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F98D" w14:textId="77777777" w:rsidR="003D0F86" w:rsidRDefault="003D0F86">
      <w:pPr>
        <w:pStyle w:val="Title"/>
      </w:pPr>
    </w:p>
    <w:p w14:paraId="55847202" w14:textId="3E525A7B" w:rsidR="00DF46A7" w:rsidRPr="00314582" w:rsidRDefault="00DF46A7">
      <w:pPr>
        <w:pStyle w:val="Title"/>
      </w:pPr>
      <w:r w:rsidRPr="00314582">
        <w:t>STATEMENT OF WORK</w:t>
      </w:r>
      <w:r w:rsidR="002C4F3B">
        <w:t xml:space="preserve"> (SOW)</w:t>
      </w:r>
    </w:p>
    <w:p w14:paraId="5516A41F" w14:textId="77777777" w:rsidR="00DF46A7" w:rsidRPr="00314582" w:rsidRDefault="00DF46A7">
      <w:pPr>
        <w:pStyle w:val="Title"/>
      </w:pPr>
    </w:p>
    <w:p w14:paraId="60863F75" w14:textId="460BEF73" w:rsidR="003D0F86" w:rsidRDefault="00DF46A7">
      <w:pPr>
        <w:pStyle w:val="Title"/>
      </w:pPr>
      <w:r w:rsidRPr="00314582">
        <w:t>CONNECTIONS II</w:t>
      </w:r>
    </w:p>
    <w:p w14:paraId="193D5DC6" w14:textId="73149955" w:rsidR="00DF46A7" w:rsidRDefault="00DF46A7">
      <w:pPr>
        <w:pStyle w:val="Title2"/>
      </w:pPr>
      <w:bookmarkStart w:id="0" w:name="_Toc408467938"/>
      <w:r w:rsidRPr="00314582">
        <w:t>Order Identification Number: [######]</w:t>
      </w:r>
      <w:r w:rsidR="0033519E">
        <w:br/>
      </w:r>
      <w:bookmarkEnd w:id="0"/>
      <w:r w:rsidR="004137D0">
        <w:t>IP</w:t>
      </w:r>
      <w:r w:rsidR="00420144">
        <w:t xml:space="preserve"> Surveillance </w:t>
      </w:r>
      <w:r w:rsidR="004137D0">
        <w:t>Network (IP</w:t>
      </w:r>
      <w:r w:rsidR="001B786F">
        <w:t>S</w:t>
      </w:r>
      <w:r w:rsidR="004137D0">
        <w:t>N)</w:t>
      </w:r>
    </w:p>
    <w:p w14:paraId="6243287B" w14:textId="4D5AF6D0" w:rsidR="00B20B70" w:rsidRPr="00314582" w:rsidRDefault="00B20B70">
      <w:pPr>
        <w:pStyle w:val="Title2"/>
      </w:pPr>
      <w:r>
        <w:t>SOW Template, V.</w:t>
      </w:r>
      <w:r w:rsidR="00BF3933">
        <w:t>2</w:t>
      </w:r>
      <w:r w:rsidR="008D0367">
        <w:t>(a)</w:t>
      </w:r>
    </w:p>
    <w:p w14:paraId="4574CF53" w14:textId="77777777" w:rsidR="00DF46A7" w:rsidRDefault="00DF46A7">
      <w:pPr>
        <w:pStyle w:val="Title2"/>
      </w:pPr>
    </w:p>
    <w:p w14:paraId="2D42786C" w14:textId="77777777" w:rsidR="003D0F86" w:rsidRPr="008156DB" w:rsidRDefault="003D0F86">
      <w:pPr>
        <w:pStyle w:val="Title2"/>
      </w:pPr>
    </w:p>
    <w:p w14:paraId="6A1295D5" w14:textId="6DFEA68C" w:rsidR="00DF46A7" w:rsidRPr="003D0F86" w:rsidRDefault="00DF46A7">
      <w:pPr>
        <w:pStyle w:val="Title"/>
      </w:pPr>
      <w:bookmarkStart w:id="1" w:name="_Toc408467939"/>
      <w:r w:rsidRPr="003D0F86">
        <w:t>Issued by:</w:t>
      </w:r>
      <w:bookmarkEnd w:id="1"/>
    </w:p>
    <w:p w14:paraId="660AFAF9" w14:textId="67561428" w:rsidR="00DF46A7" w:rsidRPr="003D0F86" w:rsidRDefault="00DF46A7">
      <w:pPr>
        <w:pStyle w:val="Title"/>
      </w:pPr>
      <w:bookmarkStart w:id="2" w:name="_Toc408467940"/>
      <w:r w:rsidRPr="003D0F86">
        <w:t>[Agency Logo]</w:t>
      </w:r>
      <w:bookmarkEnd w:id="2"/>
    </w:p>
    <w:p w14:paraId="4E4B0031" w14:textId="632DC033" w:rsidR="00DF46A7" w:rsidRPr="003D0F86" w:rsidRDefault="00DF46A7">
      <w:pPr>
        <w:pStyle w:val="Title"/>
      </w:pPr>
      <w:bookmarkStart w:id="3" w:name="_Toc408467941"/>
      <w:r w:rsidRPr="003D0F86">
        <w:t>[Name of Agency]</w:t>
      </w:r>
      <w:bookmarkEnd w:id="3"/>
    </w:p>
    <w:p w14:paraId="2E533A8F" w14:textId="32FBD832" w:rsidR="00DF46A7" w:rsidRPr="003D0F86" w:rsidRDefault="00DF46A7">
      <w:pPr>
        <w:pStyle w:val="Title"/>
      </w:pPr>
      <w:bookmarkStart w:id="4" w:name="_Toc408467942"/>
      <w:r w:rsidRPr="003D0F86">
        <w:t>[Address of Agency]</w:t>
      </w:r>
      <w:bookmarkEnd w:id="4"/>
    </w:p>
    <w:p w14:paraId="49FA42DC" w14:textId="77777777" w:rsidR="00DF46A7" w:rsidRDefault="00DF46A7">
      <w:pPr>
        <w:pStyle w:val="Title"/>
      </w:pPr>
    </w:p>
    <w:p w14:paraId="20E3D3A1" w14:textId="77777777" w:rsidR="003D0F86" w:rsidRPr="003D0F86" w:rsidRDefault="003D0F86">
      <w:pPr>
        <w:pStyle w:val="Title"/>
      </w:pPr>
    </w:p>
    <w:p w14:paraId="740401CD" w14:textId="71F1380D" w:rsidR="00DF46A7" w:rsidRDefault="00DF46A7" w:rsidP="00214CAD">
      <w:pPr>
        <w:pStyle w:val="Title"/>
      </w:pPr>
      <w:bookmarkStart w:id="5" w:name="_Toc408467943"/>
      <w:r w:rsidRPr="003D0F86">
        <w:t>DATE: [</w:t>
      </w:r>
      <w:r w:rsidR="008D0367">
        <w:t>DD</w:t>
      </w:r>
      <w:r w:rsidR="008D0367" w:rsidRPr="003D0F86">
        <w:t xml:space="preserve"> </w:t>
      </w:r>
      <w:r w:rsidRPr="003D0F86">
        <w:t>MM YYYY]</w:t>
      </w:r>
      <w:bookmarkEnd w:id="5"/>
      <w:r w:rsidR="00214CAD">
        <w:t xml:space="preserve"> </w:t>
      </w:r>
    </w:p>
    <w:p w14:paraId="58C5FF92" w14:textId="77777777" w:rsidR="00BF4D5F" w:rsidRDefault="00BF4D5F" w:rsidP="00BF4D5F">
      <w:pPr>
        <w:pStyle w:val="Noblisbodytext"/>
        <w:pBdr>
          <w:top w:val="single" w:sz="4" w:space="1" w:color="auto"/>
          <w:left w:val="single" w:sz="4" w:space="4" w:color="auto"/>
          <w:bottom w:val="single" w:sz="4" w:space="1" w:color="auto"/>
          <w:right w:val="single" w:sz="4" w:space="4" w:color="auto"/>
        </w:pBdr>
        <w:rPr>
          <w:rStyle w:val="Emphasis"/>
        </w:rPr>
        <w:sectPr w:rsidR="00BF4D5F" w:rsidSect="002C3BBC">
          <w:headerReference w:type="default" r:id="rId9"/>
          <w:footerReference w:type="default" r:id="rId10"/>
          <w:pgSz w:w="12240" w:h="15840"/>
          <w:pgMar w:top="1440" w:right="1440" w:bottom="1440" w:left="1440" w:header="720" w:footer="432" w:gutter="0"/>
          <w:pgNumType w:start="1"/>
          <w:cols w:space="720"/>
          <w:titlePg/>
          <w:docGrid w:linePitch="360"/>
        </w:sectPr>
      </w:pPr>
    </w:p>
    <w:p w14:paraId="3EEA65AC"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spacing w:after="240"/>
        <w:jc w:val="center"/>
        <w:rPr>
          <w:rStyle w:val="Emphasis"/>
          <w:rFonts w:ascii="Arial" w:eastAsiaTheme="minorHAnsi" w:hAnsi="Arial" w:cstheme="minorBidi"/>
          <w:b/>
          <w:bCs/>
          <w:sz w:val="32"/>
          <w:szCs w:val="32"/>
        </w:rPr>
      </w:pPr>
      <w:r w:rsidRPr="00846D7A">
        <w:rPr>
          <w:rStyle w:val="Emphasis"/>
          <w:b/>
          <w:sz w:val="32"/>
          <w:szCs w:val="32"/>
        </w:rPr>
        <w:lastRenderedPageBreak/>
        <w:t>Template Guidance</w:t>
      </w:r>
    </w:p>
    <w:p w14:paraId="414B44F6"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rPr>
          <w:rStyle w:val="Emphasis"/>
          <w:rFonts w:ascii="Arial" w:eastAsiaTheme="minorHAnsi" w:hAnsi="Arial" w:cstheme="minorBidi"/>
          <w:b/>
          <w:sz w:val="28"/>
          <w:szCs w:val="28"/>
        </w:rPr>
      </w:pPr>
      <w:bookmarkStart w:id="6" w:name="_Toc314838397"/>
      <w:r w:rsidRPr="00846D7A">
        <w:rPr>
          <w:rStyle w:val="Emphasis"/>
          <w:b/>
          <w:sz w:val="28"/>
          <w:szCs w:val="28"/>
        </w:rPr>
        <w:t>Purpose</w:t>
      </w:r>
      <w:bookmarkEnd w:id="6"/>
    </w:p>
    <w:p w14:paraId="7FA16429" w14:textId="77777777" w:rsidR="00BF4D5F" w:rsidRPr="00FB6C3B" w:rsidRDefault="00BF4D5F" w:rsidP="00030205">
      <w:pPr>
        <w:pStyle w:val="Noblisbodytext"/>
        <w:pBdr>
          <w:top w:val="single" w:sz="4" w:space="1" w:color="auto"/>
          <w:left w:val="single" w:sz="4" w:space="4" w:color="auto"/>
          <w:bottom w:val="single" w:sz="4" w:space="31" w:color="auto"/>
          <w:right w:val="single" w:sz="4" w:space="4" w:color="auto"/>
        </w:pBdr>
      </w:pPr>
      <w:r w:rsidRPr="00347D52">
        <w:t xml:space="preserve">The purpose of this template is to provide </w:t>
      </w:r>
      <w:r>
        <w:t>Agencies</w:t>
      </w:r>
      <w:r w:rsidRPr="00347D52">
        <w:t xml:space="preserve"> with a baseline document for procurements involving </w:t>
      </w:r>
      <w:r>
        <w:t>Connections II</w:t>
      </w:r>
      <w:r w:rsidRPr="00347D52">
        <w:t xml:space="preserve">.  This template is based on previous SOWs that were vetted, and thus saves </w:t>
      </w:r>
      <w:r>
        <w:t>Agencies</w:t>
      </w:r>
      <w:r w:rsidRPr="00347D52">
        <w:t xml:space="preserve"> time and resources during SOW development. The </w:t>
      </w:r>
      <w:r>
        <w:t>Agency</w:t>
      </w:r>
      <w:r w:rsidRPr="00347D52">
        <w:t xml:space="preserve"> </w:t>
      </w:r>
      <w:r>
        <w:t xml:space="preserve">can </w:t>
      </w:r>
      <w:r w:rsidRPr="00347D52">
        <w:t>start with this baseline template to create a SOW</w:t>
      </w:r>
      <w:r>
        <w:t xml:space="preserve"> and then</w:t>
      </w:r>
      <w:r w:rsidRPr="00347D52">
        <w:t xml:space="preserve"> make alterations to the document to meet</w:t>
      </w:r>
      <w:r>
        <w:t xml:space="preserve"> their</w:t>
      </w:r>
      <w:r w:rsidRPr="00347D52">
        <w:t xml:space="preserve"> needs.  For example</w:t>
      </w:r>
      <w:r>
        <w:t>,</w:t>
      </w:r>
      <w:r w:rsidRPr="00347D52">
        <w:t xml:space="preserve"> a</w:t>
      </w:r>
      <w:r>
        <w:t>n</w:t>
      </w:r>
      <w:r w:rsidRPr="00347D52">
        <w:t xml:space="preserve"> </w:t>
      </w:r>
      <w:r>
        <w:t>Agency</w:t>
      </w:r>
      <w:r w:rsidRPr="00347D52">
        <w:t xml:space="preserve"> may want to include a scenario or technology not within the template.  In this case the </w:t>
      </w:r>
      <w:r>
        <w:t>Agency</w:t>
      </w:r>
      <w:r w:rsidRPr="00347D52">
        <w:t xml:space="preserve"> </w:t>
      </w:r>
      <w:r>
        <w:t xml:space="preserve">would </w:t>
      </w:r>
      <w:r w:rsidRPr="00347D52">
        <w:t>add text to cover the new scenario or technical requirements.</w:t>
      </w:r>
    </w:p>
    <w:p w14:paraId="6D8C6E14"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rPr>
          <w:rStyle w:val="Emphasis"/>
          <w:rFonts w:ascii="Calibri" w:eastAsiaTheme="minorHAnsi" w:hAnsi="Calibri" w:cstheme="minorBidi"/>
          <w:b/>
          <w:bCs/>
          <w:sz w:val="28"/>
          <w:szCs w:val="28"/>
        </w:rPr>
      </w:pPr>
      <w:bookmarkStart w:id="7" w:name="_Toc314838398"/>
      <w:r w:rsidRPr="00846D7A">
        <w:rPr>
          <w:rStyle w:val="Emphasis"/>
          <w:b/>
          <w:sz w:val="28"/>
          <w:szCs w:val="28"/>
        </w:rPr>
        <w:t>Conventions</w:t>
      </w:r>
      <w:bookmarkEnd w:id="7"/>
    </w:p>
    <w:p w14:paraId="3F67F8C4" w14:textId="77777777" w:rsidR="00BF4D5F" w:rsidRPr="00347D52" w:rsidRDefault="00BF4D5F" w:rsidP="00030205">
      <w:pPr>
        <w:pStyle w:val="Noblisbodytext"/>
        <w:pBdr>
          <w:top w:val="single" w:sz="4" w:space="1" w:color="auto"/>
          <w:left w:val="single" w:sz="4" w:space="4" w:color="auto"/>
          <w:bottom w:val="single" w:sz="4" w:space="31" w:color="auto"/>
          <w:right w:val="single" w:sz="4" w:space="4" w:color="auto"/>
        </w:pBdr>
      </w:pPr>
      <w:r w:rsidRPr="00347D52">
        <w:t>Following are the conventions used in the Template.</w:t>
      </w:r>
    </w:p>
    <w:p w14:paraId="12BF48A7"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rPr>
          <w:b/>
          <w:sz w:val="26"/>
          <w:szCs w:val="26"/>
        </w:rPr>
      </w:pPr>
      <w:r w:rsidRPr="00846D7A">
        <w:rPr>
          <w:b/>
          <w:sz w:val="26"/>
          <w:szCs w:val="26"/>
        </w:rPr>
        <w:t>Replacement Text</w:t>
      </w:r>
    </w:p>
    <w:p w14:paraId="4F52F327" w14:textId="77777777" w:rsidR="00BF4D5F" w:rsidRPr="00FB6C3B" w:rsidRDefault="00BF4D5F" w:rsidP="00030205">
      <w:pPr>
        <w:pStyle w:val="Noblisbodytext"/>
        <w:pBdr>
          <w:top w:val="single" w:sz="4" w:space="1" w:color="auto"/>
          <w:left w:val="single" w:sz="4" w:space="4" w:color="auto"/>
          <w:bottom w:val="single" w:sz="4" w:space="31" w:color="auto"/>
          <w:right w:val="single" w:sz="4" w:space="4" w:color="auto"/>
        </w:pBdr>
      </w:pPr>
      <w:r w:rsidRPr="009D5AA4">
        <w:rPr>
          <w:color w:val="E36C0A"/>
        </w:rPr>
        <w:t>[Shaded/bracketed]</w:t>
      </w:r>
      <w:r w:rsidRPr="00347D52">
        <w:t xml:space="preserve"> text is replacement text.  Replacement text is surro</w:t>
      </w:r>
      <w:r>
        <w:t>unded by square brackets “[].”</w:t>
      </w:r>
    </w:p>
    <w:p w14:paraId="3C46F9C2" w14:textId="77777777" w:rsidR="00BF4D5F" w:rsidRPr="00FB6C3B" w:rsidRDefault="00BF4D5F" w:rsidP="00030205">
      <w:pPr>
        <w:pStyle w:val="Noblisbodytext"/>
        <w:pBdr>
          <w:top w:val="single" w:sz="4" w:space="1" w:color="auto"/>
          <w:left w:val="single" w:sz="4" w:space="4" w:color="auto"/>
          <w:bottom w:val="single" w:sz="4" w:space="31" w:color="auto"/>
          <w:right w:val="single" w:sz="4" w:space="4" w:color="auto"/>
        </w:pBdr>
      </w:pPr>
      <w:r w:rsidRPr="00347D52">
        <w:t xml:space="preserve">Replacement Text is text the </w:t>
      </w:r>
      <w:r>
        <w:t>Agency</w:t>
      </w:r>
      <w:r w:rsidRPr="00347D52">
        <w:t xml:space="preserve"> needs to replace with specific i</w:t>
      </w:r>
      <w:r>
        <w:t>nformation and differs by SOW.</w:t>
      </w:r>
      <w:r w:rsidRPr="00347D52">
        <w:t xml:space="preserve">  For replacement text, the pound sign “#” indicates a number is required. </w:t>
      </w:r>
      <w:r>
        <w:t xml:space="preserve"> </w:t>
      </w:r>
      <w:r w:rsidRPr="00347D52">
        <w:t xml:space="preserve">A number within the square brackets </w:t>
      </w:r>
      <w:r w:rsidRPr="009D5AA4">
        <w:rPr>
          <w:color w:val="E36C0A"/>
        </w:rPr>
        <w:t>[15]</w:t>
      </w:r>
      <w:r w:rsidRPr="00347D52">
        <w:t xml:space="preserve"> indicates from past experience this is the value used by most </w:t>
      </w:r>
      <w:r>
        <w:t>Agencies</w:t>
      </w:r>
      <w:r w:rsidRPr="00347D52">
        <w:t xml:space="preserve">, but the value can be adjusted to meet SOW and </w:t>
      </w:r>
      <w:r>
        <w:t>Agency</w:t>
      </w:r>
      <w:r w:rsidRPr="00347D52">
        <w:t xml:space="preserve"> needs.  For example, “</w:t>
      </w:r>
      <w:r w:rsidRPr="009D5AA4">
        <w:rPr>
          <w:color w:val="E36C0A"/>
        </w:rPr>
        <w:t xml:space="preserve">[15] </w:t>
      </w:r>
      <w:r w:rsidRPr="00347D52">
        <w:t xml:space="preserve">days” shows that most </w:t>
      </w:r>
      <w:r>
        <w:t>Agencies</w:t>
      </w:r>
      <w:r w:rsidRPr="00347D52">
        <w:t xml:space="preserve"> require 15 days</w:t>
      </w:r>
      <w:r>
        <w:t xml:space="preserve"> for a particular activity</w:t>
      </w:r>
      <w:r w:rsidRPr="00347D52">
        <w:t xml:space="preserve">.  If </w:t>
      </w:r>
      <w:r>
        <w:t>there are specific differences in the Agency’s required timeframes,</w:t>
      </w:r>
      <w:r w:rsidRPr="00347D52">
        <w:t xml:space="preserve"> </w:t>
      </w:r>
      <w:r>
        <w:t xml:space="preserve">such as the inclusion of a </w:t>
      </w:r>
      <w:r w:rsidRPr="00347D52">
        <w:t xml:space="preserve">holiday or other schedule </w:t>
      </w:r>
      <w:r>
        <w:t>considerations,</w:t>
      </w:r>
      <w:r w:rsidRPr="00347D52">
        <w:t xml:space="preserve"> then </w:t>
      </w:r>
      <w:r>
        <w:t xml:space="preserve">the Agency </w:t>
      </w:r>
      <w:r w:rsidRPr="00347D52">
        <w:t>adjust</w:t>
      </w:r>
      <w:r>
        <w:t>s</w:t>
      </w:r>
      <w:r w:rsidRPr="00347D52">
        <w:t xml:space="preserve"> the number of days accordingly.</w:t>
      </w:r>
    </w:p>
    <w:p w14:paraId="09E8521C" w14:textId="77777777" w:rsidR="00BF4D5F" w:rsidRPr="00FB6C3B" w:rsidRDefault="00BF4D5F" w:rsidP="00030205">
      <w:pPr>
        <w:pStyle w:val="Noblisbodytext"/>
        <w:pBdr>
          <w:top w:val="single" w:sz="4" w:space="1" w:color="auto"/>
          <w:left w:val="single" w:sz="4" w:space="4" w:color="auto"/>
          <w:bottom w:val="single" w:sz="4" w:space="31" w:color="auto"/>
          <w:right w:val="single" w:sz="4" w:space="4" w:color="auto"/>
        </w:pBdr>
      </w:pPr>
      <w:r w:rsidRPr="00347D52">
        <w:t>After entering replacement text, delete the square brackets</w:t>
      </w:r>
      <w:r>
        <w:t xml:space="preserve"> </w:t>
      </w:r>
      <w:r w:rsidRPr="00347D52">
        <w:t xml:space="preserve">and remove the </w:t>
      </w:r>
      <w:r>
        <w:t>shading</w:t>
      </w:r>
      <w:r w:rsidRPr="00347D52">
        <w:t xml:space="preserve">.  </w:t>
      </w:r>
    </w:p>
    <w:p w14:paraId="30A2AC5A"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rPr>
          <w:b/>
          <w:sz w:val="26"/>
          <w:szCs w:val="26"/>
        </w:rPr>
      </w:pPr>
      <w:r w:rsidRPr="00846D7A">
        <w:rPr>
          <w:b/>
          <w:sz w:val="26"/>
          <w:szCs w:val="26"/>
        </w:rPr>
        <w:t>Text Boxes</w:t>
      </w:r>
    </w:p>
    <w:p w14:paraId="6BBACAAA"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55680" behindDoc="0" locked="0" layoutInCell="1" allowOverlap="1" wp14:anchorId="3C7FF528" wp14:editId="032B8558">
                <wp:simplePos x="0" y="0"/>
                <wp:positionH relativeFrom="column">
                  <wp:posOffset>93785</wp:posOffset>
                </wp:positionH>
                <wp:positionV relativeFrom="paragraph">
                  <wp:posOffset>9427</wp:posOffset>
                </wp:positionV>
                <wp:extent cx="5728677" cy="334010"/>
                <wp:effectExtent l="0" t="0" r="24765" b="27940"/>
                <wp:wrapNone/>
                <wp:docPr id="9" name="Text Box 9" descr="Image a text box." title="Text Box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677" cy="334010"/>
                        </a:xfrm>
                        <a:prstGeom prst="rect">
                          <a:avLst/>
                        </a:prstGeom>
                        <a:solidFill>
                          <a:srgbClr val="FFFFFF"/>
                        </a:solidFill>
                        <a:ln w="9525">
                          <a:solidFill>
                            <a:srgbClr val="000000"/>
                          </a:solidFill>
                          <a:miter lim="800000"/>
                          <a:headEnd/>
                          <a:tailEnd/>
                        </a:ln>
                      </wps:spPr>
                      <wps:txbx>
                        <w:txbxContent>
                          <w:p w14:paraId="4B1671E5" w14:textId="77777777" w:rsidR="00214CAD" w:rsidRDefault="00214CAD" w:rsidP="00BF4D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Title: Text Boxes - Description: Image a text box." style="position:absolute;margin-left:7.4pt;margin-top:.75pt;width:451.1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">
                <v:textbox>
                  <w:txbxContent>
                    <w:p w14:paraId="4B1671E5" w14:textId="77777777" w:rsidR="00214CAD" w:rsidRDefault="00214CAD" w:rsidP="00BF4D5F"/>
                  </w:txbxContent>
                </v:textbox>
              </v:shape>
            </w:pict>
          </mc:Fallback>
        </mc:AlternateContent>
      </w:r>
    </w:p>
    <w:p w14:paraId="77FDD104"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pPr>
    </w:p>
    <w:p w14:paraId="5F4890FE" w14:textId="77777777" w:rsidR="000F12DA" w:rsidRPr="000F12DA" w:rsidRDefault="000F12DA" w:rsidP="000F12DA">
      <w:pPr>
        <w:pStyle w:val="Noblisbodytext"/>
        <w:pBdr>
          <w:top w:val="single" w:sz="4" w:space="1" w:color="auto"/>
          <w:left w:val="single" w:sz="4" w:space="4" w:color="auto"/>
          <w:bottom w:val="single" w:sz="4" w:space="31" w:color="auto"/>
          <w:right w:val="single" w:sz="4" w:space="4" w:color="auto"/>
        </w:pBdr>
        <w:rPr>
          <w:lang w:bidi="en-US"/>
        </w:rPr>
      </w:pPr>
      <w:r w:rsidRPr="000F12DA">
        <w:rPr>
          <w:lang w:bidi="en-US"/>
        </w:rPr>
        <w:t>Text Boxes contain information and hints on how to complete the following section of the SOW where the Text Box appears.  Text Boxes also explain options within the SOW.</w:t>
      </w:r>
    </w:p>
    <w:p w14:paraId="7DEF5AED" w14:textId="77777777" w:rsidR="000F12DA" w:rsidRPr="000F12DA" w:rsidRDefault="000F12DA" w:rsidP="000F12DA">
      <w:pPr>
        <w:pStyle w:val="Noblisbodytext"/>
        <w:pBdr>
          <w:top w:val="single" w:sz="4" w:space="1" w:color="auto"/>
          <w:left w:val="single" w:sz="4" w:space="4" w:color="auto"/>
          <w:bottom w:val="single" w:sz="4" w:space="31" w:color="auto"/>
          <w:right w:val="single" w:sz="4" w:space="4" w:color="auto"/>
        </w:pBdr>
        <w:rPr>
          <w:lang w:bidi="en-US"/>
        </w:rPr>
      </w:pPr>
      <w:r w:rsidRPr="000F12DA">
        <w:rPr>
          <w:lang w:bidi="en-US"/>
        </w:rPr>
        <w:t>In addition, Text Boxes direct the deletion of pages or text, as is the case with this page.  The deletion may be needed to remove information required while a SOW is authored, but not required when a SOW is released.  Where options occur, instruction boxes sometime instruct an author to delete text if a certain option is selected.</w:t>
      </w:r>
    </w:p>
    <w:sdt>
      <w:sdtPr>
        <w:rPr>
          <w:rFonts w:asciiTheme="minorHAnsi" w:eastAsiaTheme="minorHAnsi" w:hAnsiTheme="minorHAnsi" w:cstheme="minorBidi"/>
          <w:b/>
          <w:bCs w:val="0"/>
          <w:color w:val="42637A"/>
          <w:sz w:val="22"/>
          <w:szCs w:val="22"/>
          <w:lang w:eastAsia="en-US"/>
        </w:rPr>
        <w:id w:val="-683363413"/>
        <w:docPartObj>
          <w:docPartGallery w:val="Table of Contents"/>
          <w:docPartUnique/>
        </w:docPartObj>
      </w:sdtPr>
      <w:sdtEndPr>
        <w:rPr>
          <w:rFonts w:ascii="Arial" w:eastAsia="Times New Roman" w:hAnsi="Arial" w:cs="Times New Roman"/>
          <w:bCs/>
          <w:noProof/>
          <w:sz w:val="32"/>
          <w:szCs w:val="32"/>
        </w:rPr>
      </w:sdtEndPr>
      <w:sdtContent>
        <w:p w14:paraId="6280438F" w14:textId="77777777" w:rsidR="00BF4D5F" w:rsidRDefault="00BF4D5F" w:rsidP="00DF46A7">
          <w:pPr>
            <w:pStyle w:val="TOCHeading"/>
            <w:rPr>
              <w:rFonts w:asciiTheme="minorHAnsi" w:eastAsiaTheme="minorHAnsi" w:hAnsiTheme="minorHAnsi" w:cstheme="minorBidi"/>
              <w:b/>
              <w:bCs w:val="0"/>
              <w:sz w:val="22"/>
              <w:szCs w:val="22"/>
              <w:lang w:eastAsia="en-US"/>
            </w:rPr>
            <w:sectPr w:rsidR="00BF4D5F" w:rsidSect="002C3BBC">
              <w:headerReference w:type="first" r:id="rId11"/>
              <w:footerReference w:type="first" r:id="rId12"/>
              <w:pgSz w:w="12240" w:h="15840"/>
              <w:pgMar w:top="1440" w:right="1440" w:bottom="1440" w:left="1440" w:header="720" w:footer="432" w:gutter="0"/>
              <w:pgNumType w:start="1"/>
              <w:cols w:space="720"/>
              <w:titlePg/>
              <w:docGrid w:linePitch="360"/>
            </w:sectPr>
          </w:pPr>
        </w:p>
        <w:p w14:paraId="6DACC2C0" w14:textId="77777777" w:rsidR="00DF46A7" w:rsidRPr="00420AE9" w:rsidRDefault="00420AE9" w:rsidP="00420AE9">
          <w:pPr>
            <w:pStyle w:val="NoblisTableofContentsHeading"/>
            <w:pBdr>
              <w:bottom w:val="none" w:sz="0" w:space="0" w:color="auto"/>
            </w:pBdr>
            <w:rPr>
              <w:noProof/>
              <w:color w:val="auto"/>
            </w:rPr>
          </w:pPr>
          <w:r>
            <w:rPr>
              <w:noProof/>
              <w:color w:val="auto"/>
            </w:rPr>
            <w:lastRenderedPageBreak/>
            <w:t>Table of Contents</w:t>
          </w:r>
          <w:r w:rsidR="000F12DA">
            <w:rPr>
              <w:noProof/>
              <w:color w:val="auto"/>
            </w:rPr>
            <w:t>`</w:t>
          </w:r>
        </w:p>
        <w:p w14:paraId="596E0F98" w14:textId="77777777" w:rsidR="005B6CE5" w:rsidRDefault="00DF46A7">
          <w:pPr>
            <w:pStyle w:val="TOC1"/>
            <w:rPr>
              <w:rFonts w:asciiTheme="minorHAnsi" w:eastAsiaTheme="minorEastAsia" w:hAnsiTheme="minorHAnsi"/>
              <w:b w:val="0"/>
              <w:noProof/>
            </w:rPr>
          </w:pPr>
          <w:r>
            <w:fldChar w:fldCharType="begin"/>
          </w:r>
          <w:r>
            <w:instrText xml:space="preserve"> TOC \o "1-5" \h \z \u </w:instrText>
          </w:r>
          <w:r>
            <w:fldChar w:fldCharType="separate"/>
          </w:r>
          <w:hyperlink w:anchor="_Toc439758453" w:history="1">
            <w:r w:rsidR="005B6CE5" w:rsidRPr="00BA2D24">
              <w:rPr>
                <w:rStyle w:val="Hyperlink"/>
                <w:noProof/>
              </w:rPr>
              <w:t>1</w:t>
            </w:r>
            <w:r w:rsidR="005B6CE5">
              <w:rPr>
                <w:rFonts w:asciiTheme="minorHAnsi" w:eastAsiaTheme="minorEastAsia" w:hAnsiTheme="minorHAnsi"/>
                <w:b w:val="0"/>
                <w:noProof/>
              </w:rPr>
              <w:tab/>
            </w:r>
            <w:r w:rsidR="005B6CE5" w:rsidRPr="00BA2D24">
              <w:rPr>
                <w:rStyle w:val="Hyperlink"/>
                <w:noProof/>
              </w:rPr>
              <w:t>Project Description</w:t>
            </w:r>
            <w:r w:rsidR="005B6CE5">
              <w:rPr>
                <w:noProof/>
                <w:webHidden/>
              </w:rPr>
              <w:tab/>
            </w:r>
            <w:r w:rsidR="005B6CE5">
              <w:rPr>
                <w:noProof/>
                <w:webHidden/>
              </w:rPr>
              <w:fldChar w:fldCharType="begin"/>
            </w:r>
            <w:r w:rsidR="005B6CE5">
              <w:rPr>
                <w:noProof/>
                <w:webHidden/>
              </w:rPr>
              <w:instrText xml:space="preserve"> PAGEREF _Toc439758453 \h </w:instrText>
            </w:r>
            <w:r w:rsidR="005B6CE5">
              <w:rPr>
                <w:noProof/>
                <w:webHidden/>
              </w:rPr>
            </w:r>
            <w:r w:rsidR="005B6CE5">
              <w:rPr>
                <w:noProof/>
                <w:webHidden/>
              </w:rPr>
              <w:fldChar w:fldCharType="separate"/>
            </w:r>
            <w:r w:rsidR="00C839B1">
              <w:rPr>
                <w:noProof/>
                <w:webHidden/>
              </w:rPr>
              <w:t>1</w:t>
            </w:r>
            <w:r w:rsidR="005B6CE5">
              <w:rPr>
                <w:noProof/>
                <w:webHidden/>
              </w:rPr>
              <w:fldChar w:fldCharType="end"/>
            </w:r>
          </w:hyperlink>
        </w:p>
        <w:p w14:paraId="6E5927C3"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54" w:history="1">
            <w:r w:rsidR="005B6CE5" w:rsidRPr="00BA2D24">
              <w:rPr>
                <w:rStyle w:val="Hyperlink"/>
                <w:noProof/>
              </w:rPr>
              <w:t>1.1</w:t>
            </w:r>
            <w:r w:rsidR="005B6CE5">
              <w:rPr>
                <w:rFonts w:asciiTheme="minorHAnsi" w:eastAsiaTheme="minorEastAsia" w:hAnsiTheme="minorHAnsi"/>
                <w:noProof/>
              </w:rPr>
              <w:tab/>
            </w:r>
            <w:r w:rsidR="005B6CE5" w:rsidRPr="00BA2D24">
              <w:rPr>
                <w:rStyle w:val="Hyperlink"/>
                <w:noProof/>
              </w:rPr>
              <w:t>Purpose</w:t>
            </w:r>
            <w:r w:rsidR="005B6CE5">
              <w:rPr>
                <w:noProof/>
                <w:webHidden/>
              </w:rPr>
              <w:tab/>
            </w:r>
            <w:r w:rsidR="005B6CE5">
              <w:rPr>
                <w:noProof/>
                <w:webHidden/>
              </w:rPr>
              <w:fldChar w:fldCharType="begin"/>
            </w:r>
            <w:r w:rsidR="005B6CE5">
              <w:rPr>
                <w:noProof/>
                <w:webHidden/>
              </w:rPr>
              <w:instrText xml:space="preserve"> PAGEREF _Toc439758454 \h </w:instrText>
            </w:r>
            <w:r w:rsidR="005B6CE5">
              <w:rPr>
                <w:noProof/>
                <w:webHidden/>
              </w:rPr>
            </w:r>
            <w:r w:rsidR="005B6CE5">
              <w:rPr>
                <w:noProof/>
                <w:webHidden/>
              </w:rPr>
              <w:fldChar w:fldCharType="separate"/>
            </w:r>
            <w:r w:rsidR="00C839B1">
              <w:rPr>
                <w:noProof/>
                <w:webHidden/>
              </w:rPr>
              <w:t>1</w:t>
            </w:r>
            <w:r w:rsidR="005B6CE5">
              <w:rPr>
                <w:noProof/>
                <w:webHidden/>
              </w:rPr>
              <w:fldChar w:fldCharType="end"/>
            </w:r>
          </w:hyperlink>
        </w:p>
        <w:p w14:paraId="6D57531B"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55" w:history="1">
            <w:r w:rsidR="005B6CE5" w:rsidRPr="00BA2D24">
              <w:rPr>
                <w:rStyle w:val="Hyperlink"/>
                <w:noProof/>
              </w:rPr>
              <w:t>1.2</w:t>
            </w:r>
            <w:r w:rsidR="005B6CE5">
              <w:rPr>
                <w:rFonts w:asciiTheme="minorHAnsi" w:eastAsiaTheme="minorEastAsia" w:hAnsiTheme="minorHAnsi"/>
                <w:noProof/>
              </w:rPr>
              <w:tab/>
            </w:r>
            <w:r w:rsidR="005B6CE5" w:rsidRPr="00BA2D24">
              <w:rPr>
                <w:rStyle w:val="Hyperlink"/>
                <w:noProof/>
              </w:rPr>
              <w:t>Background</w:t>
            </w:r>
            <w:r w:rsidR="005B6CE5">
              <w:rPr>
                <w:noProof/>
                <w:webHidden/>
              </w:rPr>
              <w:tab/>
            </w:r>
            <w:r w:rsidR="005B6CE5">
              <w:rPr>
                <w:noProof/>
                <w:webHidden/>
              </w:rPr>
              <w:fldChar w:fldCharType="begin"/>
            </w:r>
            <w:r w:rsidR="005B6CE5">
              <w:rPr>
                <w:noProof/>
                <w:webHidden/>
              </w:rPr>
              <w:instrText xml:space="preserve"> PAGEREF _Toc439758455 \h </w:instrText>
            </w:r>
            <w:r w:rsidR="005B6CE5">
              <w:rPr>
                <w:noProof/>
                <w:webHidden/>
              </w:rPr>
            </w:r>
            <w:r w:rsidR="005B6CE5">
              <w:rPr>
                <w:noProof/>
                <w:webHidden/>
              </w:rPr>
              <w:fldChar w:fldCharType="separate"/>
            </w:r>
            <w:r w:rsidR="00C839B1">
              <w:rPr>
                <w:noProof/>
                <w:webHidden/>
              </w:rPr>
              <w:t>1</w:t>
            </w:r>
            <w:r w:rsidR="005B6CE5">
              <w:rPr>
                <w:noProof/>
                <w:webHidden/>
              </w:rPr>
              <w:fldChar w:fldCharType="end"/>
            </w:r>
          </w:hyperlink>
        </w:p>
        <w:p w14:paraId="4A1C28F8" w14:textId="77777777" w:rsidR="005B6CE5" w:rsidRDefault="00214CAD">
          <w:pPr>
            <w:pStyle w:val="TOC3"/>
            <w:rPr>
              <w:rFonts w:asciiTheme="minorHAnsi" w:eastAsiaTheme="minorEastAsia" w:hAnsiTheme="minorHAnsi"/>
            </w:rPr>
          </w:pPr>
          <w:hyperlink w:anchor="_Toc439758456" w:history="1">
            <w:r w:rsidR="005B6CE5" w:rsidRPr="00BA2D24">
              <w:rPr>
                <w:rStyle w:val="Hyperlink"/>
              </w:rPr>
              <w:t>1.2.1</w:t>
            </w:r>
            <w:r w:rsidR="005B6CE5">
              <w:rPr>
                <w:rFonts w:asciiTheme="minorHAnsi" w:eastAsiaTheme="minorEastAsia" w:hAnsiTheme="minorHAnsi"/>
              </w:rPr>
              <w:tab/>
            </w:r>
            <w:r w:rsidR="005B6CE5" w:rsidRPr="00BA2D24">
              <w:rPr>
                <w:rStyle w:val="Hyperlink"/>
              </w:rPr>
              <w:t>Organization and Mission</w:t>
            </w:r>
            <w:r w:rsidR="005B6CE5">
              <w:rPr>
                <w:webHidden/>
              </w:rPr>
              <w:tab/>
            </w:r>
            <w:r w:rsidR="005B6CE5">
              <w:rPr>
                <w:webHidden/>
              </w:rPr>
              <w:fldChar w:fldCharType="begin"/>
            </w:r>
            <w:r w:rsidR="005B6CE5">
              <w:rPr>
                <w:webHidden/>
              </w:rPr>
              <w:instrText xml:space="preserve"> PAGEREF _Toc439758456 \h </w:instrText>
            </w:r>
            <w:r w:rsidR="005B6CE5">
              <w:rPr>
                <w:webHidden/>
              </w:rPr>
            </w:r>
            <w:r w:rsidR="005B6CE5">
              <w:rPr>
                <w:webHidden/>
              </w:rPr>
              <w:fldChar w:fldCharType="separate"/>
            </w:r>
            <w:r w:rsidR="00C839B1">
              <w:rPr>
                <w:webHidden/>
              </w:rPr>
              <w:t>1</w:t>
            </w:r>
            <w:r w:rsidR="005B6CE5">
              <w:rPr>
                <w:webHidden/>
              </w:rPr>
              <w:fldChar w:fldCharType="end"/>
            </w:r>
          </w:hyperlink>
        </w:p>
        <w:p w14:paraId="355C9D2B" w14:textId="77777777" w:rsidR="005B6CE5" w:rsidRDefault="00214CAD">
          <w:pPr>
            <w:pStyle w:val="TOC3"/>
            <w:rPr>
              <w:rFonts w:asciiTheme="minorHAnsi" w:eastAsiaTheme="minorEastAsia" w:hAnsiTheme="minorHAnsi"/>
            </w:rPr>
          </w:pPr>
          <w:hyperlink w:anchor="_Toc439758457" w:history="1">
            <w:r w:rsidR="005B6CE5" w:rsidRPr="00BA2D24">
              <w:rPr>
                <w:rStyle w:val="Hyperlink"/>
              </w:rPr>
              <w:t>1.2.2</w:t>
            </w:r>
            <w:r w:rsidR="005B6CE5">
              <w:rPr>
                <w:rFonts w:asciiTheme="minorHAnsi" w:eastAsiaTheme="minorEastAsia" w:hAnsiTheme="minorHAnsi"/>
              </w:rPr>
              <w:tab/>
            </w:r>
            <w:r w:rsidR="005B6CE5" w:rsidRPr="00BA2D24">
              <w:rPr>
                <w:rStyle w:val="Hyperlink"/>
              </w:rPr>
              <w:t>Objectives for [Project Name]</w:t>
            </w:r>
            <w:r w:rsidR="005B6CE5">
              <w:rPr>
                <w:webHidden/>
              </w:rPr>
              <w:tab/>
            </w:r>
            <w:r w:rsidR="005B6CE5">
              <w:rPr>
                <w:webHidden/>
              </w:rPr>
              <w:fldChar w:fldCharType="begin"/>
            </w:r>
            <w:r w:rsidR="005B6CE5">
              <w:rPr>
                <w:webHidden/>
              </w:rPr>
              <w:instrText xml:space="preserve"> PAGEREF _Toc439758457 \h </w:instrText>
            </w:r>
            <w:r w:rsidR="005B6CE5">
              <w:rPr>
                <w:webHidden/>
              </w:rPr>
            </w:r>
            <w:r w:rsidR="005B6CE5">
              <w:rPr>
                <w:webHidden/>
              </w:rPr>
              <w:fldChar w:fldCharType="separate"/>
            </w:r>
            <w:r w:rsidR="00C839B1">
              <w:rPr>
                <w:webHidden/>
              </w:rPr>
              <w:t>1</w:t>
            </w:r>
            <w:r w:rsidR="005B6CE5">
              <w:rPr>
                <w:webHidden/>
              </w:rPr>
              <w:fldChar w:fldCharType="end"/>
            </w:r>
          </w:hyperlink>
        </w:p>
        <w:p w14:paraId="3D0643C0"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58" w:history="1">
            <w:r w:rsidR="005B6CE5" w:rsidRPr="00BA2D24">
              <w:rPr>
                <w:rStyle w:val="Hyperlink"/>
                <w:noProof/>
              </w:rPr>
              <w:t>1.3</w:t>
            </w:r>
            <w:r w:rsidR="005B6CE5">
              <w:rPr>
                <w:rFonts w:asciiTheme="minorHAnsi" w:eastAsiaTheme="minorEastAsia" w:hAnsiTheme="minorHAnsi"/>
                <w:noProof/>
              </w:rPr>
              <w:tab/>
            </w:r>
            <w:r w:rsidR="005B6CE5" w:rsidRPr="00BA2D24">
              <w:rPr>
                <w:rStyle w:val="Hyperlink"/>
                <w:noProof/>
              </w:rPr>
              <w:t>Scope</w:t>
            </w:r>
            <w:r w:rsidR="005B6CE5">
              <w:rPr>
                <w:noProof/>
                <w:webHidden/>
              </w:rPr>
              <w:tab/>
            </w:r>
            <w:r w:rsidR="005B6CE5">
              <w:rPr>
                <w:noProof/>
                <w:webHidden/>
              </w:rPr>
              <w:fldChar w:fldCharType="begin"/>
            </w:r>
            <w:r w:rsidR="005B6CE5">
              <w:rPr>
                <w:noProof/>
                <w:webHidden/>
              </w:rPr>
              <w:instrText xml:space="preserve"> PAGEREF _Toc439758458 \h </w:instrText>
            </w:r>
            <w:r w:rsidR="005B6CE5">
              <w:rPr>
                <w:noProof/>
                <w:webHidden/>
              </w:rPr>
            </w:r>
            <w:r w:rsidR="005B6CE5">
              <w:rPr>
                <w:noProof/>
                <w:webHidden/>
              </w:rPr>
              <w:fldChar w:fldCharType="separate"/>
            </w:r>
            <w:r w:rsidR="00C839B1">
              <w:rPr>
                <w:noProof/>
                <w:webHidden/>
              </w:rPr>
              <w:t>2</w:t>
            </w:r>
            <w:r w:rsidR="005B6CE5">
              <w:rPr>
                <w:noProof/>
                <w:webHidden/>
              </w:rPr>
              <w:fldChar w:fldCharType="end"/>
            </w:r>
          </w:hyperlink>
        </w:p>
        <w:p w14:paraId="34620161" w14:textId="77777777" w:rsidR="005B6CE5" w:rsidRDefault="00214CAD">
          <w:pPr>
            <w:pStyle w:val="TOC3"/>
            <w:rPr>
              <w:rFonts w:asciiTheme="minorHAnsi" w:eastAsiaTheme="minorEastAsia" w:hAnsiTheme="minorHAnsi"/>
            </w:rPr>
          </w:pPr>
          <w:hyperlink w:anchor="_Toc439758459" w:history="1">
            <w:r w:rsidR="005B6CE5" w:rsidRPr="00BA2D24">
              <w:rPr>
                <w:rStyle w:val="Hyperlink"/>
              </w:rPr>
              <w:t>1.3.1</w:t>
            </w:r>
            <w:r w:rsidR="005B6CE5">
              <w:rPr>
                <w:rFonts w:asciiTheme="minorHAnsi" w:eastAsiaTheme="minorEastAsia" w:hAnsiTheme="minorHAnsi"/>
              </w:rPr>
              <w:tab/>
            </w:r>
            <w:r w:rsidR="005B6CE5" w:rsidRPr="00BA2D24">
              <w:rPr>
                <w:rStyle w:val="Hyperlink"/>
              </w:rPr>
              <w:t>General Description of Requirements</w:t>
            </w:r>
            <w:r w:rsidR="005B6CE5">
              <w:rPr>
                <w:webHidden/>
              </w:rPr>
              <w:tab/>
            </w:r>
            <w:r w:rsidR="005B6CE5">
              <w:rPr>
                <w:webHidden/>
              </w:rPr>
              <w:fldChar w:fldCharType="begin"/>
            </w:r>
            <w:r w:rsidR="005B6CE5">
              <w:rPr>
                <w:webHidden/>
              </w:rPr>
              <w:instrText xml:space="preserve"> PAGEREF _Toc439758459 \h </w:instrText>
            </w:r>
            <w:r w:rsidR="005B6CE5">
              <w:rPr>
                <w:webHidden/>
              </w:rPr>
            </w:r>
            <w:r w:rsidR="005B6CE5">
              <w:rPr>
                <w:webHidden/>
              </w:rPr>
              <w:fldChar w:fldCharType="separate"/>
            </w:r>
            <w:r w:rsidR="00C839B1">
              <w:rPr>
                <w:webHidden/>
              </w:rPr>
              <w:t>2</w:t>
            </w:r>
            <w:r w:rsidR="005B6CE5">
              <w:rPr>
                <w:webHidden/>
              </w:rPr>
              <w:fldChar w:fldCharType="end"/>
            </w:r>
          </w:hyperlink>
        </w:p>
        <w:p w14:paraId="2EDBBDE8"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60" w:history="1">
            <w:r w:rsidR="005B6CE5" w:rsidRPr="00BA2D24">
              <w:rPr>
                <w:rStyle w:val="Hyperlink"/>
                <w:noProof/>
              </w:rPr>
              <w:t>1.4</w:t>
            </w:r>
            <w:r w:rsidR="005B6CE5">
              <w:rPr>
                <w:rFonts w:asciiTheme="minorHAnsi" w:eastAsiaTheme="minorEastAsia" w:hAnsiTheme="minorHAnsi"/>
                <w:noProof/>
              </w:rPr>
              <w:tab/>
            </w:r>
            <w:r w:rsidR="005B6CE5" w:rsidRPr="00BA2D24">
              <w:rPr>
                <w:rStyle w:val="Hyperlink"/>
                <w:noProof/>
              </w:rPr>
              <w:t>Acquisition Type Selected</w:t>
            </w:r>
            <w:r w:rsidR="005B6CE5">
              <w:rPr>
                <w:noProof/>
                <w:webHidden/>
              </w:rPr>
              <w:tab/>
            </w:r>
            <w:r w:rsidR="005B6CE5">
              <w:rPr>
                <w:noProof/>
                <w:webHidden/>
              </w:rPr>
              <w:fldChar w:fldCharType="begin"/>
            </w:r>
            <w:r w:rsidR="005B6CE5">
              <w:rPr>
                <w:noProof/>
                <w:webHidden/>
              </w:rPr>
              <w:instrText xml:space="preserve"> PAGEREF _Toc439758460 \h </w:instrText>
            </w:r>
            <w:r w:rsidR="005B6CE5">
              <w:rPr>
                <w:noProof/>
                <w:webHidden/>
              </w:rPr>
            </w:r>
            <w:r w:rsidR="005B6CE5">
              <w:rPr>
                <w:noProof/>
                <w:webHidden/>
              </w:rPr>
              <w:fldChar w:fldCharType="separate"/>
            </w:r>
            <w:r w:rsidR="00C839B1">
              <w:rPr>
                <w:noProof/>
                <w:webHidden/>
              </w:rPr>
              <w:t>2</w:t>
            </w:r>
            <w:r w:rsidR="005B6CE5">
              <w:rPr>
                <w:noProof/>
                <w:webHidden/>
              </w:rPr>
              <w:fldChar w:fldCharType="end"/>
            </w:r>
          </w:hyperlink>
        </w:p>
        <w:p w14:paraId="3F1134B0"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61" w:history="1">
            <w:r w:rsidR="005B6CE5" w:rsidRPr="00BA2D24">
              <w:rPr>
                <w:rStyle w:val="Hyperlink"/>
                <w:noProof/>
              </w:rPr>
              <w:t>1.5</w:t>
            </w:r>
            <w:r w:rsidR="005B6CE5">
              <w:rPr>
                <w:rFonts w:asciiTheme="minorHAnsi" w:eastAsiaTheme="minorEastAsia" w:hAnsiTheme="minorHAnsi"/>
                <w:noProof/>
              </w:rPr>
              <w:tab/>
            </w:r>
            <w:r w:rsidR="005B6CE5" w:rsidRPr="00BA2D24">
              <w:rPr>
                <w:rStyle w:val="Hyperlink"/>
                <w:noProof/>
              </w:rPr>
              <w:t>Period of Performance</w:t>
            </w:r>
            <w:r w:rsidR="005B6CE5">
              <w:rPr>
                <w:noProof/>
                <w:webHidden/>
              </w:rPr>
              <w:tab/>
            </w:r>
            <w:r w:rsidR="005B6CE5">
              <w:rPr>
                <w:noProof/>
                <w:webHidden/>
              </w:rPr>
              <w:fldChar w:fldCharType="begin"/>
            </w:r>
            <w:r w:rsidR="005B6CE5">
              <w:rPr>
                <w:noProof/>
                <w:webHidden/>
              </w:rPr>
              <w:instrText xml:space="preserve"> PAGEREF _Toc439758461 \h </w:instrText>
            </w:r>
            <w:r w:rsidR="005B6CE5">
              <w:rPr>
                <w:noProof/>
                <w:webHidden/>
              </w:rPr>
            </w:r>
            <w:r w:rsidR="005B6CE5">
              <w:rPr>
                <w:noProof/>
                <w:webHidden/>
              </w:rPr>
              <w:fldChar w:fldCharType="separate"/>
            </w:r>
            <w:r w:rsidR="00C839B1">
              <w:rPr>
                <w:noProof/>
                <w:webHidden/>
              </w:rPr>
              <w:t>2</w:t>
            </w:r>
            <w:r w:rsidR="005B6CE5">
              <w:rPr>
                <w:noProof/>
                <w:webHidden/>
              </w:rPr>
              <w:fldChar w:fldCharType="end"/>
            </w:r>
          </w:hyperlink>
        </w:p>
        <w:p w14:paraId="121F21C0"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62" w:history="1">
            <w:r w:rsidR="005B6CE5" w:rsidRPr="00BA2D24">
              <w:rPr>
                <w:rStyle w:val="Hyperlink"/>
                <w:noProof/>
              </w:rPr>
              <w:t>1.6</w:t>
            </w:r>
            <w:r w:rsidR="005B6CE5">
              <w:rPr>
                <w:rFonts w:asciiTheme="minorHAnsi" w:eastAsiaTheme="minorEastAsia" w:hAnsiTheme="minorHAnsi"/>
                <w:noProof/>
              </w:rPr>
              <w:tab/>
            </w:r>
            <w:r w:rsidR="005B6CE5" w:rsidRPr="00BA2D24">
              <w:rPr>
                <w:rStyle w:val="Hyperlink"/>
                <w:noProof/>
              </w:rPr>
              <w:t>Place of Performance</w:t>
            </w:r>
            <w:r w:rsidR="005B6CE5">
              <w:rPr>
                <w:noProof/>
                <w:webHidden/>
              </w:rPr>
              <w:tab/>
            </w:r>
            <w:r w:rsidR="005B6CE5">
              <w:rPr>
                <w:noProof/>
                <w:webHidden/>
              </w:rPr>
              <w:fldChar w:fldCharType="begin"/>
            </w:r>
            <w:r w:rsidR="005B6CE5">
              <w:rPr>
                <w:noProof/>
                <w:webHidden/>
              </w:rPr>
              <w:instrText xml:space="preserve"> PAGEREF _Toc439758462 \h </w:instrText>
            </w:r>
            <w:r w:rsidR="005B6CE5">
              <w:rPr>
                <w:noProof/>
                <w:webHidden/>
              </w:rPr>
            </w:r>
            <w:r w:rsidR="005B6CE5">
              <w:rPr>
                <w:noProof/>
                <w:webHidden/>
              </w:rPr>
              <w:fldChar w:fldCharType="separate"/>
            </w:r>
            <w:r w:rsidR="00C839B1">
              <w:rPr>
                <w:noProof/>
                <w:webHidden/>
              </w:rPr>
              <w:t>3</w:t>
            </w:r>
            <w:r w:rsidR="005B6CE5">
              <w:rPr>
                <w:noProof/>
                <w:webHidden/>
              </w:rPr>
              <w:fldChar w:fldCharType="end"/>
            </w:r>
          </w:hyperlink>
        </w:p>
        <w:p w14:paraId="4F5E861C"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63" w:history="1">
            <w:r w:rsidR="005B6CE5" w:rsidRPr="00BA2D24">
              <w:rPr>
                <w:rStyle w:val="Hyperlink"/>
                <w:noProof/>
              </w:rPr>
              <w:t>1.7</w:t>
            </w:r>
            <w:r w:rsidR="005B6CE5">
              <w:rPr>
                <w:rFonts w:asciiTheme="minorHAnsi" w:eastAsiaTheme="minorEastAsia" w:hAnsiTheme="minorHAnsi"/>
                <w:noProof/>
              </w:rPr>
              <w:tab/>
            </w:r>
            <w:r w:rsidR="005B6CE5" w:rsidRPr="00BA2D24">
              <w:rPr>
                <w:rStyle w:val="Hyperlink"/>
                <w:noProof/>
              </w:rPr>
              <w:t>Local Codes, Licensing, and Permit Requirements</w:t>
            </w:r>
            <w:r w:rsidR="005B6CE5">
              <w:rPr>
                <w:noProof/>
                <w:webHidden/>
              </w:rPr>
              <w:tab/>
            </w:r>
            <w:r w:rsidR="005B6CE5">
              <w:rPr>
                <w:noProof/>
                <w:webHidden/>
              </w:rPr>
              <w:fldChar w:fldCharType="begin"/>
            </w:r>
            <w:r w:rsidR="005B6CE5">
              <w:rPr>
                <w:noProof/>
                <w:webHidden/>
              </w:rPr>
              <w:instrText xml:space="preserve"> PAGEREF _Toc439758463 \h </w:instrText>
            </w:r>
            <w:r w:rsidR="005B6CE5">
              <w:rPr>
                <w:noProof/>
                <w:webHidden/>
              </w:rPr>
            </w:r>
            <w:r w:rsidR="005B6CE5">
              <w:rPr>
                <w:noProof/>
                <w:webHidden/>
              </w:rPr>
              <w:fldChar w:fldCharType="separate"/>
            </w:r>
            <w:r w:rsidR="00C839B1">
              <w:rPr>
                <w:noProof/>
                <w:webHidden/>
              </w:rPr>
              <w:t>3</w:t>
            </w:r>
            <w:r w:rsidR="005B6CE5">
              <w:rPr>
                <w:noProof/>
                <w:webHidden/>
              </w:rPr>
              <w:fldChar w:fldCharType="end"/>
            </w:r>
          </w:hyperlink>
        </w:p>
        <w:p w14:paraId="784BC552"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64" w:history="1">
            <w:r w:rsidR="005B6CE5" w:rsidRPr="00BA2D24">
              <w:rPr>
                <w:rStyle w:val="Hyperlink"/>
                <w:noProof/>
              </w:rPr>
              <w:t>1.8</w:t>
            </w:r>
            <w:r w:rsidR="005B6CE5">
              <w:rPr>
                <w:rFonts w:asciiTheme="minorHAnsi" w:eastAsiaTheme="minorEastAsia" w:hAnsiTheme="minorHAnsi"/>
                <w:noProof/>
              </w:rPr>
              <w:tab/>
            </w:r>
            <w:r w:rsidR="005B6CE5" w:rsidRPr="00BA2D24">
              <w:rPr>
                <w:rStyle w:val="Hyperlink"/>
                <w:noProof/>
              </w:rPr>
              <w:t>Security Requirements</w:t>
            </w:r>
            <w:r w:rsidR="005B6CE5">
              <w:rPr>
                <w:noProof/>
                <w:webHidden/>
              </w:rPr>
              <w:tab/>
            </w:r>
            <w:r w:rsidR="005B6CE5">
              <w:rPr>
                <w:noProof/>
                <w:webHidden/>
              </w:rPr>
              <w:fldChar w:fldCharType="begin"/>
            </w:r>
            <w:r w:rsidR="005B6CE5">
              <w:rPr>
                <w:noProof/>
                <w:webHidden/>
              </w:rPr>
              <w:instrText xml:space="preserve"> PAGEREF _Toc439758464 \h </w:instrText>
            </w:r>
            <w:r w:rsidR="005B6CE5">
              <w:rPr>
                <w:noProof/>
                <w:webHidden/>
              </w:rPr>
            </w:r>
            <w:r w:rsidR="005B6CE5">
              <w:rPr>
                <w:noProof/>
                <w:webHidden/>
              </w:rPr>
              <w:fldChar w:fldCharType="separate"/>
            </w:r>
            <w:r w:rsidR="00C839B1">
              <w:rPr>
                <w:noProof/>
                <w:webHidden/>
              </w:rPr>
              <w:t>3</w:t>
            </w:r>
            <w:r w:rsidR="005B6CE5">
              <w:rPr>
                <w:noProof/>
                <w:webHidden/>
              </w:rPr>
              <w:fldChar w:fldCharType="end"/>
            </w:r>
          </w:hyperlink>
        </w:p>
        <w:p w14:paraId="0DDDE33D"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65" w:history="1">
            <w:r w:rsidR="005B6CE5" w:rsidRPr="00BA2D24">
              <w:rPr>
                <w:rStyle w:val="Hyperlink"/>
                <w:noProof/>
              </w:rPr>
              <w:t>1.9</w:t>
            </w:r>
            <w:r w:rsidR="005B6CE5">
              <w:rPr>
                <w:rFonts w:asciiTheme="minorHAnsi" w:eastAsiaTheme="minorEastAsia" w:hAnsiTheme="minorHAnsi"/>
                <w:noProof/>
              </w:rPr>
              <w:tab/>
            </w:r>
            <w:r w:rsidR="005B6CE5" w:rsidRPr="00BA2D24">
              <w:rPr>
                <w:rStyle w:val="Hyperlink"/>
                <w:noProof/>
              </w:rPr>
              <w:t>Government Furnished Equipment</w:t>
            </w:r>
            <w:r w:rsidR="005B6CE5">
              <w:rPr>
                <w:noProof/>
                <w:webHidden/>
              </w:rPr>
              <w:tab/>
            </w:r>
            <w:r w:rsidR="005B6CE5">
              <w:rPr>
                <w:noProof/>
                <w:webHidden/>
              </w:rPr>
              <w:fldChar w:fldCharType="begin"/>
            </w:r>
            <w:r w:rsidR="005B6CE5">
              <w:rPr>
                <w:noProof/>
                <w:webHidden/>
              </w:rPr>
              <w:instrText xml:space="preserve"> PAGEREF _Toc439758465 \h </w:instrText>
            </w:r>
            <w:r w:rsidR="005B6CE5">
              <w:rPr>
                <w:noProof/>
                <w:webHidden/>
              </w:rPr>
            </w:r>
            <w:r w:rsidR="005B6CE5">
              <w:rPr>
                <w:noProof/>
                <w:webHidden/>
              </w:rPr>
              <w:fldChar w:fldCharType="separate"/>
            </w:r>
            <w:r w:rsidR="00C839B1">
              <w:rPr>
                <w:noProof/>
                <w:webHidden/>
              </w:rPr>
              <w:t>3</w:t>
            </w:r>
            <w:r w:rsidR="005B6CE5">
              <w:rPr>
                <w:noProof/>
                <w:webHidden/>
              </w:rPr>
              <w:fldChar w:fldCharType="end"/>
            </w:r>
          </w:hyperlink>
        </w:p>
        <w:p w14:paraId="146345CC"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66" w:history="1">
            <w:r w:rsidR="005B6CE5" w:rsidRPr="00BA2D24">
              <w:rPr>
                <w:rStyle w:val="Hyperlink"/>
                <w:noProof/>
              </w:rPr>
              <w:t>1.10</w:t>
            </w:r>
            <w:r w:rsidR="005B6CE5">
              <w:rPr>
                <w:rFonts w:asciiTheme="minorHAnsi" w:eastAsiaTheme="minorEastAsia" w:hAnsiTheme="minorHAnsi"/>
                <w:noProof/>
              </w:rPr>
              <w:tab/>
            </w:r>
            <w:r w:rsidR="005B6CE5" w:rsidRPr="00BA2D24">
              <w:rPr>
                <w:rStyle w:val="Hyperlink"/>
                <w:noProof/>
              </w:rPr>
              <w:t>Offeror Furnished Equipment</w:t>
            </w:r>
            <w:r w:rsidR="005B6CE5">
              <w:rPr>
                <w:noProof/>
                <w:webHidden/>
              </w:rPr>
              <w:tab/>
            </w:r>
            <w:r w:rsidR="005B6CE5">
              <w:rPr>
                <w:noProof/>
                <w:webHidden/>
              </w:rPr>
              <w:fldChar w:fldCharType="begin"/>
            </w:r>
            <w:r w:rsidR="005B6CE5">
              <w:rPr>
                <w:noProof/>
                <w:webHidden/>
              </w:rPr>
              <w:instrText xml:space="preserve"> PAGEREF _Toc439758466 \h </w:instrText>
            </w:r>
            <w:r w:rsidR="005B6CE5">
              <w:rPr>
                <w:noProof/>
                <w:webHidden/>
              </w:rPr>
            </w:r>
            <w:r w:rsidR="005B6CE5">
              <w:rPr>
                <w:noProof/>
                <w:webHidden/>
              </w:rPr>
              <w:fldChar w:fldCharType="separate"/>
            </w:r>
            <w:r w:rsidR="00C839B1">
              <w:rPr>
                <w:noProof/>
                <w:webHidden/>
              </w:rPr>
              <w:t>3</w:t>
            </w:r>
            <w:r w:rsidR="005B6CE5">
              <w:rPr>
                <w:noProof/>
                <w:webHidden/>
              </w:rPr>
              <w:fldChar w:fldCharType="end"/>
            </w:r>
          </w:hyperlink>
        </w:p>
        <w:p w14:paraId="3F796426"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67" w:history="1">
            <w:r w:rsidR="005B6CE5" w:rsidRPr="00BA2D24">
              <w:rPr>
                <w:rStyle w:val="Hyperlink"/>
                <w:noProof/>
              </w:rPr>
              <w:t>1.11</w:t>
            </w:r>
            <w:r w:rsidR="005B6CE5">
              <w:rPr>
                <w:rFonts w:asciiTheme="minorHAnsi" w:eastAsiaTheme="minorEastAsia" w:hAnsiTheme="minorHAnsi"/>
                <w:noProof/>
              </w:rPr>
              <w:tab/>
            </w:r>
            <w:r w:rsidR="005B6CE5" w:rsidRPr="00BA2D24">
              <w:rPr>
                <w:rStyle w:val="Hyperlink"/>
                <w:noProof/>
              </w:rPr>
              <w:t>Fair Opportunity</w:t>
            </w:r>
            <w:r w:rsidR="005B6CE5">
              <w:rPr>
                <w:noProof/>
                <w:webHidden/>
              </w:rPr>
              <w:tab/>
            </w:r>
            <w:r w:rsidR="005B6CE5">
              <w:rPr>
                <w:noProof/>
                <w:webHidden/>
              </w:rPr>
              <w:fldChar w:fldCharType="begin"/>
            </w:r>
            <w:r w:rsidR="005B6CE5">
              <w:rPr>
                <w:noProof/>
                <w:webHidden/>
              </w:rPr>
              <w:instrText xml:space="preserve"> PAGEREF _Toc439758467 \h </w:instrText>
            </w:r>
            <w:r w:rsidR="005B6CE5">
              <w:rPr>
                <w:noProof/>
                <w:webHidden/>
              </w:rPr>
            </w:r>
            <w:r w:rsidR="005B6CE5">
              <w:rPr>
                <w:noProof/>
                <w:webHidden/>
              </w:rPr>
              <w:fldChar w:fldCharType="separate"/>
            </w:r>
            <w:r w:rsidR="00C839B1">
              <w:rPr>
                <w:noProof/>
                <w:webHidden/>
              </w:rPr>
              <w:t>3</w:t>
            </w:r>
            <w:r w:rsidR="005B6CE5">
              <w:rPr>
                <w:noProof/>
                <w:webHidden/>
              </w:rPr>
              <w:fldChar w:fldCharType="end"/>
            </w:r>
          </w:hyperlink>
        </w:p>
        <w:p w14:paraId="2F03D2C2" w14:textId="77777777" w:rsidR="005B6CE5" w:rsidRDefault="00214CAD">
          <w:pPr>
            <w:pStyle w:val="TOC1"/>
            <w:rPr>
              <w:rFonts w:asciiTheme="minorHAnsi" w:eastAsiaTheme="minorEastAsia" w:hAnsiTheme="minorHAnsi"/>
              <w:b w:val="0"/>
              <w:noProof/>
            </w:rPr>
          </w:pPr>
          <w:hyperlink w:anchor="_Toc439758468" w:history="1">
            <w:r w:rsidR="005B6CE5" w:rsidRPr="00BA2D24">
              <w:rPr>
                <w:rStyle w:val="Hyperlink"/>
                <w:noProof/>
              </w:rPr>
              <w:t>2</w:t>
            </w:r>
            <w:r w:rsidR="005B6CE5">
              <w:rPr>
                <w:rFonts w:asciiTheme="minorHAnsi" w:eastAsiaTheme="minorEastAsia" w:hAnsiTheme="minorHAnsi"/>
                <w:b w:val="0"/>
                <w:noProof/>
              </w:rPr>
              <w:tab/>
            </w:r>
            <w:r w:rsidR="005B6CE5" w:rsidRPr="00BA2D24">
              <w:rPr>
                <w:rStyle w:val="Hyperlink"/>
                <w:noProof/>
              </w:rPr>
              <w:t>Statement of Work</w:t>
            </w:r>
            <w:r w:rsidR="005B6CE5">
              <w:rPr>
                <w:noProof/>
                <w:webHidden/>
              </w:rPr>
              <w:tab/>
            </w:r>
            <w:r w:rsidR="005B6CE5">
              <w:rPr>
                <w:noProof/>
                <w:webHidden/>
              </w:rPr>
              <w:fldChar w:fldCharType="begin"/>
            </w:r>
            <w:r w:rsidR="005B6CE5">
              <w:rPr>
                <w:noProof/>
                <w:webHidden/>
              </w:rPr>
              <w:instrText xml:space="preserve"> PAGEREF _Toc439758468 \h </w:instrText>
            </w:r>
            <w:r w:rsidR="005B6CE5">
              <w:rPr>
                <w:noProof/>
                <w:webHidden/>
              </w:rPr>
            </w:r>
            <w:r w:rsidR="005B6CE5">
              <w:rPr>
                <w:noProof/>
                <w:webHidden/>
              </w:rPr>
              <w:fldChar w:fldCharType="separate"/>
            </w:r>
            <w:r w:rsidR="00C839B1">
              <w:rPr>
                <w:noProof/>
                <w:webHidden/>
              </w:rPr>
              <w:t>4</w:t>
            </w:r>
            <w:r w:rsidR="005B6CE5">
              <w:rPr>
                <w:noProof/>
                <w:webHidden/>
              </w:rPr>
              <w:fldChar w:fldCharType="end"/>
            </w:r>
          </w:hyperlink>
        </w:p>
        <w:p w14:paraId="40B924DC" w14:textId="0F247586" w:rsidR="005B6CE5" w:rsidRDefault="00214CAD">
          <w:pPr>
            <w:pStyle w:val="TOC2"/>
            <w:tabs>
              <w:tab w:val="left" w:pos="880"/>
              <w:tab w:val="right" w:leader="dot" w:pos="9350"/>
            </w:tabs>
            <w:rPr>
              <w:rFonts w:asciiTheme="minorHAnsi" w:eastAsiaTheme="minorEastAsia" w:hAnsiTheme="minorHAnsi"/>
              <w:noProof/>
            </w:rPr>
          </w:pPr>
          <w:hyperlink w:anchor="_Toc439758469" w:history="1">
            <w:r w:rsidR="005B6CE5" w:rsidRPr="00BA2D24">
              <w:rPr>
                <w:rStyle w:val="Hyperlink"/>
                <w:noProof/>
              </w:rPr>
              <w:t>2.2</w:t>
            </w:r>
            <w:r w:rsidR="005B6CE5">
              <w:rPr>
                <w:rFonts w:asciiTheme="minorHAnsi" w:eastAsiaTheme="minorEastAsia" w:hAnsiTheme="minorHAnsi"/>
                <w:noProof/>
              </w:rPr>
              <w:tab/>
            </w:r>
            <w:r w:rsidR="005B6CE5" w:rsidRPr="00BA2D24">
              <w:rPr>
                <w:rStyle w:val="Hyperlink"/>
                <w:noProof/>
              </w:rPr>
              <w:t>Hours of Operations</w:t>
            </w:r>
            <w:r w:rsidR="005B6CE5">
              <w:rPr>
                <w:noProof/>
                <w:webHidden/>
              </w:rPr>
              <w:tab/>
            </w:r>
            <w:r w:rsidR="005B6CE5">
              <w:rPr>
                <w:noProof/>
                <w:webHidden/>
              </w:rPr>
              <w:fldChar w:fldCharType="begin"/>
            </w:r>
            <w:r w:rsidR="005B6CE5">
              <w:rPr>
                <w:noProof/>
                <w:webHidden/>
              </w:rPr>
              <w:instrText xml:space="preserve"> PAGEREF _Toc439758469 \h </w:instrText>
            </w:r>
            <w:r w:rsidR="005B6CE5">
              <w:rPr>
                <w:noProof/>
                <w:webHidden/>
              </w:rPr>
            </w:r>
            <w:r w:rsidR="005B6CE5">
              <w:rPr>
                <w:noProof/>
                <w:webHidden/>
              </w:rPr>
              <w:fldChar w:fldCharType="separate"/>
            </w:r>
            <w:r w:rsidR="00C839B1">
              <w:rPr>
                <w:noProof/>
                <w:webHidden/>
              </w:rPr>
              <w:t>8</w:t>
            </w:r>
            <w:r w:rsidR="005B6CE5">
              <w:rPr>
                <w:noProof/>
                <w:webHidden/>
              </w:rPr>
              <w:fldChar w:fldCharType="end"/>
            </w:r>
          </w:hyperlink>
        </w:p>
        <w:p w14:paraId="19C7D13C" w14:textId="04BD5A8B" w:rsidR="005B6CE5" w:rsidRDefault="00214CAD">
          <w:pPr>
            <w:pStyle w:val="TOC1"/>
            <w:rPr>
              <w:rFonts w:asciiTheme="minorHAnsi" w:eastAsiaTheme="minorEastAsia" w:hAnsiTheme="minorHAnsi"/>
              <w:b w:val="0"/>
              <w:noProof/>
            </w:rPr>
          </w:pPr>
          <w:hyperlink w:anchor="_Toc439758470" w:history="1">
            <w:r w:rsidR="005B6CE5" w:rsidRPr="00BA2D24">
              <w:rPr>
                <w:rStyle w:val="Hyperlink"/>
                <w:noProof/>
              </w:rPr>
              <w:t>3</w:t>
            </w:r>
            <w:r w:rsidR="005B6CE5">
              <w:rPr>
                <w:rFonts w:asciiTheme="minorHAnsi" w:eastAsiaTheme="minorEastAsia" w:hAnsiTheme="minorHAnsi"/>
                <w:b w:val="0"/>
                <w:noProof/>
              </w:rPr>
              <w:tab/>
            </w:r>
            <w:r w:rsidR="005B6CE5" w:rsidRPr="00BA2D24">
              <w:rPr>
                <w:rStyle w:val="Hyperlink"/>
                <w:noProof/>
              </w:rPr>
              <w:t>Labor Types</w:t>
            </w:r>
            <w:r w:rsidR="005B6CE5">
              <w:rPr>
                <w:noProof/>
                <w:webHidden/>
              </w:rPr>
              <w:tab/>
            </w:r>
            <w:r w:rsidR="005B6CE5">
              <w:rPr>
                <w:noProof/>
                <w:webHidden/>
              </w:rPr>
              <w:fldChar w:fldCharType="begin"/>
            </w:r>
            <w:r w:rsidR="005B6CE5">
              <w:rPr>
                <w:noProof/>
                <w:webHidden/>
              </w:rPr>
              <w:instrText xml:space="preserve"> PAGEREF _Toc439758470 \h </w:instrText>
            </w:r>
            <w:r w:rsidR="005B6CE5">
              <w:rPr>
                <w:noProof/>
                <w:webHidden/>
              </w:rPr>
            </w:r>
            <w:r w:rsidR="005B6CE5">
              <w:rPr>
                <w:noProof/>
                <w:webHidden/>
              </w:rPr>
              <w:fldChar w:fldCharType="separate"/>
            </w:r>
            <w:r w:rsidR="00C839B1">
              <w:rPr>
                <w:noProof/>
                <w:webHidden/>
              </w:rPr>
              <w:t>8</w:t>
            </w:r>
            <w:r w:rsidR="005B6CE5">
              <w:rPr>
                <w:noProof/>
                <w:webHidden/>
              </w:rPr>
              <w:fldChar w:fldCharType="end"/>
            </w:r>
          </w:hyperlink>
        </w:p>
        <w:p w14:paraId="21B29EF3"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71" w:history="1">
            <w:r w:rsidR="005B6CE5" w:rsidRPr="00BA2D24">
              <w:rPr>
                <w:rStyle w:val="Hyperlink"/>
                <w:noProof/>
              </w:rPr>
              <w:t>3.1</w:t>
            </w:r>
            <w:r w:rsidR="005B6CE5">
              <w:rPr>
                <w:rFonts w:asciiTheme="minorHAnsi" w:eastAsiaTheme="minorEastAsia" w:hAnsiTheme="minorHAnsi"/>
                <w:noProof/>
              </w:rPr>
              <w:tab/>
            </w:r>
            <w:r w:rsidR="005B6CE5" w:rsidRPr="00BA2D24">
              <w:rPr>
                <w:rStyle w:val="Hyperlink"/>
                <w:noProof/>
              </w:rPr>
              <w:t>Personnel Requirements</w:t>
            </w:r>
            <w:r w:rsidR="005B6CE5">
              <w:rPr>
                <w:noProof/>
                <w:webHidden/>
              </w:rPr>
              <w:tab/>
            </w:r>
            <w:r w:rsidR="005B6CE5">
              <w:rPr>
                <w:noProof/>
                <w:webHidden/>
              </w:rPr>
              <w:fldChar w:fldCharType="begin"/>
            </w:r>
            <w:r w:rsidR="005B6CE5">
              <w:rPr>
                <w:noProof/>
                <w:webHidden/>
              </w:rPr>
              <w:instrText xml:space="preserve"> PAGEREF _Toc439758471 \h </w:instrText>
            </w:r>
            <w:r w:rsidR="005B6CE5">
              <w:rPr>
                <w:noProof/>
                <w:webHidden/>
              </w:rPr>
            </w:r>
            <w:r w:rsidR="005B6CE5">
              <w:rPr>
                <w:noProof/>
                <w:webHidden/>
              </w:rPr>
              <w:fldChar w:fldCharType="separate"/>
            </w:r>
            <w:r w:rsidR="00C839B1">
              <w:rPr>
                <w:noProof/>
                <w:webHidden/>
              </w:rPr>
              <w:t>8</w:t>
            </w:r>
            <w:r w:rsidR="005B6CE5">
              <w:rPr>
                <w:noProof/>
                <w:webHidden/>
              </w:rPr>
              <w:fldChar w:fldCharType="end"/>
            </w:r>
          </w:hyperlink>
        </w:p>
        <w:p w14:paraId="5C8893F0" w14:textId="77777777" w:rsidR="005B6CE5" w:rsidRDefault="00214CAD">
          <w:pPr>
            <w:pStyle w:val="TOC3"/>
            <w:rPr>
              <w:rFonts w:asciiTheme="minorHAnsi" w:eastAsiaTheme="minorEastAsia" w:hAnsiTheme="minorHAnsi"/>
            </w:rPr>
          </w:pPr>
          <w:hyperlink w:anchor="_Toc439758472" w:history="1">
            <w:r w:rsidR="005B6CE5" w:rsidRPr="00BA2D24">
              <w:rPr>
                <w:rStyle w:val="Hyperlink"/>
              </w:rPr>
              <w:t>3.1.1</w:t>
            </w:r>
            <w:r w:rsidR="005B6CE5">
              <w:rPr>
                <w:rFonts w:asciiTheme="minorHAnsi" w:eastAsiaTheme="minorEastAsia" w:hAnsiTheme="minorHAnsi"/>
              </w:rPr>
              <w:tab/>
            </w:r>
            <w:r w:rsidR="005B6CE5" w:rsidRPr="00BA2D24">
              <w:rPr>
                <w:rStyle w:val="Hyperlink"/>
              </w:rPr>
              <w:t>Personnel Security Requirements</w:t>
            </w:r>
            <w:r w:rsidR="005B6CE5">
              <w:rPr>
                <w:webHidden/>
              </w:rPr>
              <w:tab/>
            </w:r>
            <w:r w:rsidR="005B6CE5">
              <w:rPr>
                <w:webHidden/>
              </w:rPr>
              <w:fldChar w:fldCharType="begin"/>
            </w:r>
            <w:r w:rsidR="005B6CE5">
              <w:rPr>
                <w:webHidden/>
              </w:rPr>
              <w:instrText xml:space="preserve"> PAGEREF _Toc439758472 \h </w:instrText>
            </w:r>
            <w:r w:rsidR="005B6CE5">
              <w:rPr>
                <w:webHidden/>
              </w:rPr>
            </w:r>
            <w:r w:rsidR="005B6CE5">
              <w:rPr>
                <w:webHidden/>
              </w:rPr>
              <w:fldChar w:fldCharType="separate"/>
            </w:r>
            <w:r w:rsidR="00C839B1">
              <w:rPr>
                <w:webHidden/>
              </w:rPr>
              <w:t>9</w:t>
            </w:r>
            <w:r w:rsidR="005B6CE5">
              <w:rPr>
                <w:webHidden/>
              </w:rPr>
              <w:fldChar w:fldCharType="end"/>
            </w:r>
          </w:hyperlink>
        </w:p>
        <w:p w14:paraId="7EA038D9"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73" w:history="1">
            <w:r w:rsidR="005B6CE5" w:rsidRPr="00BA2D24">
              <w:rPr>
                <w:rStyle w:val="Hyperlink"/>
                <w:noProof/>
              </w:rPr>
              <w:t>3.2</w:t>
            </w:r>
            <w:r w:rsidR="005B6CE5">
              <w:rPr>
                <w:rFonts w:asciiTheme="minorHAnsi" w:eastAsiaTheme="minorEastAsia" w:hAnsiTheme="minorHAnsi"/>
                <w:noProof/>
              </w:rPr>
              <w:tab/>
            </w:r>
            <w:r w:rsidR="005B6CE5" w:rsidRPr="00BA2D24">
              <w:rPr>
                <w:rStyle w:val="Hyperlink"/>
                <w:noProof/>
              </w:rPr>
              <w:t>Proposed Personnel</w:t>
            </w:r>
            <w:r w:rsidR="005B6CE5">
              <w:rPr>
                <w:noProof/>
                <w:webHidden/>
              </w:rPr>
              <w:tab/>
            </w:r>
            <w:r w:rsidR="005B6CE5">
              <w:rPr>
                <w:noProof/>
                <w:webHidden/>
              </w:rPr>
              <w:fldChar w:fldCharType="begin"/>
            </w:r>
            <w:r w:rsidR="005B6CE5">
              <w:rPr>
                <w:noProof/>
                <w:webHidden/>
              </w:rPr>
              <w:instrText xml:space="preserve"> PAGEREF _Toc439758473 \h </w:instrText>
            </w:r>
            <w:r w:rsidR="005B6CE5">
              <w:rPr>
                <w:noProof/>
                <w:webHidden/>
              </w:rPr>
            </w:r>
            <w:r w:rsidR="005B6CE5">
              <w:rPr>
                <w:noProof/>
                <w:webHidden/>
              </w:rPr>
              <w:fldChar w:fldCharType="separate"/>
            </w:r>
            <w:r w:rsidR="00C839B1">
              <w:rPr>
                <w:noProof/>
                <w:webHidden/>
              </w:rPr>
              <w:t>9</w:t>
            </w:r>
            <w:r w:rsidR="005B6CE5">
              <w:rPr>
                <w:noProof/>
                <w:webHidden/>
              </w:rPr>
              <w:fldChar w:fldCharType="end"/>
            </w:r>
          </w:hyperlink>
        </w:p>
        <w:p w14:paraId="63B1D4CA"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74" w:history="1">
            <w:r w:rsidR="005B6CE5" w:rsidRPr="00BA2D24">
              <w:rPr>
                <w:rStyle w:val="Hyperlink"/>
                <w:noProof/>
              </w:rPr>
              <w:t>3.3</w:t>
            </w:r>
            <w:r w:rsidR="005B6CE5">
              <w:rPr>
                <w:rFonts w:asciiTheme="minorHAnsi" w:eastAsiaTheme="minorEastAsia" w:hAnsiTheme="minorHAnsi"/>
                <w:noProof/>
              </w:rPr>
              <w:tab/>
            </w:r>
            <w:r w:rsidR="005B6CE5" w:rsidRPr="00BA2D24">
              <w:rPr>
                <w:rStyle w:val="Hyperlink"/>
                <w:noProof/>
              </w:rPr>
              <w:t>Special Qualifications and Certifications</w:t>
            </w:r>
            <w:r w:rsidR="005B6CE5">
              <w:rPr>
                <w:noProof/>
                <w:webHidden/>
              </w:rPr>
              <w:tab/>
            </w:r>
            <w:r w:rsidR="005B6CE5">
              <w:rPr>
                <w:noProof/>
                <w:webHidden/>
              </w:rPr>
              <w:fldChar w:fldCharType="begin"/>
            </w:r>
            <w:r w:rsidR="005B6CE5">
              <w:rPr>
                <w:noProof/>
                <w:webHidden/>
              </w:rPr>
              <w:instrText xml:space="preserve"> PAGEREF _Toc439758474 \h </w:instrText>
            </w:r>
            <w:r w:rsidR="005B6CE5">
              <w:rPr>
                <w:noProof/>
                <w:webHidden/>
              </w:rPr>
            </w:r>
            <w:r w:rsidR="005B6CE5">
              <w:rPr>
                <w:noProof/>
                <w:webHidden/>
              </w:rPr>
              <w:fldChar w:fldCharType="separate"/>
            </w:r>
            <w:r w:rsidR="00C839B1">
              <w:rPr>
                <w:noProof/>
                <w:webHidden/>
              </w:rPr>
              <w:t>10</w:t>
            </w:r>
            <w:r w:rsidR="005B6CE5">
              <w:rPr>
                <w:noProof/>
                <w:webHidden/>
              </w:rPr>
              <w:fldChar w:fldCharType="end"/>
            </w:r>
          </w:hyperlink>
        </w:p>
        <w:p w14:paraId="383D423E" w14:textId="77777777" w:rsidR="005B6CE5" w:rsidRDefault="00214CAD">
          <w:pPr>
            <w:pStyle w:val="TOC1"/>
            <w:rPr>
              <w:rFonts w:asciiTheme="minorHAnsi" w:eastAsiaTheme="minorEastAsia" w:hAnsiTheme="minorHAnsi"/>
              <w:b w:val="0"/>
              <w:noProof/>
            </w:rPr>
          </w:pPr>
          <w:hyperlink w:anchor="_Toc439758475" w:history="1">
            <w:r w:rsidR="005B6CE5" w:rsidRPr="00BA2D24">
              <w:rPr>
                <w:rStyle w:val="Hyperlink"/>
                <w:noProof/>
              </w:rPr>
              <w:t>4</w:t>
            </w:r>
            <w:r w:rsidR="005B6CE5">
              <w:rPr>
                <w:rFonts w:asciiTheme="minorHAnsi" w:eastAsiaTheme="minorEastAsia" w:hAnsiTheme="minorHAnsi"/>
                <w:b w:val="0"/>
                <w:noProof/>
              </w:rPr>
              <w:tab/>
            </w:r>
            <w:r w:rsidR="005B6CE5" w:rsidRPr="00BA2D24">
              <w:rPr>
                <w:rStyle w:val="Hyperlink"/>
                <w:noProof/>
              </w:rPr>
              <w:t>Travel and Other Direct Costs (ODC/Un-priced Items)</w:t>
            </w:r>
            <w:r w:rsidR="005B6CE5">
              <w:rPr>
                <w:noProof/>
                <w:webHidden/>
              </w:rPr>
              <w:tab/>
            </w:r>
            <w:r w:rsidR="005B6CE5">
              <w:rPr>
                <w:noProof/>
                <w:webHidden/>
              </w:rPr>
              <w:fldChar w:fldCharType="begin"/>
            </w:r>
            <w:r w:rsidR="005B6CE5">
              <w:rPr>
                <w:noProof/>
                <w:webHidden/>
              </w:rPr>
              <w:instrText xml:space="preserve"> PAGEREF _Toc439758475 \h </w:instrText>
            </w:r>
            <w:r w:rsidR="005B6CE5">
              <w:rPr>
                <w:noProof/>
                <w:webHidden/>
              </w:rPr>
            </w:r>
            <w:r w:rsidR="005B6CE5">
              <w:rPr>
                <w:noProof/>
                <w:webHidden/>
              </w:rPr>
              <w:fldChar w:fldCharType="separate"/>
            </w:r>
            <w:r w:rsidR="00C839B1">
              <w:rPr>
                <w:noProof/>
                <w:webHidden/>
              </w:rPr>
              <w:t>10</w:t>
            </w:r>
            <w:r w:rsidR="005B6CE5">
              <w:rPr>
                <w:noProof/>
                <w:webHidden/>
              </w:rPr>
              <w:fldChar w:fldCharType="end"/>
            </w:r>
          </w:hyperlink>
        </w:p>
        <w:p w14:paraId="21231DD7"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76" w:history="1">
            <w:r w:rsidR="005B6CE5" w:rsidRPr="00BA2D24">
              <w:rPr>
                <w:rStyle w:val="Hyperlink"/>
                <w:noProof/>
              </w:rPr>
              <w:t>4.1</w:t>
            </w:r>
            <w:r w:rsidR="005B6CE5">
              <w:rPr>
                <w:rFonts w:asciiTheme="minorHAnsi" w:eastAsiaTheme="minorEastAsia" w:hAnsiTheme="minorHAnsi"/>
                <w:noProof/>
              </w:rPr>
              <w:tab/>
            </w:r>
            <w:r w:rsidR="005B6CE5" w:rsidRPr="00BA2D24">
              <w:rPr>
                <w:rStyle w:val="Hyperlink"/>
                <w:noProof/>
              </w:rPr>
              <w:t>Travel</w:t>
            </w:r>
            <w:r w:rsidR="005B6CE5">
              <w:rPr>
                <w:noProof/>
                <w:webHidden/>
              </w:rPr>
              <w:tab/>
            </w:r>
            <w:r w:rsidR="005B6CE5">
              <w:rPr>
                <w:noProof/>
                <w:webHidden/>
              </w:rPr>
              <w:fldChar w:fldCharType="begin"/>
            </w:r>
            <w:r w:rsidR="005B6CE5">
              <w:rPr>
                <w:noProof/>
                <w:webHidden/>
              </w:rPr>
              <w:instrText xml:space="preserve"> PAGEREF _Toc439758476 \h </w:instrText>
            </w:r>
            <w:r w:rsidR="005B6CE5">
              <w:rPr>
                <w:noProof/>
                <w:webHidden/>
              </w:rPr>
            </w:r>
            <w:r w:rsidR="005B6CE5">
              <w:rPr>
                <w:noProof/>
                <w:webHidden/>
              </w:rPr>
              <w:fldChar w:fldCharType="separate"/>
            </w:r>
            <w:r w:rsidR="00C839B1">
              <w:rPr>
                <w:noProof/>
                <w:webHidden/>
              </w:rPr>
              <w:t>10</w:t>
            </w:r>
            <w:r w:rsidR="005B6CE5">
              <w:rPr>
                <w:noProof/>
                <w:webHidden/>
              </w:rPr>
              <w:fldChar w:fldCharType="end"/>
            </w:r>
          </w:hyperlink>
        </w:p>
        <w:p w14:paraId="5B3C885C" w14:textId="77777777" w:rsidR="005B6CE5" w:rsidRDefault="00214CAD">
          <w:pPr>
            <w:pStyle w:val="TOC3"/>
            <w:rPr>
              <w:rFonts w:asciiTheme="minorHAnsi" w:eastAsiaTheme="minorEastAsia" w:hAnsiTheme="minorHAnsi"/>
            </w:rPr>
          </w:pPr>
          <w:hyperlink w:anchor="_Toc439758477" w:history="1">
            <w:r w:rsidR="005B6CE5" w:rsidRPr="00BA2D24">
              <w:rPr>
                <w:rStyle w:val="Hyperlink"/>
              </w:rPr>
              <w:t>4.1.1</w:t>
            </w:r>
            <w:r w:rsidR="005B6CE5">
              <w:rPr>
                <w:rFonts w:asciiTheme="minorHAnsi" w:eastAsiaTheme="minorEastAsia" w:hAnsiTheme="minorHAnsi"/>
              </w:rPr>
              <w:tab/>
            </w:r>
            <w:r w:rsidR="005B6CE5" w:rsidRPr="00BA2D24">
              <w:rPr>
                <w:rStyle w:val="Hyperlink"/>
              </w:rPr>
              <w:t>Local Travel</w:t>
            </w:r>
            <w:r w:rsidR="005B6CE5">
              <w:rPr>
                <w:webHidden/>
              </w:rPr>
              <w:tab/>
            </w:r>
            <w:r w:rsidR="005B6CE5">
              <w:rPr>
                <w:webHidden/>
              </w:rPr>
              <w:fldChar w:fldCharType="begin"/>
            </w:r>
            <w:r w:rsidR="005B6CE5">
              <w:rPr>
                <w:webHidden/>
              </w:rPr>
              <w:instrText xml:space="preserve"> PAGEREF _Toc439758477 \h </w:instrText>
            </w:r>
            <w:r w:rsidR="005B6CE5">
              <w:rPr>
                <w:webHidden/>
              </w:rPr>
            </w:r>
            <w:r w:rsidR="005B6CE5">
              <w:rPr>
                <w:webHidden/>
              </w:rPr>
              <w:fldChar w:fldCharType="separate"/>
            </w:r>
            <w:r w:rsidR="00C839B1">
              <w:rPr>
                <w:webHidden/>
              </w:rPr>
              <w:t>10</w:t>
            </w:r>
            <w:r w:rsidR="005B6CE5">
              <w:rPr>
                <w:webHidden/>
              </w:rPr>
              <w:fldChar w:fldCharType="end"/>
            </w:r>
          </w:hyperlink>
        </w:p>
        <w:p w14:paraId="3C4827A9" w14:textId="77777777" w:rsidR="005B6CE5" w:rsidRDefault="00214CAD">
          <w:pPr>
            <w:pStyle w:val="TOC3"/>
            <w:rPr>
              <w:rFonts w:asciiTheme="minorHAnsi" w:eastAsiaTheme="minorEastAsia" w:hAnsiTheme="minorHAnsi"/>
            </w:rPr>
          </w:pPr>
          <w:hyperlink w:anchor="_Toc439758478" w:history="1">
            <w:r w:rsidR="005B6CE5" w:rsidRPr="00BA2D24">
              <w:rPr>
                <w:rStyle w:val="Hyperlink"/>
              </w:rPr>
              <w:t>4.1.2</w:t>
            </w:r>
            <w:r w:rsidR="005B6CE5">
              <w:rPr>
                <w:rFonts w:asciiTheme="minorHAnsi" w:eastAsiaTheme="minorEastAsia" w:hAnsiTheme="minorHAnsi"/>
              </w:rPr>
              <w:tab/>
            </w:r>
            <w:r w:rsidR="005B6CE5" w:rsidRPr="00BA2D24">
              <w:rPr>
                <w:rStyle w:val="Hyperlink"/>
              </w:rPr>
              <w:t>Distance Travel</w:t>
            </w:r>
            <w:r w:rsidR="005B6CE5">
              <w:rPr>
                <w:webHidden/>
              </w:rPr>
              <w:tab/>
            </w:r>
            <w:r w:rsidR="005B6CE5">
              <w:rPr>
                <w:webHidden/>
              </w:rPr>
              <w:fldChar w:fldCharType="begin"/>
            </w:r>
            <w:r w:rsidR="005B6CE5">
              <w:rPr>
                <w:webHidden/>
              </w:rPr>
              <w:instrText xml:space="preserve"> PAGEREF _Toc439758478 \h </w:instrText>
            </w:r>
            <w:r w:rsidR="005B6CE5">
              <w:rPr>
                <w:webHidden/>
              </w:rPr>
            </w:r>
            <w:r w:rsidR="005B6CE5">
              <w:rPr>
                <w:webHidden/>
              </w:rPr>
              <w:fldChar w:fldCharType="separate"/>
            </w:r>
            <w:r w:rsidR="00C839B1">
              <w:rPr>
                <w:webHidden/>
              </w:rPr>
              <w:t>10</w:t>
            </w:r>
            <w:r w:rsidR="005B6CE5">
              <w:rPr>
                <w:webHidden/>
              </w:rPr>
              <w:fldChar w:fldCharType="end"/>
            </w:r>
          </w:hyperlink>
        </w:p>
        <w:p w14:paraId="372649FF"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79" w:history="1">
            <w:r w:rsidR="005B6CE5" w:rsidRPr="00BA2D24">
              <w:rPr>
                <w:rStyle w:val="Hyperlink"/>
                <w:noProof/>
              </w:rPr>
              <w:t>4.2</w:t>
            </w:r>
            <w:r w:rsidR="005B6CE5">
              <w:rPr>
                <w:rFonts w:asciiTheme="minorHAnsi" w:eastAsiaTheme="minorEastAsia" w:hAnsiTheme="minorHAnsi"/>
                <w:noProof/>
              </w:rPr>
              <w:tab/>
            </w:r>
            <w:r w:rsidR="005B6CE5" w:rsidRPr="00BA2D24">
              <w:rPr>
                <w:rStyle w:val="Hyperlink"/>
                <w:noProof/>
              </w:rPr>
              <w:t>Other Direct Cost (ODC/Un-priced Items)</w:t>
            </w:r>
            <w:r w:rsidR="005B6CE5">
              <w:rPr>
                <w:noProof/>
                <w:webHidden/>
              </w:rPr>
              <w:tab/>
            </w:r>
            <w:r w:rsidR="005B6CE5">
              <w:rPr>
                <w:noProof/>
                <w:webHidden/>
              </w:rPr>
              <w:fldChar w:fldCharType="begin"/>
            </w:r>
            <w:r w:rsidR="005B6CE5">
              <w:rPr>
                <w:noProof/>
                <w:webHidden/>
              </w:rPr>
              <w:instrText xml:space="preserve"> PAGEREF _Toc439758479 \h </w:instrText>
            </w:r>
            <w:r w:rsidR="005B6CE5">
              <w:rPr>
                <w:noProof/>
                <w:webHidden/>
              </w:rPr>
            </w:r>
            <w:r w:rsidR="005B6CE5">
              <w:rPr>
                <w:noProof/>
                <w:webHidden/>
              </w:rPr>
              <w:fldChar w:fldCharType="separate"/>
            </w:r>
            <w:r w:rsidR="00C839B1">
              <w:rPr>
                <w:noProof/>
                <w:webHidden/>
              </w:rPr>
              <w:t>11</w:t>
            </w:r>
            <w:r w:rsidR="005B6CE5">
              <w:rPr>
                <w:noProof/>
                <w:webHidden/>
              </w:rPr>
              <w:fldChar w:fldCharType="end"/>
            </w:r>
          </w:hyperlink>
        </w:p>
        <w:p w14:paraId="52F1A00A" w14:textId="77777777" w:rsidR="005B6CE5" w:rsidRDefault="00214CAD">
          <w:pPr>
            <w:pStyle w:val="TOC1"/>
            <w:rPr>
              <w:rFonts w:asciiTheme="minorHAnsi" w:eastAsiaTheme="minorEastAsia" w:hAnsiTheme="minorHAnsi"/>
              <w:b w:val="0"/>
              <w:noProof/>
            </w:rPr>
          </w:pPr>
          <w:hyperlink w:anchor="_Toc439758480" w:history="1">
            <w:r w:rsidR="005B6CE5" w:rsidRPr="00BA2D24">
              <w:rPr>
                <w:rStyle w:val="Hyperlink"/>
                <w:noProof/>
              </w:rPr>
              <w:t>5</w:t>
            </w:r>
            <w:r w:rsidR="005B6CE5">
              <w:rPr>
                <w:rFonts w:asciiTheme="minorHAnsi" w:eastAsiaTheme="minorEastAsia" w:hAnsiTheme="minorHAnsi"/>
                <w:b w:val="0"/>
                <w:noProof/>
              </w:rPr>
              <w:tab/>
            </w:r>
            <w:r w:rsidR="005B6CE5" w:rsidRPr="00BA2D24">
              <w:rPr>
                <w:rStyle w:val="Hyperlink"/>
                <w:noProof/>
              </w:rPr>
              <w:t>Invoice Requirements</w:t>
            </w:r>
            <w:r w:rsidR="005B6CE5">
              <w:rPr>
                <w:noProof/>
                <w:webHidden/>
              </w:rPr>
              <w:tab/>
            </w:r>
            <w:r w:rsidR="005B6CE5">
              <w:rPr>
                <w:noProof/>
                <w:webHidden/>
              </w:rPr>
              <w:fldChar w:fldCharType="begin"/>
            </w:r>
            <w:r w:rsidR="005B6CE5">
              <w:rPr>
                <w:noProof/>
                <w:webHidden/>
              </w:rPr>
              <w:instrText xml:space="preserve"> PAGEREF _Toc439758480 \h </w:instrText>
            </w:r>
            <w:r w:rsidR="005B6CE5">
              <w:rPr>
                <w:noProof/>
                <w:webHidden/>
              </w:rPr>
            </w:r>
            <w:r w:rsidR="005B6CE5">
              <w:rPr>
                <w:noProof/>
                <w:webHidden/>
              </w:rPr>
              <w:fldChar w:fldCharType="separate"/>
            </w:r>
            <w:r w:rsidR="00C839B1">
              <w:rPr>
                <w:noProof/>
                <w:webHidden/>
              </w:rPr>
              <w:t>11</w:t>
            </w:r>
            <w:r w:rsidR="005B6CE5">
              <w:rPr>
                <w:noProof/>
                <w:webHidden/>
              </w:rPr>
              <w:fldChar w:fldCharType="end"/>
            </w:r>
          </w:hyperlink>
        </w:p>
        <w:p w14:paraId="1A9588C3"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81" w:history="1">
            <w:r w:rsidR="005B6CE5" w:rsidRPr="00BA2D24">
              <w:rPr>
                <w:rStyle w:val="Hyperlink"/>
                <w:noProof/>
              </w:rPr>
              <w:t>5.1</w:t>
            </w:r>
            <w:r w:rsidR="005B6CE5">
              <w:rPr>
                <w:rFonts w:asciiTheme="minorHAnsi" w:eastAsiaTheme="minorEastAsia" w:hAnsiTheme="minorHAnsi"/>
                <w:noProof/>
              </w:rPr>
              <w:tab/>
            </w:r>
            <w:r w:rsidR="005B6CE5" w:rsidRPr="00BA2D24">
              <w:rPr>
                <w:rStyle w:val="Hyperlink"/>
                <w:noProof/>
              </w:rPr>
              <w:t>Detail Billing Requirements</w:t>
            </w:r>
            <w:r w:rsidR="005B6CE5">
              <w:rPr>
                <w:noProof/>
                <w:webHidden/>
              </w:rPr>
              <w:tab/>
            </w:r>
            <w:r w:rsidR="005B6CE5">
              <w:rPr>
                <w:noProof/>
                <w:webHidden/>
              </w:rPr>
              <w:fldChar w:fldCharType="begin"/>
            </w:r>
            <w:r w:rsidR="005B6CE5">
              <w:rPr>
                <w:noProof/>
                <w:webHidden/>
              </w:rPr>
              <w:instrText xml:space="preserve"> PAGEREF _Toc439758481 \h </w:instrText>
            </w:r>
            <w:r w:rsidR="005B6CE5">
              <w:rPr>
                <w:noProof/>
                <w:webHidden/>
              </w:rPr>
            </w:r>
            <w:r w:rsidR="005B6CE5">
              <w:rPr>
                <w:noProof/>
                <w:webHidden/>
              </w:rPr>
              <w:fldChar w:fldCharType="separate"/>
            </w:r>
            <w:r w:rsidR="00C839B1">
              <w:rPr>
                <w:noProof/>
                <w:webHidden/>
              </w:rPr>
              <w:t>11</w:t>
            </w:r>
            <w:r w:rsidR="005B6CE5">
              <w:rPr>
                <w:noProof/>
                <w:webHidden/>
              </w:rPr>
              <w:fldChar w:fldCharType="end"/>
            </w:r>
          </w:hyperlink>
        </w:p>
        <w:p w14:paraId="75AC4E3E"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82" w:history="1">
            <w:r w:rsidR="005B6CE5" w:rsidRPr="00BA2D24">
              <w:rPr>
                <w:rStyle w:val="Hyperlink"/>
                <w:noProof/>
              </w:rPr>
              <w:t>5.2</w:t>
            </w:r>
            <w:r w:rsidR="005B6CE5">
              <w:rPr>
                <w:rFonts w:asciiTheme="minorHAnsi" w:eastAsiaTheme="minorEastAsia" w:hAnsiTheme="minorHAnsi"/>
                <w:noProof/>
              </w:rPr>
              <w:tab/>
            </w:r>
            <w:r w:rsidR="005B6CE5" w:rsidRPr="00BA2D24">
              <w:rPr>
                <w:rStyle w:val="Hyperlink"/>
                <w:noProof/>
              </w:rPr>
              <w:t>Invoice Address, Data Format and Delivery Method</w:t>
            </w:r>
            <w:r w:rsidR="005B6CE5">
              <w:rPr>
                <w:noProof/>
                <w:webHidden/>
              </w:rPr>
              <w:tab/>
            </w:r>
            <w:r w:rsidR="005B6CE5">
              <w:rPr>
                <w:noProof/>
                <w:webHidden/>
              </w:rPr>
              <w:fldChar w:fldCharType="begin"/>
            </w:r>
            <w:r w:rsidR="005B6CE5">
              <w:rPr>
                <w:noProof/>
                <w:webHidden/>
              </w:rPr>
              <w:instrText xml:space="preserve"> PAGEREF _Toc439758482 \h </w:instrText>
            </w:r>
            <w:r w:rsidR="005B6CE5">
              <w:rPr>
                <w:noProof/>
                <w:webHidden/>
              </w:rPr>
            </w:r>
            <w:r w:rsidR="005B6CE5">
              <w:rPr>
                <w:noProof/>
                <w:webHidden/>
              </w:rPr>
              <w:fldChar w:fldCharType="separate"/>
            </w:r>
            <w:r w:rsidR="00C839B1">
              <w:rPr>
                <w:noProof/>
                <w:webHidden/>
              </w:rPr>
              <w:t>11</w:t>
            </w:r>
            <w:r w:rsidR="005B6CE5">
              <w:rPr>
                <w:noProof/>
                <w:webHidden/>
              </w:rPr>
              <w:fldChar w:fldCharType="end"/>
            </w:r>
          </w:hyperlink>
        </w:p>
        <w:p w14:paraId="6E42A392" w14:textId="6F473732" w:rsidR="005B6CE5" w:rsidRDefault="00214CAD">
          <w:pPr>
            <w:pStyle w:val="TOC3"/>
            <w:rPr>
              <w:rFonts w:asciiTheme="minorHAnsi" w:eastAsiaTheme="minorEastAsia" w:hAnsiTheme="minorHAnsi"/>
            </w:rPr>
          </w:pPr>
          <w:hyperlink w:anchor="_Toc439758483" w:history="1">
            <w:r w:rsidR="005B6CE5" w:rsidRPr="00BA2D24">
              <w:rPr>
                <w:rStyle w:val="Hyperlink"/>
              </w:rPr>
              <w:t>5.2.1</w:t>
            </w:r>
            <w:r w:rsidR="005B6CE5">
              <w:rPr>
                <w:rFonts w:asciiTheme="minorHAnsi" w:eastAsiaTheme="minorEastAsia" w:hAnsiTheme="minorHAnsi"/>
              </w:rPr>
              <w:tab/>
            </w:r>
            <w:r w:rsidR="005B6CE5" w:rsidRPr="00BA2D24">
              <w:rPr>
                <w:rStyle w:val="Hyperlink"/>
              </w:rPr>
              <w:t>Invoice Address</w:t>
            </w:r>
            <w:r w:rsidR="005B6CE5">
              <w:rPr>
                <w:webHidden/>
              </w:rPr>
              <w:tab/>
            </w:r>
            <w:r w:rsidR="005B6CE5">
              <w:rPr>
                <w:webHidden/>
              </w:rPr>
              <w:fldChar w:fldCharType="begin"/>
            </w:r>
            <w:r w:rsidR="005B6CE5">
              <w:rPr>
                <w:webHidden/>
              </w:rPr>
              <w:instrText xml:space="preserve"> PAGEREF _Toc439758483 \h </w:instrText>
            </w:r>
            <w:r w:rsidR="005B6CE5">
              <w:rPr>
                <w:webHidden/>
              </w:rPr>
            </w:r>
            <w:r w:rsidR="005B6CE5">
              <w:rPr>
                <w:webHidden/>
              </w:rPr>
              <w:fldChar w:fldCharType="separate"/>
            </w:r>
            <w:r w:rsidR="00C839B1">
              <w:rPr>
                <w:webHidden/>
              </w:rPr>
              <w:t>12</w:t>
            </w:r>
            <w:r w:rsidR="005B6CE5">
              <w:rPr>
                <w:webHidden/>
              </w:rPr>
              <w:fldChar w:fldCharType="end"/>
            </w:r>
          </w:hyperlink>
        </w:p>
        <w:p w14:paraId="0D8A0C68" w14:textId="77777777" w:rsidR="005B6CE5" w:rsidRDefault="00214CAD">
          <w:pPr>
            <w:pStyle w:val="TOC3"/>
            <w:rPr>
              <w:rFonts w:asciiTheme="minorHAnsi" w:eastAsiaTheme="minorEastAsia" w:hAnsiTheme="minorHAnsi"/>
            </w:rPr>
          </w:pPr>
          <w:hyperlink w:anchor="_Toc439758484" w:history="1">
            <w:r w:rsidR="005B6CE5" w:rsidRPr="00BA2D24">
              <w:rPr>
                <w:rStyle w:val="Hyperlink"/>
              </w:rPr>
              <w:t>5.2.2</w:t>
            </w:r>
            <w:r w:rsidR="005B6CE5">
              <w:rPr>
                <w:rFonts w:asciiTheme="minorHAnsi" w:eastAsiaTheme="minorEastAsia" w:hAnsiTheme="minorHAnsi"/>
              </w:rPr>
              <w:tab/>
            </w:r>
            <w:r w:rsidR="005B6CE5" w:rsidRPr="00BA2D24">
              <w:rPr>
                <w:rStyle w:val="Hyperlink"/>
              </w:rPr>
              <w:t>Invoice Submission</w:t>
            </w:r>
            <w:r w:rsidR="005B6CE5">
              <w:rPr>
                <w:webHidden/>
              </w:rPr>
              <w:tab/>
            </w:r>
            <w:r w:rsidR="005B6CE5">
              <w:rPr>
                <w:webHidden/>
              </w:rPr>
              <w:fldChar w:fldCharType="begin"/>
            </w:r>
            <w:r w:rsidR="005B6CE5">
              <w:rPr>
                <w:webHidden/>
              </w:rPr>
              <w:instrText xml:space="preserve"> PAGEREF _Toc439758484 \h </w:instrText>
            </w:r>
            <w:r w:rsidR="005B6CE5">
              <w:rPr>
                <w:webHidden/>
              </w:rPr>
            </w:r>
            <w:r w:rsidR="005B6CE5">
              <w:rPr>
                <w:webHidden/>
              </w:rPr>
              <w:fldChar w:fldCharType="separate"/>
            </w:r>
            <w:r w:rsidR="00C839B1">
              <w:rPr>
                <w:webHidden/>
              </w:rPr>
              <w:t>12</w:t>
            </w:r>
            <w:r w:rsidR="005B6CE5">
              <w:rPr>
                <w:webHidden/>
              </w:rPr>
              <w:fldChar w:fldCharType="end"/>
            </w:r>
          </w:hyperlink>
        </w:p>
        <w:p w14:paraId="040AA8B5" w14:textId="77777777" w:rsidR="005B6CE5" w:rsidRDefault="00214CAD">
          <w:pPr>
            <w:pStyle w:val="TOC3"/>
            <w:rPr>
              <w:rFonts w:asciiTheme="minorHAnsi" w:eastAsiaTheme="minorEastAsia" w:hAnsiTheme="minorHAnsi"/>
            </w:rPr>
          </w:pPr>
          <w:hyperlink w:anchor="_Toc439758485" w:history="1">
            <w:r w:rsidR="005B6CE5" w:rsidRPr="00BA2D24">
              <w:rPr>
                <w:rStyle w:val="Hyperlink"/>
              </w:rPr>
              <w:t>5.2.3</w:t>
            </w:r>
            <w:r w:rsidR="005B6CE5">
              <w:rPr>
                <w:rFonts w:asciiTheme="minorHAnsi" w:eastAsiaTheme="minorEastAsia" w:hAnsiTheme="minorHAnsi"/>
              </w:rPr>
              <w:tab/>
            </w:r>
            <w:r w:rsidR="005B6CE5" w:rsidRPr="00BA2D24">
              <w:rPr>
                <w:rStyle w:val="Hyperlink"/>
              </w:rPr>
              <w:t>Billing Cycle and Data Elements</w:t>
            </w:r>
            <w:r w:rsidR="005B6CE5">
              <w:rPr>
                <w:webHidden/>
              </w:rPr>
              <w:tab/>
            </w:r>
            <w:r w:rsidR="005B6CE5">
              <w:rPr>
                <w:webHidden/>
              </w:rPr>
              <w:fldChar w:fldCharType="begin"/>
            </w:r>
            <w:r w:rsidR="005B6CE5">
              <w:rPr>
                <w:webHidden/>
              </w:rPr>
              <w:instrText xml:space="preserve"> PAGEREF _Toc439758485 \h </w:instrText>
            </w:r>
            <w:r w:rsidR="005B6CE5">
              <w:rPr>
                <w:webHidden/>
              </w:rPr>
            </w:r>
            <w:r w:rsidR="005B6CE5">
              <w:rPr>
                <w:webHidden/>
              </w:rPr>
              <w:fldChar w:fldCharType="separate"/>
            </w:r>
            <w:r w:rsidR="00C839B1">
              <w:rPr>
                <w:webHidden/>
              </w:rPr>
              <w:t>13</w:t>
            </w:r>
            <w:r w:rsidR="005B6CE5">
              <w:rPr>
                <w:webHidden/>
              </w:rPr>
              <w:fldChar w:fldCharType="end"/>
            </w:r>
          </w:hyperlink>
        </w:p>
        <w:p w14:paraId="27F6E0B4" w14:textId="77777777" w:rsidR="005B6CE5" w:rsidRDefault="00214CAD">
          <w:pPr>
            <w:pStyle w:val="TOC3"/>
            <w:rPr>
              <w:rFonts w:asciiTheme="minorHAnsi" w:eastAsiaTheme="minorEastAsia" w:hAnsiTheme="minorHAnsi"/>
            </w:rPr>
          </w:pPr>
          <w:hyperlink w:anchor="_Toc439758486" w:history="1">
            <w:r w:rsidR="005B6CE5" w:rsidRPr="00BA2D24">
              <w:rPr>
                <w:rStyle w:val="Hyperlink"/>
              </w:rPr>
              <w:t>5.2.4</w:t>
            </w:r>
            <w:r w:rsidR="005B6CE5">
              <w:rPr>
                <w:rFonts w:asciiTheme="minorHAnsi" w:eastAsiaTheme="minorEastAsia" w:hAnsiTheme="minorHAnsi"/>
              </w:rPr>
              <w:tab/>
            </w:r>
            <w:r w:rsidR="005B6CE5" w:rsidRPr="00BA2D24">
              <w:rPr>
                <w:rStyle w:val="Hyperlink"/>
              </w:rPr>
              <w:t>Electronic Funds Transfer (EFT)</w:t>
            </w:r>
            <w:r w:rsidR="005B6CE5">
              <w:rPr>
                <w:webHidden/>
              </w:rPr>
              <w:tab/>
            </w:r>
            <w:r w:rsidR="005B6CE5">
              <w:rPr>
                <w:webHidden/>
              </w:rPr>
              <w:fldChar w:fldCharType="begin"/>
            </w:r>
            <w:r w:rsidR="005B6CE5">
              <w:rPr>
                <w:webHidden/>
              </w:rPr>
              <w:instrText xml:space="preserve"> PAGEREF _Toc439758486 \h </w:instrText>
            </w:r>
            <w:r w:rsidR="005B6CE5">
              <w:rPr>
                <w:webHidden/>
              </w:rPr>
            </w:r>
            <w:r w:rsidR="005B6CE5">
              <w:rPr>
                <w:webHidden/>
              </w:rPr>
              <w:fldChar w:fldCharType="separate"/>
            </w:r>
            <w:r w:rsidR="00C839B1">
              <w:rPr>
                <w:webHidden/>
              </w:rPr>
              <w:t>13</w:t>
            </w:r>
            <w:r w:rsidR="005B6CE5">
              <w:rPr>
                <w:webHidden/>
              </w:rPr>
              <w:fldChar w:fldCharType="end"/>
            </w:r>
          </w:hyperlink>
        </w:p>
        <w:p w14:paraId="45170EAA"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87" w:history="1">
            <w:r w:rsidR="005B6CE5" w:rsidRPr="00BA2D24">
              <w:rPr>
                <w:rStyle w:val="Hyperlink"/>
                <w:noProof/>
              </w:rPr>
              <w:t>5.3</w:t>
            </w:r>
            <w:r w:rsidR="005B6CE5">
              <w:rPr>
                <w:rFonts w:asciiTheme="minorHAnsi" w:eastAsiaTheme="minorEastAsia" w:hAnsiTheme="minorHAnsi"/>
                <w:noProof/>
              </w:rPr>
              <w:tab/>
            </w:r>
            <w:r w:rsidR="005B6CE5" w:rsidRPr="00BA2D24">
              <w:rPr>
                <w:rStyle w:val="Hyperlink"/>
                <w:noProof/>
              </w:rPr>
              <w:t>Billing for Other Direct Costs (ODCs) or Unpriced Item</w:t>
            </w:r>
            <w:r w:rsidR="005B6CE5">
              <w:rPr>
                <w:noProof/>
                <w:webHidden/>
              </w:rPr>
              <w:tab/>
            </w:r>
            <w:r w:rsidR="005B6CE5">
              <w:rPr>
                <w:noProof/>
                <w:webHidden/>
              </w:rPr>
              <w:fldChar w:fldCharType="begin"/>
            </w:r>
            <w:r w:rsidR="005B6CE5">
              <w:rPr>
                <w:noProof/>
                <w:webHidden/>
              </w:rPr>
              <w:instrText xml:space="preserve"> PAGEREF _Toc439758487 \h </w:instrText>
            </w:r>
            <w:r w:rsidR="005B6CE5">
              <w:rPr>
                <w:noProof/>
                <w:webHidden/>
              </w:rPr>
            </w:r>
            <w:r w:rsidR="005B6CE5">
              <w:rPr>
                <w:noProof/>
                <w:webHidden/>
              </w:rPr>
              <w:fldChar w:fldCharType="separate"/>
            </w:r>
            <w:r w:rsidR="00C839B1">
              <w:rPr>
                <w:noProof/>
                <w:webHidden/>
              </w:rPr>
              <w:t>13</w:t>
            </w:r>
            <w:r w:rsidR="005B6CE5">
              <w:rPr>
                <w:noProof/>
                <w:webHidden/>
              </w:rPr>
              <w:fldChar w:fldCharType="end"/>
            </w:r>
          </w:hyperlink>
        </w:p>
        <w:p w14:paraId="209A6F38" w14:textId="77777777" w:rsidR="005B6CE5" w:rsidRDefault="00214CAD">
          <w:pPr>
            <w:pStyle w:val="TOC3"/>
            <w:rPr>
              <w:rFonts w:asciiTheme="minorHAnsi" w:eastAsiaTheme="minorEastAsia" w:hAnsiTheme="minorHAnsi"/>
            </w:rPr>
          </w:pPr>
          <w:hyperlink w:anchor="_Toc439758488" w:history="1">
            <w:r w:rsidR="005B6CE5" w:rsidRPr="00BA2D24">
              <w:rPr>
                <w:rStyle w:val="Hyperlink"/>
              </w:rPr>
              <w:t>5.3.1</w:t>
            </w:r>
            <w:r w:rsidR="005B6CE5">
              <w:rPr>
                <w:rFonts w:asciiTheme="minorHAnsi" w:eastAsiaTheme="minorEastAsia" w:hAnsiTheme="minorHAnsi"/>
              </w:rPr>
              <w:tab/>
            </w:r>
            <w:r w:rsidR="005B6CE5" w:rsidRPr="00BA2D24">
              <w:rPr>
                <w:rStyle w:val="Hyperlink"/>
              </w:rPr>
              <w:t>Invoice for Travel Expenses</w:t>
            </w:r>
            <w:r w:rsidR="005B6CE5">
              <w:rPr>
                <w:webHidden/>
              </w:rPr>
              <w:tab/>
            </w:r>
            <w:r w:rsidR="005B6CE5">
              <w:rPr>
                <w:webHidden/>
              </w:rPr>
              <w:fldChar w:fldCharType="begin"/>
            </w:r>
            <w:r w:rsidR="005B6CE5">
              <w:rPr>
                <w:webHidden/>
              </w:rPr>
              <w:instrText xml:space="preserve"> PAGEREF _Toc439758488 \h </w:instrText>
            </w:r>
            <w:r w:rsidR="005B6CE5">
              <w:rPr>
                <w:webHidden/>
              </w:rPr>
            </w:r>
            <w:r w:rsidR="005B6CE5">
              <w:rPr>
                <w:webHidden/>
              </w:rPr>
              <w:fldChar w:fldCharType="separate"/>
            </w:r>
            <w:r w:rsidR="00C839B1">
              <w:rPr>
                <w:webHidden/>
              </w:rPr>
              <w:t>14</w:t>
            </w:r>
            <w:r w:rsidR="005B6CE5">
              <w:rPr>
                <w:webHidden/>
              </w:rPr>
              <w:fldChar w:fldCharType="end"/>
            </w:r>
          </w:hyperlink>
        </w:p>
        <w:p w14:paraId="5FA97A8E" w14:textId="1A1D7BEB" w:rsidR="005B6CE5" w:rsidRDefault="00214CAD">
          <w:pPr>
            <w:pStyle w:val="TOC1"/>
            <w:rPr>
              <w:rFonts w:asciiTheme="minorHAnsi" w:eastAsiaTheme="minorEastAsia" w:hAnsiTheme="minorHAnsi"/>
              <w:b w:val="0"/>
              <w:noProof/>
            </w:rPr>
          </w:pPr>
          <w:hyperlink w:anchor="_Toc439758489" w:history="1">
            <w:r w:rsidR="005B6CE5" w:rsidRPr="00BA2D24">
              <w:rPr>
                <w:rStyle w:val="Hyperlink"/>
                <w:noProof/>
              </w:rPr>
              <w:t>6</w:t>
            </w:r>
            <w:r w:rsidR="005B6CE5">
              <w:rPr>
                <w:rFonts w:asciiTheme="minorHAnsi" w:eastAsiaTheme="minorEastAsia" w:hAnsiTheme="minorHAnsi"/>
                <w:b w:val="0"/>
                <w:noProof/>
              </w:rPr>
              <w:tab/>
            </w:r>
            <w:r w:rsidR="005B6CE5" w:rsidRPr="00BA2D24">
              <w:rPr>
                <w:rStyle w:val="Hyperlink"/>
                <w:noProof/>
              </w:rPr>
              <w:t>Section 508</w:t>
            </w:r>
            <w:r w:rsidR="005B6CE5">
              <w:rPr>
                <w:noProof/>
                <w:webHidden/>
              </w:rPr>
              <w:tab/>
            </w:r>
            <w:r w:rsidR="005B6CE5">
              <w:rPr>
                <w:noProof/>
                <w:webHidden/>
              </w:rPr>
              <w:fldChar w:fldCharType="begin"/>
            </w:r>
            <w:r w:rsidR="005B6CE5">
              <w:rPr>
                <w:noProof/>
                <w:webHidden/>
              </w:rPr>
              <w:instrText xml:space="preserve"> PAGEREF _Toc439758489 \h </w:instrText>
            </w:r>
            <w:r w:rsidR="005B6CE5">
              <w:rPr>
                <w:noProof/>
                <w:webHidden/>
              </w:rPr>
            </w:r>
            <w:r w:rsidR="005B6CE5">
              <w:rPr>
                <w:noProof/>
                <w:webHidden/>
              </w:rPr>
              <w:fldChar w:fldCharType="separate"/>
            </w:r>
            <w:r w:rsidR="00C839B1">
              <w:rPr>
                <w:noProof/>
                <w:webHidden/>
              </w:rPr>
              <w:t>15</w:t>
            </w:r>
            <w:r w:rsidR="005B6CE5">
              <w:rPr>
                <w:noProof/>
                <w:webHidden/>
              </w:rPr>
              <w:fldChar w:fldCharType="end"/>
            </w:r>
          </w:hyperlink>
        </w:p>
        <w:p w14:paraId="03CF70CE" w14:textId="77777777" w:rsidR="005B6CE5" w:rsidRDefault="00214CAD">
          <w:pPr>
            <w:pStyle w:val="TOC1"/>
            <w:rPr>
              <w:rFonts w:asciiTheme="minorHAnsi" w:eastAsiaTheme="minorEastAsia" w:hAnsiTheme="minorHAnsi"/>
              <w:b w:val="0"/>
              <w:noProof/>
            </w:rPr>
          </w:pPr>
          <w:hyperlink w:anchor="_Toc439758490" w:history="1">
            <w:r w:rsidR="005B6CE5" w:rsidRPr="00BA2D24">
              <w:rPr>
                <w:rStyle w:val="Hyperlink"/>
                <w:noProof/>
              </w:rPr>
              <w:t>7</w:t>
            </w:r>
            <w:r w:rsidR="005B6CE5">
              <w:rPr>
                <w:rFonts w:asciiTheme="minorHAnsi" w:eastAsiaTheme="minorEastAsia" w:hAnsiTheme="minorHAnsi"/>
                <w:b w:val="0"/>
                <w:noProof/>
              </w:rPr>
              <w:tab/>
            </w:r>
            <w:r w:rsidR="005B6CE5" w:rsidRPr="00BA2D24">
              <w:rPr>
                <w:rStyle w:val="Hyperlink"/>
                <w:noProof/>
              </w:rPr>
              <w:t>Proposal Instruction to Offerors</w:t>
            </w:r>
            <w:r w:rsidR="005B6CE5">
              <w:rPr>
                <w:noProof/>
                <w:webHidden/>
              </w:rPr>
              <w:tab/>
            </w:r>
            <w:r w:rsidR="005B6CE5">
              <w:rPr>
                <w:noProof/>
                <w:webHidden/>
              </w:rPr>
              <w:fldChar w:fldCharType="begin"/>
            </w:r>
            <w:r w:rsidR="005B6CE5">
              <w:rPr>
                <w:noProof/>
                <w:webHidden/>
              </w:rPr>
              <w:instrText xml:space="preserve"> PAGEREF _Toc439758490 \h </w:instrText>
            </w:r>
            <w:r w:rsidR="005B6CE5">
              <w:rPr>
                <w:noProof/>
                <w:webHidden/>
              </w:rPr>
            </w:r>
            <w:r w:rsidR="005B6CE5">
              <w:rPr>
                <w:noProof/>
                <w:webHidden/>
              </w:rPr>
              <w:fldChar w:fldCharType="separate"/>
            </w:r>
            <w:r w:rsidR="00C839B1">
              <w:rPr>
                <w:noProof/>
                <w:webHidden/>
              </w:rPr>
              <w:t>15</w:t>
            </w:r>
            <w:r w:rsidR="005B6CE5">
              <w:rPr>
                <w:noProof/>
                <w:webHidden/>
              </w:rPr>
              <w:fldChar w:fldCharType="end"/>
            </w:r>
          </w:hyperlink>
        </w:p>
        <w:p w14:paraId="482752CC"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91" w:history="1">
            <w:r w:rsidR="005B6CE5" w:rsidRPr="00BA2D24">
              <w:rPr>
                <w:rStyle w:val="Hyperlink"/>
                <w:noProof/>
              </w:rPr>
              <w:t>7.1</w:t>
            </w:r>
            <w:r w:rsidR="005B6CE5">
              <w:rPr>
                <w:rFonts w:asciiTheme="minorHAnsi" w:eastAsiaTheme="minorEastAsia" w:hAnsiTheme="minorHAnsi"/>
                <w:noProof/>
              </w:rPr>
              <w:tab/>
            </w:r>
            <w:r w:rsidR="005B6CE5" w:rsidRPr="00BA2D24">
              <w:rPr>
                <w:rStyle w:val="Hyperlink"/>
                <w:noProof/>
              </w:rPr>
              <w:t>General Instructions</w:t>
            </w:r>
            <w:r w:rsidR="005B6CE5">
              <w:rPr>
                <w:noProof/>
                <w:webHidden/>
              </w:rPr>
              <w:tab/>
            </w:r>
            <w:r w:rsidR="005B6CE5">
              <w:rPr>
                <w:noProof/>
                <w:webHidden/>
              </w:rPr>
              <w:fldChar w:fldCharType="begin"/>
            </w:r>
            <w:r w:rsidR="005B6CE5">
              <w:rPr>
                <w:noProof/>
                <w:webHidden/>
              </w:rPr>
              <w:instrText xml:space="preserve"> PAGEREF _Toc439758491 \h </w:instrText>
            </w:r>
            <w:r w:rsidR="005B6CE5">
              <w:rPr>
                <w:noProof/>
                <w:webHidden/>
              </w:rPr>
            </w:r>
            <w:r w:rsidR="005B6CE5">
              <w:rPr>
                <w:noProof/>
                <w:webHidden/>
              </w:rPr>
              <w:fldChar w:fldCharType="separate"/>
            </w:r>
            <w:r w:rsidR="00C839B1">
              <w:rPr>
                <w:noProof/>
                <w:webHidden/>
              </w:rPr>
              <w:t>15</w:t>
            </w:r>
            <w:r w:rsidR="005B6CE5">
              <w:rPr>
                <w:noProof/>
                <w:webHidden/>
              </w:rPr>
              <w:fldChar w:fldCharType="end"/>
            </w:r>
          </w:hyperlink>
        </w:p>
        <w:p w14:paraId="27A02C49" w14:textId="77777777" w:rsidR="005B6CE5" w:rsidRDefault="00214CAD">
          <w:pPr>
            <w:pStyle w:val="TOC3"/>
            <w:rPr>
              <w:rFonts w:asciiTheme="minorHAnsi" w:eastAsiaTheme="minorEastAsia" w:hAnsiTheme="minorHAnsi"/>
            </w:rPr>
          </w:pPr>
          <w:hyperlink w:anchor="_Toc439758492" w:history="1">
            <w:r w:rsidR="005B6CE5" w:rsidRPr="00BA2D24">
              <w:rPr>
                <w:rStyle w:val="Hyperlink"/>
              </w:rPr>
              <w:t>7.1.1</w:t>
            </w:r>
            <w:r w:rsidR="005B6CE5">
              <w:rPr>
                <w:rFonts w:asciiTheme="minorHAnsi" w:eastAsiaTheme="minorEastAsia" w:hAnsiTheme="minorHAnsi"/>
              </w:rPr>
              <w:tab/>
            </w:r>
            <w:r w:rsidR="005B6CE5" w:rsidRPr="00BA2D24">
              <w:rPr>
                <w:rStyle w:val="Hyperlink"/>
              </w:rPr>
              <w:t>Materials Submitted</w:t>
            </w:r>
            <w:r w:rsidR="005B6CE5">
              <w:rPr>
                <w:webHidden/>
              </w:rPr>
              <w:tab/>
            </w:r>
            <w:r w:rsidR="005B6CE5">
              <w:rPr>
                <w:webHidden/>
              </w:rPr>
              <w:fldChar w:fldCharType="begin"/>
            </w:r>
            <w:r w:rsidR="005B6CE5">
              <w:rPr>
                <w:webHidden/>
              </w:rPr>
              <w:instrText xml:space="preserve"> PAGEREF _Toc439758492 \h </w:instrText>
            </w:r>
            <w:r w:rsidR="005B6CE5">
              <w:rPr>
                <w:webHidden/>
              </w:rPr>
            </w:r>
            <w:r w:rsidR="005B6CE5">
              <w:rPr>
                <w:webHidden/>
              </w:rPr>
              <w:fldChar w:fldCharType="separate"/>
            </w:r>
            <w:r w:rsidR="00C839B1">
              <w:rPr>
                <w:webHidden/>
              </w:rPr>
              <w:t>15</w:t>
            </w:r>
            <w:r w:rsidR="005B6CE5">
              <w:rPr>
                <w:webHidden/>
              </w:rPr>
              <w:fldChar w:fldCharType="end"/>
            </w:r>
          </w:hyperlink>
        </w:p>
        <w:p w14:paraId="46CFADA2" w14:textId="77777777" w:rsidR="005B6CE5" w:rsidRDefault="00214CAD">
          <w:pPr>
            <w:pStyle w:val="TOC3"/>
            <w:rPr>
              <w:rFonts w:asciiTheme="minorHAnsi" w:eastAsiaTheme="minorEastAsia" w:hAnsiTheme="minorHAnsi"/>
            </w:rPr>
          </w:pPr>
          <w:hyperlink w:anchor="_Toc439758493" w:history="1">
            <w:r w:rsidR="005B6CE5" w:rsidRPr="00BA2D24">
              <w:rPr>
                <w:rStyle w:val="Hyperlink"/>
              </w:rPr>
              <w:t>7.1.2</w:t>
            </w:r>
            <w:r w:rsidR="005B6CE5">
              <w:rPr>
                <w:rFonts w:asciiTheme="minorHAnsi" w:eastAsiaTheme="minorEastAsia" w:hAnsiTheme="minorHAnsi"/>
              </w:rPr>
              <w:tab/>
            </w:r>
            <w:r w:rsidR="005B6CE5" w:rsidRPr="00BA2D24">
              <w:rPr>
                <w:rStyle w:val="Hyperlink"/>
              </w:rPr>
              <w:t>Format</w:t>
            </w:r>
            <w:r w:rsidR="005B6CE5">
              <w:rPr>
                <w:webHidden/>
              </w:rPr>
              <w:tab/>
            </w:r>
            <w:r w:rsidR="005B6CE5">
              <w:rPr>
                <w:webHidden/>
              </w:rPr>
              <w:fldChar w:fldCharType="begin"/>
            </w:r>
            <w:r w:rsidR="005B6CE5">
              <w:rPr>
                <w:webHidden/>
              </w:rPr>
              <w:instrText xml:space="preserve"> PAGEREF _Toc439758493 \h </w:instrText>
            </w:r>
            <w:r w:rsidR="005B6CE5">
              <w:rPr>
                <w:webHidden/>
              </w:rPr>
            </w:r>
            <w:r w:rsidR="005B6CE5">
              <w:rPr>
                <w:webHidden/>
              </w:rPr>
              <w:fldChar w:fldCharType="separate"/>
            </w:r>
            <w:r w:rsidR="00C839B1">
              <w:rPr>
                <w:webHidden/>
              </w:rPr>
              <w:t>15</w:t>
            </w:r>
            <w:r w:rsidR="005B6CE5">
              <w:rPr>
                <w:webHidden/>
              </w:rPr>
              <w:fldChar w:fldCharType="end"/>
            </w:r>
          </w:hyperlink>
        </w:p>
        <w:p w14:paraId="2844F3C6" w14:textId="77777777" w:rsidR="005B6CE5" w:rsidRDefault="00214CAD">
          <w:pPr>
            <w:pStyle w:val="TOC3"/>
            <w:rPr>
              <w:rFonts w:asciiTheme="minorHAnsi" w:eastAsiaTheme="minorEastAsia" w:hAnsiTheme="minorHAnsi"/>
            </w:rPr>
          </w:pPr>
          <w:hyperlink w:anchor="_Toc439758494" w:history="1">
            <w:r w:rsidR="005B6CE5" w:rsidRPr="00BA2D24">
              <w:rPr>
                <w:rStyle w:val="Hyperlink"/>
              </w:rPr>
              <w:t>7.1.3</w:t>
            </w:r>
            <w:r w:rsidR="005B6CE5">
              <w:rPr>
                <w:rFonts w:asciiTheme="minorHAnsi" w:eastAsiaTheme="minorEastAsia" w:hAnsiTheme="minorHAnsi"/>
              </w:rPr>
              <w:tab/>
            </w:r>
            <w:r w:rsidR="005B6CE5" w:rsidRPr="00BA2D24">
              <w:rPr>
                <w:rStyle w:val="Hyperlink"/>
              </w:rPr>
              <w:t>Proprietary Data</w:t>
            </w:r>
            <w:r w:rsidR="005B6CE5">
              <w:rPr>
                <w:webHidden/>
              </w:rPr>
              <w:tab/>
            </w:r>
            <w:r w:rsidR="005B6CE5">
              <w:rPr>
                <w:webHidden/>
              </w:rPr>
              <w:fldChar w:fldCharType="begin"/>
            </w:r>
            <w:r w:rsidR="005B6CE5">
              <w:rPr>
                <w:webHidden/>
              </w:rPr>
              <w:instrText xml:space="preserve"> PAGEREF _Toc439758494 \h </w:instrText>
            </w:r>
            <w:r w:rsidR="005B6CE5">
              <w:rPr>
                <w:webHidden/>
              </w:rPr>
            </w:r>
            <w:r w:rsidR="005B6CE5">
              <w:rPr>
                <w:webHidden/>
              </w:rPr>
              <w:fldChar w:fldCharType="separate"/>
            </w:r>
            <w:r w:rsidR="00C839B1">
              <w:rPr>
                <w:webHidden/>
              </w:rPr>
              <w:t>16</w:t>
            </w:r>
            <w:r w:rsidR="005B6CE5">
              <w:rPr>
                <w:webHidden/>
              </w:rPr>
              <w:fldChar w:fldCharType="end"/>
            </w:r>
          </w:hyperlink>
        </w:p>
        <w:p w14:paraId="7848B730" w14:textId="77777777" w:rsidR="005B6CE5" w:rsidRDefault="00214CAD">
          <w:pPr>
            <w:pStyle w:val="TOC2"/>
            <w:tabs>
              <w:tab w:val="left" w:pos="880"/>
              <w:tab w:val="right" w:leader="dot" w:pos="9350"/>
            </w:tabs>
            <w:rPr>
              <w:rFonts w:asciiTheme="minorHAnsi" w:eastAsiaTheme="minorEastAsia" w:hAnsiTheme="minorHAnsi"/>
              <w:noProof/>
            </w:rPr>
          </w:pPr>
          <w:hyperlink w:anchor="_Toc439758495" w:history="1">
            <w:r w:rsidR="005B6CE5" w:rsidRPr="00BA2D24">
              <w:rPr>
                <w:rStyle w:val="Hyperlink"/>
                <w:noProof/>
              </w:rPr>
              <w:t>7.2</w:t>
            </w:r>
            <w:r w:rsidR="005B6CE5">
              <w:rPr>
                <w:rFonts w:asciiTheme="minorHAnsi" w:eastAsiaTheme="minorEastAsia" w:hAnsiTheme="minorHAnsi"/>
                <w:noProof/>
              </w:rPr>
              <w:tab/>
            </w:r>
            <w:r w:rsidR="005B6CE5" w:rsidRPr="00BA2D24">
              <w:rPr>
                <w:rStyle w:val="Hyperlink"/>
                <w:noProof/>
              </w:rPr>
              <w:t>Preparation of Technical Proposal</w:t>
            </w:r>
            <w:r w:rsidR="005B6CE5">
              <w:rPr>
                <w:noProof/>
                <w:webHidden/>
              </w:rPr>
              <w:tab/>
            </w:r>
            <w:r w:rsidR="005B6CE5">
              <w:rPr>
                <w:noProof/>
                <w:webHidden/>
              </w:rPr>
              <w:fldChar w:fldCharType="begin"/>
            </w:r>
            <w:r w:rsidR="005B6CE5">
              <w:rPr>
                <w:noProof/>
                <w:webHidden/>
              </w:rPr>
              <w:instrText xml:space="preserve"> PAGEREF _Toc439758495 \h </w:instrText>
            </w:r>
            <w:r w:rsidR="005B6CE5">
              <w:rPr>
                <w:noProof/>
                <w:webHidden/>
              </w:rPr>
            </w:r>
            <w:r w:rsidR="005B6CE5">
              <w:rPr>
                <w:noProof/>
                <w:webHidden/>
              </w:rPr>
              <w:fldChar w:fldCharType="separate"/>
            </w:r>
            <w:r w:rsidR="00C839B1">
              <w:rPr>
                <w:noProof/>
                <w:webHidden/>
              </w:rPr>
              <w:t>16</w:t>
            </w:r>
            <w:r w:rsidR="005B6CE5">
              <w:rPr>
                <w:noProof/>
                <w:webHidden/>
              </w:rPr>
              <w:fldChar w:fldCharType="end"/>
            </w:r>
          </w:hyperlink>
        </w:p>
        <w:p w14:paraId="18A8987D" w14:textId="7827987F" w:rsidR="005B6CE5" w:rsidRDefault="00214CAD">
          <w:pPr>
            <w:pStyle w:val="TOC3"/>
            <w:rPr>
              <w:rFonts w:asciiTheme="minorHAnsi" w:eastAsiaTheme="minorEastAsia" w:hAnsiTheme="minorHAnsi"/>
            </w:rPr>
          </w:pPr>
          <w:hyperlink w:anchor="_Toc439758496" w:history="1">
            <w:r w:rsidR="005B6CE5" w:rsidRPr="00BA2D24">
              <w:rPr>
                <w:rStyle w:val="Hyperlink"/>
              </w:rPr>
              <w:t>7.2.1</w:t>
            </w:r>
            <w:r w:rsidR="005B6CE5">
              <w:rPr>
                <w:rFonts w:asciiTheme="minorHAnsi" w:eastAsiaTheme="minorEastAsia" w:hAnsiTheme="minorHAnsi"/>
              </w:rPr>
              <w:tab/>
            </w:r>
            <w:r w:rsidR="005B6CE5" w:rsidRPr="00BA2D24">
              <w:rPr>
                <w:rStyle w:val="Hyperlink"/>
              </w:rPr>
              <w:t>Executive Summary</w:t>
            </w:r>
            <w:r w:rsidR="005B6CE5">
              <w:rPr>
                <w:webHidden/>
              </w:rPr>
              <w:tab/>
            </w:r>
            <w:r w:rsidR="005B6CE5">
              <w:rPr>
                <w:webHidden/>
              </w:rPr>
              <w:fldChar w:fldCharType="begin"/>
            </w:r>
            <w:r w:rsidR="005B6CE5">
              <w:rPr>
                <w:webHidden/>
              </w:rPr>
              <w:instrText xml:space="preserve"> PAGEREF _Toc439758496 \h </w:instrText>
            </w:r>
            <w:r w:rsidR="005B6CE5">
              <w:rPr>
                <w:webHidden/>
              </w:rPr>
            </w:r>
            <w:r w:rsidR="005B6CE5">
              <w:rPr>
                <w:webHidden/>
              </w:rPr>
              <w:fldChar w:fldCharType="separate"/>
            </w:r>
            <w:r w:rsidR="00C839B1">
              <w:rPr>
                <w:webHidden/>
              </w:rPr>
              <w:t>17</w:t>
            </w:r>
            <w:r w:rsidR="005B6CE5">
              <w:rPr>
                <w:webHidden/>
              </w:rPr>
              <w:fldChar w:fldCharType="end"/>
            </w:r>
          </w:hyperlink>
        </w:p>
        <w:p w14:paraId="16EEA431" w14:textId="22122DD5" w:rsidR="005B6CE5" w:rsidRDefault="00214CAD">
          <w:pPr>
            <w:pStyle w:val="TOC3"/>
            <w:rPr>
              <w:rFonts w:asciiTheme="minorHAnsi" w:eastAsiaTheme="minorEastAsia" w:hAnsiTheme="minorHAnsi"/>
            </w:rPr>
          </w:pPr>
          <w:hyperlink w:anchor="_Toc439758497" w:history="1">
            <w:r w:rsidR="005B6CE5" w:rsidRPr="00BA2D24">
              <w:rPr>
                <w:rStyle w:val="Hyperlink"/>
              </w:rPr>
              <w:t>7.2.2</w:t>
            </w:r>
            <w:r w:rsidR="005B6CE5">
              <w:rPr>
                <w:rFonts w:asciiTheme="minorHAnsi" w:eastAsiaTheme="minorEastAsia" w:hAnsiTheme="minorHAnsi"/>
              </w:rPr>
              <w:tab/>
            </w:r>
            <w:r w:rsidR="005B6CE5" w:rsidRPr="00BA2D24">
              <w:rPr>
                <w:rStyle w:val="Hyperlink"/>
              </w:rPr>
              <w:t>Technical Approach</w:t>
            </w:r>
            <w:r w:rsidR="005B6CE5">
              <w:rPr>
                <w:webHidden/>
              </w:rPr>
              <w:tab/>
            </w:r>
            <w:r w:rsidR="005B6CE5">
              <w:rPr>
                <w:webHidden/>
              </w:rPr>
              <w:fldChar w:fldCharType="begin"/>
            </w:r>
            <w:r w:rsidR="005B6CE5">
              <w:rPr>
                <w:webHidden/>
              </w:rPr>
              <w:instrText xml:space="preserve"> PAGEREF _Toc439758497 \h </w:instrText>
            </w:r>
            <w:r w:rsidR="005B6CE5">
              <w:rPr>
                <w:webHidden/>
              </w:rPr>
            </w:r>
            <w:r w:rsidR="005B6CE5">
              <w:rPr>
                <w:webHidden/>
              </w:rPr>
              <w:fldChar w:fldCharType="separate"/>
            </w:r>
            <w:r w:rsidR="00C839B1">
              <w:rPr>
                <w:webHidden/>
              </w:rPr>
              <w:t>17</w:t>
            </w:r>
            <w:r w:rsidR="005B6CE5">
              <w:rPr>
                <w:webHidden/>
              </w:rPr>
              <w:fldChar w:fldCharType="end"/>
            </w:r>
          </w:hyperlink>
        </w:p>
        <w:p w14:paraId="5C1DA8CB" w14:textId="77777777" w:rsidR="005B6CE5" w:rsidRDefault="00214CAD">
          <w:pPr>
            <w:pStyle w:val="TOC3"/>
            <w:rPr>
              <w:rFonts w:asciiTheme="minorHAnsi" w:eastAsiaTheme="minorEastAsia" w:hAnsiTheme="minorHAnsi"/>
            </w:rPr>
          </w:pPr>
          <w:hyperlink w:anchor="_Toc439758498" w:history="1">
            <w:r w:rsidR="005B6CE5" w:rsidRPr="00BA2D24">
              <w:rPr>
                <w:rStyle w:val="Hyperlink"/>
              </w:rPr>
              <w:t>7.2.3</w:t>
            </w:r>
            <w:r w:rsidR="005B6CE5">
              <w:rPr>
                <w:rFonts w:asciiTheme="minorHAnsi" w:eastAsiaTheme="minorEastAsia" w:hAnsiTheme="minorHAnsi"/>
              </w:rPr>
              <w:tab/>
            </w:r>
            <w:r w:rsidR="005B6CE5" w:rsidRPr="00BA2D24">
              <w:rPr>
                <w:rStyle w:val="Hyperlink"/>
              </w:rPr>
              <w:t>Management Approach</w:t>
            </w:r>
            <w:r w:rsidR="005B6CE5">
              <w:rPr>
                <w:webHidden/>
              </w:rPr>
              <w:tab/>
            </w:r>
            <w:r w:rsidR="005B6CE5">
              <w:rPr>
                <w:webHidden/>
              </w:rPr>
              <w:fldChar w:fldCharType="begin"/>
            </w:r>
            <w:r w:rsidR="005B6CE5">
              <w:rPr>
                <w:webHidden/>
              </w:rPr>
              <w:instrText xml:space="preserve"> PAGEREF _Toc439758498 \h </w:instrText>
            </w:r>
            <w:r w:rsidR="005B6CE5">
              <w:rPr>
                <w:webHidden/>
              </w:rPr>
            </w:r>
            <w:r w:rsidR="005B6CE5">
              <w:rPr>
                <w:webHidden/>
              </w:rPr>
              <w:fldChar w:fldCharType="separate"/>
            </w:r>
            <w:r w:rsidR="00C839B1">
              <w:rPr>
                <w:webHidden/>
              </w:rPr>
              <w:t>18</w:t>
            </w:r>
            <w:r w:rsidR="005B6CE5">
              <w:rPr>
                <w:webHidden/>
              </w:rPr>
              <w:fldChar w:fldCharType="end"/>
            </w:r>
          </w:hyperlink>
        </w:p>
        <w:p w14:paraId="78E1480A" w14:textId="2E751B39" w:rsidR="005B6CE5" w:rsidRDefault="00214CAD">
          <w:pPr>
            <w:pStyle w:val="TOC3"/>
            <w:rPr>
              <w:rFonts w:asciiTheme="minorHAnsi" w:eastAsiaTheme="minorEastAsia" w:hAnsiTheme="minorHAnsi"/>
            </w:rPr>
          </w:pPr>
          <w:hyperlink w:anchor="_Toc439758499" w:history="1">
            <w:r w:rsidR="005B6CE5" w:rsidRPr="00BA2D24">
              <w:rPr>
                <w:rStyle w:val="Hyperlink"/>
              </w:rPr>
              <w:t>7.2.4</w:t>
            </w:r>
            <w:r w:rsidR="005B6CE5">
              <w:rPr>
                <w:rFonts w:asciiTheme="minorHAnsi" w:eastAsiaTheme="minorEastAsia" w:hAnsiTheme="minorHAnsi"/>
              </w:rPr>
              <w:tab/>
            </w:r>
            <w:r w:rsidR="005B6CE5" w:rsidRPr="00BA2D24">
              <w:rPr>
                <w:rStyle w:val="Hyperlink"/>
              </w:rPr>
              <w:t>Proposed Personnel Qualifications and Certifications</w:t>
            </w:r>
            <w:r w:rsidR="005B6CE5">
              <w:rPr>
                <w:webHidden/>
              </w:rPr>
              <w:tab/>
            </w:r>
            <w:r w:rsidR="005B6CE5">
              <w:rPr>
                <w:webHidden/>
              </w:rPr>
              <w:fldChar w:fldCharType="begin"/>
            </w:r>
            <w:r w:rsidR="005B6CE5">
              <w:rPr>
                <w:webHidden/>
              </w:rPr>
              <w:instrText xml:space="preserve"> PAGEREF _Toc439758499 \h </w:instrText>
            </w:r>
            <w:r w:rsidR="005B6CE5">
              <w:rPr>
                <w:webHidden/>
              </w:rPr>
            </w:r>
            <w:r w:rsidR="005B6CE5">
              <w:rPr>
                <w:webHidden/>
              </w:rPr>
              <w:fldChar w:fldCharType="separate"/>
            </w:r>
            <w:r w:rsidR="00C839B1">
              <w:rPr>
                <w:webHidden/>
              </w:rPr>
              <w:t>18</w:t>
            </w:r>
            <w:r w:rsidR="005B6CE5">
              <w:rPr>
                <w:webHidden/>
              </w:rPr>
              <w:fldChar w:fldCharType="end"/>
            </w:r>
          </w:hyperlink>
        </w:p>
        <w:p w14:paraId="75958EBB" w14:textId="5DA22130" w:rsidR="005B6CE5" w:rsidRDefault="00214CAD">
          <w:pPr>
            <w:pStyle w:val="TOC3"/>
            <w:rPr>
              <w:rFonts w:asciiTheme="minorHAnsi" w:eastAsiaTheme="minorEastAsia" w:hAnsiTheme="minorHAnsi"/>
            </w:rPr>
          </w:pPr>
          <w:hyperlink w:anchor="_Toc439758500" w:history="1">
            <w:r w:rsidR="005B6CE5" w:rsidRPr="00BA2D24">
              <w:rPr>
                <w:rStyle w:val="Hyperlink"/>
              </w:rPr>
              <w:t>7.2.5</w:t>
            </w:r>
            <w:r w:rsidR="005B6CE5">
              <w:rPr>
                <w:rFonts w:asciiTheme="minorHAnsi" w:eastAsiaTheme="minorEastAsia" w:hAnsiTheme="minorHAnsi"/>
              </w:rPr>
              <w:tab/>
            </w:r>
            <w:r w:rsidR="005B6CE5" w:rsidRPr="00BA2D24">
              <w:rPr>
                <w:rStyle w:val="Hyperlink"/>
              </w:rPr>
              <w:t>Past Performance</w:t>
            </w:r>
            <w:r w:rsidR="005B6CE5">
              <w:rPr>
                <w:webHidden/>
              </w:rPr>
              <w:tab/>
            </w:r>
            <w:r w:rsidR="005B6CE5">
              <w:rPr>
                <w:webHidden/>
              </w:rPr>
              <w:fldChar w:fldCharType="begin"/>
            </w:r>
            <w:r w:rsidR="005B6CE5">
              <w:rPr>
                <w:webHidden/>
              </w:rPr>
              <w:instrText xml:space="preserve"> PAGEREF _Toc439758500 \h </w:instrText>
            </w:r>
            <w:r w:rsidR="005B6CE5">
              <w:rPr>
                <w:webHidden/>
              </w:rPr>
            </w:r>
            <w:r w:rsidR="005B6CE5">
              <w:rPr>
                <w:webHidden/>
              </w:rPr>
              <w:fldChar w:fldCharType="separate"/>
            </w:r>
            <w:r w:rsidR="00C839B1">
              <w:rPr>
                <w:webHidden/>
              </w:rPr>
              <w:t>18</w:t>
            </w:r>
            <w:r w:rsidR="005B6CE5">
              <w:rPr>
                <w:webHidden/>
              </w:rPr>
              <w:fldChar w:fldCharType="end"/>
            </w:r>
          </w:hyperlink>
        </w:p>
        <w:p w14:paraId="059199BE" w14:textId="2FE01338" w:rsidR="005B6CE5" w:rsidRDefault="00214CAD">
          <w:pPr>
            <w:pStyle w:val="TOC2"/>
            <w:tabs>
              <w:tab w:val="left" w:pos="880"/>
              <w:tab w:val="right" w:leader="dot" w:pos="9350"/>
            </w:tabs>
            <w:rPr>
              <w:rFonts w:asciiTheme="minorHAnsi" w:eastAsiaTheme="minorEastAsia" w:hAnsiTheme="minorHAnsi"/>
              <w:noProof/>
            </w:rPr>
          </w:pPr>
          <w:hyperlink w:anchor="_Toc439758501" w:history="1">
            <w:r w:rsidR="005B6CE5" w:rsidRPr="00BA2D24">
              <w:rPr>
                <w:rStyle w:val="Hyperlink"/>
                <w:noProof/>
              </w:rPr>
              <w:t>7.3</w:t>
            </w:r>
            <w:r w:rsidR="005B6CE5">
              <w:rPr>
                <w:rFonts w:asciiTheme="minorHAnsi" w:eastAsiaTheme="minorEastAsia" w:hAnsiTheme="minorHAnsi"/>
                <w:noProof/>
              </w:rPr>
              <w:tab/>
            </w:r>
            <w:r w:rsidR="005B6CE5" w:rsidRPr="00BA2D24">
              <w:rPr>
                <w:rStyle w:val="Hyperlink"/>
                <w:noProof/>
              </w:rPr>
              <w:t>Preparation of Price Proposal</w:t>
            </w:r>
            <w:r w:rsidR="005B6CE5">
              <w:rPr>
                <w:noProof/>
                <w:webHidden/>
              </w:rPr>
              <w:tab/>
            </w:r>
            <w:r w:rsidR="005B6CE5">
              <w:rPr>
                <w:noProof/>
                <w:webHidden/>
              </w:rPr>
              <w:fldChar w:fldCharType="begin"/>
            </w:r>
            <w:r w:rsidR="005B6CE5">
              <w:rPr>
                <w:noProof/>
                <w:webHidden/>
              </w:rPr>
              <w:instrText xml:space="preserve"> PAGEREF _Toc439758501 \h </w:instrText>
            </w:r>
            <w:r w:rsidR="005B6CE5">
              <w:rPr>
                <w:noProof/>
                <w:webHidden/>
              </w:rPr>
            </w:r>
            <w:r w:rsidR="005B6CE5">
              <w:rPr>
                <w:noProof/>
                <w:webHidden/>
              </w:rPr>
              <w:fldChar w:fldCharType="separate"/>
            </w:r>
            <w:r w:rsidR="00C839B1">
              <w:rPr>
                <w:noProof/>
                <w:webHidden/>
              </w:rPr>
              <w:t>19</w:t>
            </w:r>
            <w:r w:rsidR="005B6CE5">
              <w:rPr>
                <w:noProof/>
                <w:webHidden/>
              </w:rPr>
              <w:fldChar w:fldCharType="end"/>
            </w:r>
          </w:hyperlink>
        </w:p>
        <w:p w14:paraId="3DC3C09A" w14:textId="424E0A95" w:rsidR="005B6CE5" w:rsidRDefault="00214CAD">
          <w:pPr>
            <w:pStyle w:val="TOC1"/>
            <w:rPr>
              <w:rFonts w:asciiTheme="minorHAnsi" w:eastAsiaTheme="minorEastAsia" w:hAnsiTheme="minorHAnsi"/>
              <w:b w:val="0"/>
              <w:noProof/>
            </w:rPr>
          </w:pPr>
          <w:hyperlink w:anchor="_Toc439758502" w:history="1">
            <w:r w:rsidR="005B6CE5" w:rsidRPr="00BA2D24">
              <w:rPr>
                <w:rStyle w:val="Hyperlink"/>
                <w:noProof/>
              </w:rPr>
              <w:t>8</w:t>
            </w:r>
            <w:r w:rsidR="005B6CE5">
              <w:rPr>
                <w:rFonts w:asciiTheme="minorHAnsi" w:eastAsiaTheme="minorEastAsia" w:hAnsiTheme="minorHAnsi"/>
                <w:b w:val="0"/>
                <w:noProof/>
              </w:rPr>
              <w:tab/>
            </w:r>
            <w:r w:rsidR="005B6CE5" w:rsidRPr="00BA2D24">
              <w:rPr>
                <w:rStyle w:val="Hyperlink"/>
                <w:noProof/>
              </w:rPr>
              <w:t>Evaluation Factors and Basis for Award</w:t>
            </w:r>
            <w:r w:rsidR="005B6CE5">
              <w:rPr>
                <w:noProof/>
                <w:webHidden/>
              </w:rPr>
              <w:tab/>
            </w:r>
            <w:r w:rsidR="005B6CE5">
              <w:rPr>
                <w:noProof/>
                <w:webHidden/>
              </w:rPr>
              <w:fldChar w:fldCharType="begin"/>
            </w:r>
            <w:r w:rsidR="005B6CE5">
              <w:rPr>
                <w:noProof/>
                <w:webHidden/>
              </w:rPr>
              <w:instrText xml:space="preserve"> PAGEREF _Toc439758502 \h </w:instrText>
            </w:r>
            <w:r w:rsidR="005B6CE5">
              <w:rPr>
                <w:noProof/>
                <w:webHidden/>
              </w:rPr>
            </w:r>
            <w:r w:rsidR="005B6CE5">
              <w:rPr>
                <w:noProof/>
                <w:webHidden/>
              </w:rPr>
              <w:fldChar w:fldCharType="separate"/>
            </w:r>
            <w:r w:rsidR="00C839B1">
              <w:rPr>
                <w:noProof/>
                <w:webHidden/>
              </w:rPr>
              <w:t>19</w:t>
            </w:r>
            <w:r w:rsidR="005B6CE5">
              <w:rPr>
                <w:noProof/>
                <w:webHidden/>
              </w:rPr>
              <w:fldChar w:fldCharType="end"/>
            </w:r>
          </w:hyperlink>
        </w:p>
        <w:p w14:paraId="19C09EBA" w14:textId="46F8DBA8" w:rsidR="005B6CE5" w:rsidRDefault="00214CAD">
          <w:pPr>
            <w:pStyle w:val="TOC2"/>
            <w:tabs>
              <w:tab w:val="left" w:pos="880"/>
              <w:tab w:val="right" w:leader="dot" w:pos="9350"/>
            </w:tabs>
            <w:rPr>
              <w:rFonts w:asciiTheme="minorHAnsi" w:eastAsiaTheme="minorEastAsia" w:hAnsiTheme="minorHAnsi"/>
              <w:noProof/>
            </w:rPr>
          </w:pPr>
          <w:hyperlink w:anchor="_Toc439758503" w:history="1">
            <w:r w:rsidR="005B6CE5" w:rsidRPr="00BA2D24">
              <w:rPr>
                <w:rStyle w:val="Hyperlink"/>
                <w:noProof/>
              </w:rPr>
              <w:t>8.1</w:t>
            </w:r>
            <w:r w:rsidR="005B6CE5">
              <w:rPr>
                <w:rFonts w:asciiTheme="minorHAnsi" w:eastAsiaTheme="minorEastAsia" w:hAnsiTheme="minorHAnsi"/>
                <w:noProof/>
              </w:rPr>
              <w:tab/>
            </w:r>
            <w:r w:rsidR="005B6CE5" w:rsidRPr="00BA2D24">
              <w:rPr>
                <w:rStyle w:val="Hyperlink"/>
                <w:noProof/>
              </w:rPr>
              <w:t>Evaluation Methodology and Basis for Award</w:t>
            </w:r>
            <w:r w:rsidR="005B6CE5">
              <w:rPr>
                <w:noProof/>
                <w:webHidden/>
              </w:rPr>
              <w:tab/>
            </w:r>
            <w:r w:rsidR="005B6CE5">
              <w:rPr>
                <w:noProof/>
                <w:webHidden/>
              </w:rPr>
              <w:fldChar w:fldCharType="begin"/>
            </w:r>
            <w:r w:rsidR="005B6CE5">
              <w:rPr>
                <w:noProof/>
                <w:webHidden/>
              </w:rPr>
              <w:instrText xml:space="preserve"> PAGEREF _Toc439758503 \h </w:instrText>
            </w:r>
            <w:r w:rsidR="005B6CE5">
              <w:rPr>
                <w:noProof/>
                <w:webHidden/>
              </w:rPr>
            </w:r>
            <w:r w:rsidR="005B6CE5">
              <w:rPr>
                <w:noProof/>
                <w:webHidden/>
              </w:rPr>
              <w:fldChar w:fldCharType="separate"/>
            </w:r>
            <w:r w:rsidR="00C839B1">
              <w:rPr>
                <w:noProof/>
                <w:webHidden/>
              </w:rPr>
              <w:t>19</w:t>
            </w:r>
            <w:r w:rsidR="005B6CE5">
              <w:rPr>
                <w:noProof/>
                <w:webHidden/>
              </w:rPr>
              <w:fldChar w:fldCharType="end"/>
            </w:r>
          </w:hyperlink>
        </w:p>
        <w:p w14:paraId="0D9603B0" w14:textId="540F9A97" w:rsidR="005B6CE5" w:rsidRDefault="00214CAD">
          <w:pPr>
            <w:pStyle w:val="TOC2"/>
            <w:tabs>
              <w:tab w:val="left" w:pos="880"/>
              <w:tab w:val="right" w:leader="dot" w:pos="9350"/>
            </w:tabs>
            <w:rPr>
              <w:rFonts w:asciiTheme="minorHAnsi" w:eastAsiaTheme="minorEastAsia" w:hAnsiTheme="minorHAnsi"/>
              <w:noProof/>
            </w:rPr>
          </w:pPr>
          <w:hyperlink w:anchor="_Toc439758504" w:history="1">
            <w:r w:rsidR="005B6CE5" w:rsidRPr="00BA2D24">
              <w:rPr>
                <w:rStyle w:val="Hyperlink"/>
                <w:noProof/>
              </w:rPr>
              <w:t>8.2</w:t>
            </w:r>
            <w:r w:rsidR="005B6CE5">
              <w:rPr>
                <w:rFonts w:asciiTheme="minorHAnsi" w:eastAsiaTheme="minorEastAsia" w:hAnsiTheme="minorHAnsi"/>
                <w:noProof/>
              </w:rPr>
              <w:tab/>
            </w:r>
            <w:r w:rsidR="005B6CE5" w:rsidRPr="00BA2D24">
              <w:rPr>
                <w:rStyle w:val="Hyperlink"/>
                <w:noProof/>
              </w:rPr>
              <w:t>Evaluation Approach – Trade Off or Lowest Price Technically Acceptable</w:t>
            </w:r>
            <w:r w:rsidR="005B6CE5">
              <w:rPr>
                <w:noProof/>
                <w:webHidden/>
              </w:rPr>
              <w:tab/>
            </w:r>
            <w:r w:rsidR="005B6CE5">
              <w:rPr>
                <w:noProof/>
                <w:webHidden/>
              </w:rPr>
              <w:fldChar w:fldCharType="begin"/>
            </w:r>
            <w:r w:rsidR="005B6CE5">
              <w:rPr>
                <w:noProof/>
                <w:webHidden/>
              </w:rPr>
              <w:instrText xml:space="preserve"> PAGEREF _Toc439758504 \h </w:instrText>
            </w:r>
            <w:r w:rsidR="005B6CE5">
              <w:rPr>
                <w:noProof/>
                <w:webHidden/>
              </w:rPr>
            </w:r>
            <w:r w:rsidR="005B6CE5">
              <w:rPr>
                <w:noProof/>
                <w:webHidden/>
              </w:rPr>
              <w:fldChar w:fldCharType="separate"/>
            </w:r>
            <w:r w:rsidR="00C839B1">
              <w:rPr>
                <w:noProof/>
                <w:webHidden/>
              </w:rPr>
              <w:t>20</w:t>
            </w:r>
            <w:r w:rsidR="005B6CE5">
              <w:rPr>
                <w:noProof/>
                <w:webHidden/>
              </w:rPr>
              <w:fldChar w:fldCharType="end"/>
            </w:r>
          </w:hyperlink>
        </w:p>
        <w:p w14:paraId="4F1840AB" w14:textId="75AA7588" w:rsidR="005B6CE5" w:rsidRDefault="00214CAD">
          <w:pPr>
            <w:pStyle w:val="TOC2"/>
            <w:tabs>
              <w:tab w:val="left" w:pos="880"/>
              <w:tab w:val="right" w:leader="dot" w:pos="9350"/>
            </w:tabs>
            <w:rPr>
              <w:rFonts w:asciiTheme="minorHAnsi" w:eastAsiaTheme="minorEastAsia" w:hAnsiTheme="minorHAnsi"/>
              <w:noProof/>
            </w:rPr>
          </w:pPr>
          <w:hyperlink w:anchor="_Toc439758505" w:history="1">
            <w:r w:rsidR="005B6CE5" w:rsidRPr="00BA2D24">
              <w:rPr>
                <w:rStyle w:val="Hyperlink"/>
                <w:noProof/>
              </w:rPr>
              <w:t>8.3</w:t>
            </w:r>
            <w:r w:rsidR="005B6CE5">
              <w:rPr>
                <w:rFonts w:asciiTheme="minorHAnsi" w:eastAsiaTheme="minorEastAsia" w:hAnsiTheme="minorHAnsi"/>
                <w:noProof/>
              </w:rPr>
              <w:tab/>
            </w:r>
            <w:r w:rsidR="005B6CE5" w:rsidRPr="00BA2D24">
              <w:rPr>
                <w:rStyle w:val="Hyperlink"/>
                <w:noProof/>
              </w:rPr>
              <w:t>Technical Evaluation Criteria</w:t>
            </w:r>
            <w:r w:rsidR="005B6CE5">
              <w:rPr>
                <w:noProof/>
                <w:webHidden/>
              </w:rPr>
              <w:tab/>
            </w:r>
            <w:r w:rsidR="005B6CE5">
              <w:rPr>
                <w:noProof/>
                <w:webHidden/>
              </w:rPr>
              <w:fldChar w:fldCharType="begin"/>
            </w:r>
            <w:r w:rsidR="005B6CE5">
              <w:rPr>
                <w:noProof/>
                <w:webHidden/>
              </w:rPr>
              <w:instrText xml:space="preserve"> PAGEREF _Toc439758505 \h </w:instrText>
            </w:r>
            <w:r w:rsidR="005B6CE5">
              <w:rPr>
                <w:noProof/>
                <w:webHidden/>
              </w:rPr>
            </w:r>
            <w:r w:rsidR="005B6CE5">
              <w:rPr>
                <w:noProof/>
                <w:webHidden/>
              </w:rPr>
              <w:fldChar w:fldCharType="separate"/>
            </w:r>
            <w:r w:rsidR="00C839B1">
              <w:rPr>
                <w:noProof/>
                <w:webHidden/>
              </w:rPr>
              <w:t>21</w:t>
            </w:r>
            <w:r w:rsidR="005B6CE5">
              <w:rPr>
                <w:noProof/>
                <w:webHidden/>
              </w:rPr>
              <w:fldChar w:fldCharType="end"/>
            </w:r>
          </w:hyperlink>
        </w:p>
        <w:p w14:paraId="7075AFC4" w14:textId="276BEB14" w:rsidR="005B6CE5" w:rsidRDefault="00214CAD">
          <w:pPr>
            <w:pStyle w:val="TOC2"/>
            <w:tabs>
              <w:tab w:val="left" w:pos="880"/>
              <w:tab w:val="right" w:leader="dot" w:pos="9350"/>
            </w:tabs>
            <w:rPr>
              <w:rFonts w:asciiTheme="minorHAnsi" w:eastAsiaTheme="minorEastAsia" w:hAnsiTheme="minorHAnsi"/>
              <w:noProof/>
            </w:rPr>
          </w:pPr>
          <w:hyperlink w:anchor="_Toc439758506" w:history="1">
            <w:r w:rsidR="005B6CE5" w:rsidRPr="00BA2D24">
              <w:rPr>
                <w:rStyle w:val="Hyperlink"/>
                <w:noProof/>
              </w:rPr>
              <w:t>8.4</w:t>
            </w:r>
            <w:r w:rsidR="005B6CE5">
              <w:rPr>
                <w:rFonts w:asciiTheme="minorHAnsi" w:eastAsiaTheme="minorEastAsia" w:hAnsiTheme="minorHAnsi"/>
                <w:noProof/>
              </w:rPr>
              <w:tab/>
            </w:r>
            <w:r w:rsidR="005B6CE5" w:rsidRPr="00BA2D24">
              <w:rPr>
                <w:rStyle w:val="Hyperlink"/>
                <w:noProof/>
              </w:rPr>
              <w:t>Price Evaluation Criteria</w:t>
            </w:r>
            <w:r w:rsidR="005B6CE5">
              <w:rPr>
                <w:noProof/>
                <w:webHidden/>
              </w:rPr>
              <w:tab/>
            </w:r>
            <w:r w:rsidR="005B6CE5">
              <w:rPr>
                <w:noProof/>
                <w:webHidden/>
              </w:rPr>
              <w:fldChar w:fldCharType="begin"/>
            </w:r>
            <w:r w:rsidR="005B6CE5">
              <w:rPr>
                <w:noProof/>
                <w:webHidden/>
              </w:rPr>
              <w:instrText xml:space="preserve"> PAGEREF _Toc439758506 \h </w:instrText>
            </w:r>
            <w:r w:rsidR="005B6CE5">
              <w:rPr>
                <w:noProof/>
                <w:webHidden/>
              </w:rPr>
            </w:r>
            <w:r w:rsidR="005B6CE5">
              <w:rPr>
                <w:noProof/>
                <w:webHidden/>
              </w:rPr>
              <w:fldChar w:fldCharType="separate"/>
            </w:r>
            <w:r w:rsidR="00C839B1">
              <w:rPr>
                <w:noProof/>
                <w:webHidden/>
              </w:rPr>
              <w:t>23</w:t>
            </w:r>
            <w:r w:rsidR="005B6CE5">
              <w:rPr>
                <w:noProof/>
                <w:webHidden/>
              </w:rPr>
              <w:fldChar w:fldCharType="end"/>
            </w:r>
          </w:hyperlink>
        </w:p>
        <w:p w14:paraId="6DE4F5A0" w14:textId="72261DBA" w:rsidR="005B6CE5" w:rsidRDefault="00214CAD">
          <w:pPr>
            <w:pStyle w:val="TOC1"/>
            <w:rPr>
              <w:rFonts w:asciiTheme="minorHAnsi" w:eastAsiaTheme="minorEastAsia" w:hAnsiTheme="minorHAnsi"/>
              <w:b w:val="0"/>
              <w:noProof/>
            </w:rPr>
          </w:pPr>
          <w:hyperlink w:anchor="_Toc439758507" w:history="1">
            <w:r w:rsidR="005B6CE5" w:rsidRPr="00BA2D24">
              <w:rPr>
                <w:rStyle w:val="Hyperlink"/>
                <w:noProof/>
              </w:rPr>
              <w:t>9</w:t>
            </w:r>
            <w:r w:rsidR="005B6CE5">
              <w:rPr>
                <w:rFonts w:asciiTheme="minorHAnsi" w:eastAsiaTheme="minorEastAsia" w:hAnsiTheme="minorHAnsi"/>
                <w:b w:val="0"/>
                <w:noProof/>
              </w:rPr>
              <w:tab/>
            </w:r>
            <w:r w:rsidR="005B6CE5" w:rsidRPr="00BA2D24">
              <w:rPr>
                <w:rStyle w:val="Hyperlink"/>
                <w:noProof/>
              </w:rPr>
              <w:t>Task Order Award</w:t>
            </w:r>
            <w:r w:rsidR="005B6CE5">
              <w:rPr>
                <w:noProof/>
                <w:webHidden/>
              </w:rPr>
              <w:tab/>
            </w:r>
            <w:r w:rsidR="005B6CE5">
              <w:rPr>
                <w:noProof/>
                <w:webHidden/>
              </w:rPr>
              <w:fldChar w:fldCharType="begin"/>
            </w:r>
            <w:r w:rsidR="005B6CE5">
              <w:rPr>
                <w:noProof/>
                <w:webHidden/>
              </w:rPr>
              <w:instrText xml:space="preserve"> PAGEREF _Toc439758507 \h </w:instrText>
            </w:r>
            <w:r w:rsidR="005B6CE5">
              <w:rPr>
                <w:noProof/>
                <w:webHidden/>
              </w:rPr>
            </w:r>
            <w:r w:rsidR="005B6CE5">
              <w:rPr>
                <w:noProof/>
                <w:webHidden/>
              </w:rPr>
              <w:fldChar w:fldCharType="separate"/>
            </w:r>
            <w:r w:rsidR="00C839B1">
              <w:rPr>
                <w:noProof/>
                <w:webHidden/>
              </w:rPr>
              <w:t>24</w:t>
            </w:r>
            <w:r w:rsidR="005B6CE5">
              <w:rPr>
                <w:noProof/>
                <w:webHidden/>
              </w:rPr>
              <w:fldChar w:fldCharType="end"/>
            </w:r>
          </w:hyperlink>
        </w:p>
        <w:p w14:paraId="03AFEC0C" w14:textId="3B4F6301" w:rsidR="005B6CE5" w:rsidRDefault="00214CAD">
          <w:pPr>
            <w:pStyle w:val="TOC1"/>
            <w:rPr>
              <w:rFonts w:asciiTheme="minorHAnsi" w:eastAsiaTheme="minorEastAsia" w:hAnsiTheme="minorHAnsi"/>
              <w:b w:val="0"/>
              <w:noProof/>
            </w:rPr>
          </w:pPr>
          <w:hyperlink w:anchor="_Toc439758508" w:history="1">
            <w:r w:rsidR="005B6CE5" w:rsidRPr="00BA2D24">
              <w:rPr>
                <w:rStyle w:val="Hyperlink"/>
                <w:noProof/>
              </w:rPr>
              <w:t>10</w:t>
            </w:r>
            <w:r w:rsidR="005B6CE5">
              <w:rPr>
                <w:rFonts w:asciiTheme="minorHAnsi" w:eastAsiaTheme="minorEastAsia" w:hAnsiTheme="minorHAnsi"/>
                <w:b w:val="0"/>
                <w:noProof/>
              </w:rPr>
              <w:tab/>
            </w:r>
            <w:r w:rsidR="005B6CE5" w:rsidRPr="00BA2D24">
              <w:rPr>
                <w:rStyle w:val="Hyperlink"/>
                <w:noProof/>
              </w:rPr>
              <w:t>Organizational Conflicts of Interest</w:t>
            </w:r>
            <w:r w:rsidR="005B6CE5">
              <w:rPr>
                <w:noProof/>
                <w:webHidden/>
              </w:rPr>
              <w:tab/>
            </w:r>
            <w:r w:rsidR="005B6CE5">
              <w:rPr>
                <w:noProof/>
                <w:webHidden/>
              </w:rPr>
              <w:fldChar w:fldCharType="begin"/>
            </w:r>
            <w:r w:rsidR="005B6CE5">
              <w:rPr>
                <w:noProof/>
                <w:webHidden/>
              </w:rPr>
              <w:instrText xml:space="preserve"> PAGEREF _Toc439758508 \h </w:instrText>
            </w:r>
            <w:r w:rsidR="005B6CE5">
              <w:rPr>
                <w:noProof/>
                <w:webHidden/>
              </w:rPr>
            </w:r>
            <w:r w:rsidR="005B6CE5">
              <w:rPr>
                <w:noProof/>
                <w:webHidden/>
              </w:rPr>
              <w:fldChar w:fldCharType="separate"/>
            </w:r>
            <w:r w:rsidR="00C839B1">
              <w:rPr>
                <w:noProof/>
                <w:webHidden/>
              </w:rPr>
              <w:t>24</w:t>
            </w:r>
            <w:r w:rsidR="005B6CE5">
              <w:rPr>
                <w:noProof/>
                <w:webHidden/>
              </w:rPr>
              <w:fldChar w:fldCharType="end"/>
            </w:r>
          </w:hyperlink>
        </w:p>
        <w:p w14:paraId="0EFF31A6" w14:textId="6F95EFB5" w:rsidR="005B6CE5" w:rsidRDefault="00214CAD">
          <w:pPr>
            <w:pStyle w:val="TOC1"/>
            <w:rPr>
              <w:rFonts w:asciiTheme="minorHAnsi" w:eastAsiaTheme="minorEastAsia" w:hAnsiTheme="minorHAnsi"/>
              <w:b w:val="0"/>
              <w:noProof/>
            </w:rPr>
          </w:pPr>
          <w:hyperlink w:anchor="_Toc439758509" w:history="1">
            <w:r w:rsidR="005B6CE5" w:rsidRPr="00BA2D24">
              <w:rPr>
                <w:rStyle w:val="Hyperlink"/>
                <w:noProof/>
              </w:rPr>
              <w:t>11</w:t>
            </w:r>
            <w:r w:rsidR="005B6CE5">
              <w:rPr>
                <w:rFonts w:asciiTheme="minorHAnsi" w:eastAsiaTheme="minorEastAsia" w:hAnsiTheme="minorHAnsi"/>
                <w:b w:val="0"/>
                <w:noProof/>
              </w:rPr>
              <w:tab/>
            </w:r>
            <w:r w:rsidR="005B6CE5" w:rsidRPr="00BA2D24">
              <w:rPr>
                <w:rStyle w:val="Hyperlink"/>
                <w:noProof/>
              </w:rPr>
              <w:t>List of Acronyms</w:t>
            </w:r>
            <w:r w:rsidR="005B6CE5">
              <w:rPr>
                <w:noProof/>
                <w:webHidden/>
              </w:rPr>
              <w:tab/>
            </w:r>
            <w:r w:rsidR="005B6CE5">
              <w:rPr>
                <w:noProof/>
                <w:webHidden/>
              </w:rPr>
              <w:fldChar w:fldCharType="begin"/>
            </w:r>
            <w:r w:rsidR="005B6CE5">
              <w:rPr>
                <w:noProof/>
                <w:webHidden/>
              </w:rPr>
              <w:instrText xml:space="preserve"> PAGEREF _Toc439758509 \h </w:instrText>
            </w:r>
            <w:r w:rsidR="005B6CE5">
              <w:rPr>
                <w:noProof/>
                <w:webHidden/>
              </w:rPr>
            </w:r>
            <w:r w:rsidR="005B6CE5">
              <w:rPr>
                <w:noProof/>
                <w:webHidden/>
              </w:rPr>
              <w:fldChar w:fldCharType="separate"/>
            </w:r>
            <w:r w:rsidR="00C839B1">
              <w:rPr>
                <w:noProof/>
                <w:webHidden/>
              </w:rPr>
              <w:t>26</w:t>
            </w:r>
            <w:r w:rsidR="005B6CE5">
              <w:rPr>
                <w:noProof/>
                <w:webHidden/>
              </w:rPr>
              <w:fldChar w:fldCharType="end"/>
            </w:r>
          </w:hyperlink>
        </w:p>
        <w:p w14:paraId="6F206400" w14:textId="6619E47E" w:rsidR="005B6CE5" w:rsidRDefault="00214CAD">
          <w:pPr>
            <w:pStyle w:val="TOC1"/>
            <w:rPr>
              <w:rFonts w:asciiTheme="minorHAnsi" w:eastAsiaTheme="minorEastAsia" w:hAnsiTheme="minorHAnsi"/>
              <w:b w:val="0"/>
              <w:noProof/>
            </w:rPr>
          </w:pPr>
          <w:hyperlink w:anchor="_Toc439758510" w:history="1">
            <w:r w:rsidR="005B6CE5" w:rsidRPr="00BA2D24">
              <w:rPr>
                <w:rStyle w:val="Hyperlink"/>
                <w:noProof/>
              </w:rPr>
              <w:t>12</w:t>
            </w:r>
            <w:r w:rsidR="005B6CE5">
              <w:rPr>
                <w:rFonts w:asciiTheme="minorHAnsi" w:eastAsiaTheme="minorEastAsia" w:hAnsiTheme="minorHAnsi"/>
                <w:b w:val="0"/>
                <w:noProof/>
              </w:rPr>
              <w:tab/>
            </w:r>
            <w:r w:rsidR="005B6CE5" w:rsidRPr="00BA2D24">
              <w:rPr>
                <w:rStyle w:val="Hyperlink"/>
                <w:noProof/>
              </w:rPr>
              <w:t>Attachments</w:t>
            </w:r>
            <w:r w:rsidR="005B6CE5">
              <w:rPr>
                <w:noProof/>
                <w:webHidden/>
              </w:rPr>
              <w:tab/>
            </w:r>
            <w:r w:rsidR="005B6CE5">
              <w:rPr>
                <w:noProof/>
                <w:webHidden/>
              </w:rPr>
              <w:fldChar w:fldCharType="begin"/>
            </w:r>
            <w:r w:rsidR="005B6CE5">
              <w:rPr>
                <w:noProof/>
                <w:webHidden/>
              </w:rPr>
              <w:instrText xml:space="preserve"> PAGEREF _Toc439758510 \h </w:instrText>
            </w:r>
            <w:r w:rsidR="005B6CE5">
              <w:rPr>
                <w:noProof/>
                <w:webHidden/>
              </w:rPr>
            </w:r>
            <w:r w:rsidR="005B6CE5">
              <w:rPr>
                <w:noProof/>
                <w:webHidden/>
              </w:rPr>
              <w:fldChar w:fldCharType="separate"/>
            </w:r>
            <w:r w:rsidR="00C839B1">
              <w:rPr>
                <w:noProof/>
                <w:webHidden/>
              </w:rPr>
              <w:t>27</w:t>
            </w:r>
            <w:r w:rsidR="005B6CE5">
              <w:rPr>
                <w:noProof/>
                <w:webHidden/>
              </w:rPr>
              <w:fldChar w:fldCharType="end"/>
            </w:r>
          </w:hyperlink>
        </w:p>
        <w:p w14:paraId="48A944C4" w14:textId="0A5FABCA" w:rsidR="005B6CE5" w:rsidRDefault="00214CAD">
          <w:pPr>
            <w:pStyle w:val="TOC2"/>
            <w:tabs>
              <w:tab w:val="left" w:pos="880"/>
              <w:tab w:val="right" w:leader="dot" w:pos="9350"/>
            </w:tabs>
            <w:rPr>
              <w:rFonts w:asciiTheme="minorHAnsi" w:eastAsiaTheme="minorEastAsia" w:hAnsiTheme="minorHAnsi"/>
              <w:noProof/>
            </w:rPr>
          </w:pPr>
          <w:hyperlink w:anchor="_Toc439758511" w:history="1">
            <w:r w:rsidR="005B6CE5" w:rsidRPr="00BA2D24">
              <w:rPr>
                <w:rStyle w:val="Hyperlink"/>
                <w:noProof/>
              </w:rPr>
              <w:t>12.1</w:t>
            </w:r>
            <w:r w:rsidR="005B6CE5">
              <w:rPr>
                <w:rFonts w:asciiTheme="minorHAnsi" w:eastAsiaTheme="minorEastAsia" w:hAnsiTheme="minorHAnsi"/>
                <w:noProof/>
              </w:rPr>
              <w:tab/>
            </w:r>
            <w:r w:rsidR="005B6CE5" w:rsidRPr="00BA2D24">
              <w:rPr>
                <w:rStyle w:val="Hyperlink"/>
                <w:noProof/>
              </w:rPr>
              <w:t>Attachment A – Project Management Plan</w:t>
            </w:r>
            <w:r w:rsidR="005B6CE5">
              <w:rPr>
                <w:noProof/>
                <w:webHidden/>
              </w:rPr>
              <w:tab/>
            </w:r>
            <w:r w:rsidR="005B6CE5">
              <w:rPr>
                <w:noProof/>
                <w:webHidden/>
              </w:rPr>
              <w:fldChar w:fldCharType="begin"/>
            </w:r>
            <w:r w:rsidR="005B6CE5">
              <w:rPr>
                <w:noProof/>
                <w:webHidden/>
              </w:rPr>
              <w:instrText xml:space="preserve"> PAGEREF _Toc439758511 \h </w:instrText>
            </w:r>
            <w:r w:rsidR="005B6CE5">
              <w:rPr>
                <w:noProof/>
                <w:webHidden/>
              </w:rPr>
            </w:r>
            <w:r w:rsidR="005B6CE5">
              <w:rPr>
                <w:noProof/>
                <w:webHidden/>
              </w:rPr>
              <w:fldChar w:fldCharType="separate"/>
            </w:r>
            <w:r w:rsidR="00C839B1">
              <w:rPr>
                <w:noProof/>
                <w:webHidden/>
              </w:rPr>
              <w:t>27</w:t>
            </w:r>
            <w:r w:rsidR="005B6CE5">
              <w:rPr>
                <w:noProof/>
                <w:webHidden/>
              </w:rPr>
              <w:fldChar w:fldCharType="end"/>
            </w:r>
          </w:hyperlink>
        </w:p>
        <w:p w14:paraId="20BFFB48" w14:textId="134E1B15" w:rsidR="005B6CE5" w:rsidRDefault="00214CAD">
          <w:pPr>
            <w:pStyle w:val="TOC2"/>
            <w:tabs>
              <w:tab w:val="left" w:pos="880"/>
              <w:tab w:val="right" w:leader="dot" w:pos="9350"/>
            </w:tabs>
            <w:rPr>
              <w:rFonts w:asciiTheme="minorHAnsi" w:eastAsiaTheme="minorEastAsia" w:hAnsiTheme="minorHAnsi"/>
              <w:noProof/>
            </w:rPr>
          </w:pPr>
          <w:hyperlink w:anchor="_Toc439758512" w:history="1">
            <w:r w:rsidR="005B6CE5" w:rsidRPr="00BA2D24">
              <w:rPr>
                <w:rStyle w:val="Hyperlink"/>
                <w:noProof/>
              </w:rPr>
              <w:t>12.2</w:t>
            </w:r>
            <w:r w:rsidR="005B6CE5">
              <w:rPr>
                <w:rFonts w:asciiTheme="minorHAnsi" w:eastAsiaTheme="minorEastAsia" w:hAnsiTheme="minorHAnsi"/>
                <w:noProof/>
              </w:rPr>
              <w:tab/>
            </w:r>
            <w:r w:rsidR="005B6CE5" w:rsidRPr="00BA2D24">
              <w:rPr>
                <w:rStyle w:val="Hyperlink"/>
                <w:noProof/>
              </w:rPr>
              <w:t>Attachment B – Support Locations</w:t>
            </w:r>
            <w:r w:rsidR="005B6CE5">
              <w:rPr>
                <w:noProof/>
                <w:webHidden/>
              </w:rPr>
              <w:tab/>
            </w:r>
            <w:r w:rsidR="005B6CE5">
              <w:rPr>
                <w:noProof/>
                <w:webHidden/>
              </w:rPr>
              <w:fldChar w:fldCharType="begin"/>
            </w:r>
            <w:r w:rsidR="005B6CE5">
              <w:rPr>
                <w:noProof/>
                <w:webHidden/>
              </w:rPr>
              <w:instrText xml:space="preserve"> PAGEREF _Toc439758512 \h </w:instrText>
            </w:r>
            <w:r w:rsidR="005B6CE5">
              <w:rPr>
                <w:noProof/>
                <w:webHidden/>
              </w:rPr>
            </w:r>
            <w:r w:rsidR="005B6CE5">
              <w:rPr>
                <w:noProof/>
                <w:webHidden/>
              </w:rPr>
              <w:fldChar w:fldCharType="separate"/>
            </w:r>
            <w:r w:rsidR="00C839B1">
              <w:rPr>
                <w:noProof/>
                <w:webHidden/>
              </w:rPr>
              <w:t>27</w:t>
            </w:r>
            <w:r w:rsidR="005B6CE5">
              <w:rPr>
                <w:noProof/>
                <w:webHidden/>
              </w:rPr>
              <w:fldChar w:fldCharType="end"/>
            </w:r>
          </w:hyperlink>
        </w:p>
        <w:p w14:paraId="0017B81A" w14:textId="3671BF09" w:rsidR="005B6CE5" w:rsidRDefault="00214CAD">
          <w:pPr>
            <w:pStyle w:val="TOC2"/>
            <w:tabs>
              <w:tab w:val="left" w:pos="880"/>
              <w:tab w:val="right" w:leader="dot" w:pos="9350"/>
            </w:tabs>
            <w:rPr>
              <w:rFonts w:asciiTheme="minorHAnsi" w:eastAsiaTheme="minorEastAsia" w:hAnsiTheme="minorHAnsi"/>
              <w:noProof/>
            </w:rPr>
          </w:pPr>
          <w:hyperlink w:anchor="_Toc439758513" w:history="1">
            <w:r w:rsidR="005B6CE5" w:rsidRPr="00BA2D24">
              <w:rPr>
                <w:rStyle w:val="Hyperlink"/>
                <w:noProof/>
              </w:rPr>
              <w:t>12.3</w:t>
            </w:r>
            <w:r w:rsidR="005B6CE5">
              <w:rPr>
                <w:rFonts w:asciiTheme="minorHAnsi" w:eastAsiaTheme="minorEastAsia" w:hAnsiTheme="minorHAnsi"/>
                <w:noProof/>
              </w:rPr>
              <w:tab/>
            </w:r>
            <w:r w:rsidR="005B6CE5" w:rsidRPr="00BA2D24">
              <w:rPr>
                <w:rStyle w:val="Hyperlink"/>
                <w:noProof/>
              </w:rPr>
              <w:t>Attachment C – Pricing Requirements</w:t>
            </w:r>
            <w:r w:rsidR="005B6CE5">
              <w:rPr>
                <w:noProof/>
                <w:webHidden/>
              </w:rPr>
              <w:tab/>
            </w:r>
            <w:r w:rsidR="005B6CE5">
              <w:rPr>
                <w:noProof/>
                <w:webHidden/>
              </w:rPr>
              <w:fldChar w:fldCharType="begin"/>
            </w:r>
            <w:r w:rsidR="005B6CE5">
              <w:rPr>
                <w:noProof/>
                <w:webHidden/>
              </w:rPr>
              <w:instrText xml:space="preserve"> PAGEREF _Toc439758513 \h </w:instrText>
            </w:r>
            <w:r w:rsidR="005B6CE5">
              <w:rPr>
                <w:noProof/>
                <w:webHidden/>
              </w:rPr>
            </w:r>
            <w:r w:rsidR="005B6CE5">
              <w:rPr>
                <w:noProof/>
                <w:webHidden/>
              </w:rPr>
              <w:fldChar w:fldCharType="separate"/>
            </w:r>
            <w:r w:rsidR="00C839B1">
              <w:rPr>
                <w:noProof/>
                <w:webHidden/>
              </w:rPr>
              <w:t>27</w:t>
            </w:r>
            <w:r w:rsidR="005B6CE5">
              <w:rPr>
                <w:noProof/>
                <w:webHidden/>
              </w:rPr>
              <w:fldChar w:fldCharType="end"/>
            </w:r>
          </w:hyperlink>
        </w:p>
        <w:p w14:paraId="28FE60BD" w14:textId="44BA7DE8" w:rsidR="005B6CE5" w:rsidRDefault="00214CAD">
          <w:pPr>
            <w:pStyle w:val="TOC2"/>
            <w:tabs>
              <w:tab w:val="left" w:pos="880"/>
              <w:tab w:val="right" w:leader="dot" w:pos="9350"/>
            </w:tabs>
            <w:rPr>
              <w:rFonts w:asciiTheme="minorHAnsi" w:eastAsiaTheme="minorEastAsia" w:hAnsiTheme="minorHAnsi"/>
              <w:noProof/>
            </w:rPr>
          </w:pPr>
          <w:hyperlink w:anchor="_Toc439758514" w:history="1">
            <w:r w:rsidR="005B6CE5" w:rsidRPr="00BA2D24">
              <w:rPr>
                <w:rStyle w:val="Hyperlink"/>
                <w:noProof/>
              </w:rPr>
              <w:t>12.4</w:t>
            </w:r>
            <w:r w:rsidR="005B6CE5">
              <w:rPr>
                <w:rFonts w:asciiTheme="minorHAnsi" w:eastAsiaTheme="minorEastAsia" w:hAnsiTheme="minorHAnsi"/>
                <w:noProof/>
              </w:rPr>
              <w:tab/>
            </w:r>
            <w:r w:rsidR="005B6CE5" w:rsidRPr="00BA2D24">
              <w:rPr>
                <w:rStyle w:val="Hyperlink"/>
                <w:noProof/>
              </w:rPr>
              <w:t>Attachment D – Pricing Template</w:t>
            </w:r>
            <w:r w:rsidR="005B6CE5">
              <w:rPr>
                <w:noProof/>
                <w:webHidden/>
              </w:rPr>
              <w:tab/>
            </w:r>
            <w:r w:rsidR="005B6CE5">
              <w:rPr>
                <w:noProof/>
                <w:webHidden/>
              </w:rPr>
              <w:fldChar w:fldCharType="begin"/>
            </w:r>
            <w:r w:rsidR="005B6CE5">
              <w:rPr>
                <w:noProof/>
                <w:webHidden/>
              </w:rPr>
              <w:instrText xml:space="preserve"> PAGEREF _Toc439758514 \h </w:instrText>
            </w:r>
            <w:r w:rsidR="005B6CE5">
              <w:rPr>
                <w:noProof/>
                <w:webHidden/>
              </w:rPr>
            </w:r>
            <w:r w:rsidR="005B6CE5">
              <w:rPr>
                <w:noProof/>
                <w:webHidden/>
              </w:rPr>
              <w:fldChar w:fldCharType="separate"/>
            </w:r>
            <w:r w:rsidR="00C839B1">
              <w:rPr>
                <w:noProof/>
                <w:webHidden/>
              </w:rPr>
              <w:t>27</w:t>
            </w:r>
            <w:r w:rsidR="005B6CE5">
              <w:rPr>
                <w:noProof/>
                <w:webHidden/>
              </w:rPr>
              <w:fldChar w:fldCharType="end"/>
            </w:r>
          </w:hyperlink>
        </w:p>
        <w:p w14:paraId="41D1FB58" w14:textId="417D0B9E" w:rsidR="005B6CE5" w:rsidRDefault="00214CAD">
          <w:pPr>
            <w:pStyle w:val="TOC2"/>
            <w:tabs>
              <w:tab w:val="left" w:pos="880"/>
              <w:tab w:val="right" w:leader="dot" w:pos="9350"/>
            </w:tabs>
            <w:rPr>
              <w:rFonts w:asciiTheme="minorHAnsi" w:eastAsiaTheme="minorEastAsia" w:hAnsiTheme="minorHAnsi"/>
              <w:noProof/>
            </w:rPr>
          </w:pPr>
          <w:hyperlink w:anchor="_Toc439758515" w:history="1">
            <w:r w:rsidR="005B6CE5" w:rsidRPr="00BA2D24">
              <w:rPr>
                <w:rStyle w:val="Hyperlink"/>
                <w:noProof/>
              </w:rPr>
              <w:t>12.5</w:t>
            </w:r>
            <w:r w:rsidR="005B6CE5">
              <w:rPr>
                <w:rFonts w:asciiTheme="minorHAnsi" w:eastAsiaTheme="minorEastAsia" w:hAnsiTheme="minorHAnsi"/>
                <w:noProof/>
              </w:rPr>
              <w:tab/>
            </w:r>
            <w:r w:rsidR="005B6CE5" w:rsidRPr="00BA2D24">
              <w:rPr>
                <w:rStyle w:val="Hyperlink"/>
                <w:noProof/>
              </w:rPr>
              <w:t>Attachment E – Past Performance Worksheet</w:t>
            </w:r>
            <w:r w:rsidR="005B6CE5">
              <w:rPr>
                <w:noProof/>
                <w:webHidden/>
              </w:rPr>
              <w:tab/>
            </w:r>
            <w:r w:rsidR="005B6CE5">
              <w:rPr>
                <w:noProof/>
                <w:webHidden/>
              </w:rPr>
              <w:fldChar w:fldCharType="begin"/>
            </w:r>
            <w:r w:rsidR="005B6CE5">
              <w:rPr>
                <w:noProof/>
                <w:webHidden/>
              </w:rPr>
              <w:instrText xml:space="preserve"> PAGEREF _Toc439758515 \h </w:instrText>
            </w:r>
            <w:r w:rsidR="005B6CE5">
              <w:rPr>
                <w:noProof/>
                <w:webHidden/>
              </w:rPr>
            </w:r>
            <w:r w:rsidR="005B6CE5">
              <w:rPr>
                <w:noProof/>
                <w:webHidden/>
              </w:rPr>
              <w:fldChar w:fldCharType="separate"/>
            </w:r>
            <w:r w:rsidR="00C839B1">
              <w:rPr>
                <w:noProof/>
                <w:webHidden/>
              </w:rPr>
              <w:t>27</w:t>
            </w:r>
            <w:r w:rsidR="005B6CE5">
              <w:rPr>
                <w:noProof/>
                <w:webHidden/>
              </w:rPr>
              <w:fldChar w:fldCharType="end"/>
            </w:r>
          </w:hyperlink>
        </w:p>
        <w:p w14:paraId="2FA4276D" w14:textId="75337A2C" w:rsidR="005B6CE5" w:rsidRDefault="00214CAD">
          <w:pPr>
            <w:pStyle w:val="TOC2"/>
            <w:tabs>
              <w:tab w:val="left" w:pos="880"/>
              <w:tab w:val="right" w:leader="dot" w:pos="9350"/>
            </w:tabs>
            <w:rPr>
              <w:rFonts w:asciiTheme="minorHAnsi" w:eastAsiaTheme="minorEastAsia" w:hAnsiTheme="minorHAnsi"/>
              <w:noProof/>
            </w:rPr>
          </w:pPr>
          <w:hyperlink w:anchor="_Toc439758516" w:history="1">
            <w:r w:rsidR="005B6CE5" w:rsidRPr="00BA2D24">
              <w:rPr>
                <w:rStyle w:val="Hyperlink"/>
                <w:noProof/>
              </w:rPr>
              <w:t>12.6</w:t>
            </w:r>
            <w:r w:rsidR="005B6CE5">
              <w:rPr>
                <w:rFonts w:asciiTheme="minorHAnsi" w:eastAsiaTheme="minorEastAsia" w:hAnsiTheme="minorHAnsi"/>
                <w:noProof/>
              </w:rPr>
              <w:tab/>
            </w:r>
            <w:r w:rsidR="005B6CE5" w:rsidRPr="00BA2D24">
              <w:rPr>
                <w:rStyle w:val="Hyperlink"/>
                <w:noProof/>
              </w:rPr>
              <w:t>Attachment F – Task Order Deliverables Performance Matrix</w:t>
            </w:r>
            <w:r w:rsidR="005B6CE5">
              <w:rPr>
                <w:noProof/>
                <w:webHidden/>
              </w:rPr>
              <w:tab/>
            </w:r>
            <w:r w:rsidR="005B6CE5">
              <w:rPr>
                <w:noProof/>
                <w:webHidden/>
              </w:rPr>
              <w:fldChar w:fldCharType="begin"/>
            </w:r>
            <w:r w:rsidR="005B6CE5">
              <w:rPr>
                <w:noProof/>
                <w:webHidden/>
              </w:rPr>
              <w:instrText xml:space="preserve"> PAGEREF _Toc439758516 \h </w:instrText>
            </w:r>
            <w:r w:rsidR="005B6CE5">
              <w:rPr>
                <w:noProof/>
                <w:webHidden/>
              </w:rPr>
            </w:r>
            <w:r w:rsidR="005B6CE5">
              <w:rPr>
                <w:noProof/>
                <w:webHidden/>
              </w:rPr>
              <w:fldChar w:fldCharType="separate"/>
            </w:r>
            <w:r w:rsidR="00C839B1">
              <w:rPr>
                <w:noProof/>
                <w:webHidden/>
              </w:rPr>
              <w:t>28</w:t>
            </w:r>
            <w:r w:rsidR="005B6CE5">
              <w:rPr>
                <w:noProof/>
                <w:webHidden/>
              </w:rPr>
              <w:fldChar w:fldCharType="end"/>
            </w:r>
          </w:hyperlink>
        </w:p>
        <w:p w14:paraId="47894CE0" w14:textId="52E2D8A7" w:rsidR="005B6CE5" w:rsidRDefault="00214CAD">
          <w:pPr>
            <w:pStyle w:val="TOC2"/>
            <w:tabs>
              <w:tab w:val="left" w:pos="880"/>
              <w:tab w:val="right" w:leader="dot" w:pos="9350"/>
            </w:tabs>
            <w:rPr>
              <w:rFonts w:asciiTheme="minorHAnsi" w:eastAsiaTheme="minorEastAsia" w:hAnsiTheme="minorHAnsi"/>
              <w:noProof/>
            </w:rPr>
          </w:pPr>
          <w:hyperlink w:anchor="_Toc439758517" w:history="1">
            <w:r w:rsidR="005B6CE5" w:rsidRPr="00BA2D24">
              <w:rPr>
                <w:rStyle w:val="Hyperlink"/>
                <w:noProof/>
              </w:rPr>
              <w:t>12.7</w:t>
            </w:r>
            <w:r w:rsidR="005B6CE5">
              <w:rPr>
                <w:rFonts w:asciiTheme="minorHAnsi" w:eastAsiaTheme="minorEastAsia" w:hAnsiTheme="minorHAnsi"/>
                <w:noProof/>
              </w:rPr>
              <w:tab/>
            </w:r>
            <w:r w:rsidR="005B6CE5" w:rsidRPr="00BA2D24">
              <w:rPr>
                <w:rStyle w:val="Hyperlink"/>
                <w:noProof/>
              </w:rPr>
              <w:t>Attachment G –Implementation Checklist</w:t>
            </w:r>
            <w:r w:rsidR="005B6CE5">
              <w:rPr>
                <w:noProof/>
                <w:webHidden/>
              </w:rPr>
              <w:tab/>
            </w:r>
            <w:r w:rsidR="005B6CE5">
              <w:rPr>
                <w:noProof/>
                <w:webHidden/>
              </w:rPr>
              <w:fldChar w:fldCharType="begin"/>
            </w:r>
            <w:r w:rsidR="005B6CE5">
              <w:rPr>
                <w:noProof/>
                <w:webHidden/>
              </w:rPr>
              <w:instrText xml:space="preserve"> PAGEREF _Toc439758517 \h </w:instrText>
            </w:r>
            <w:r w:rsidR="005B6CE5">
              <w:rPr>
                <w:noProof/>
                <w:webHidden/>
              </w:rPr>
            </w:r>
            <w:r w:rsidR="005B6CE5">
              <w:rPr>
                <w:noProof/>
                <w:webHidden/>
              </w:rPr>
              <w:fldChar w:fldCharType="separate"/>
            </w:r>
            <w:r w:rsidR="00C839B1">
              <w:rPr>
                <w:noProof/>
                <w:webHidden/>
              </w:rPr>
              <w:t>28</w:t>
            </w:r>
            <w:r w:rsidR="005B6CE5">
              <w:rPr>
                <w:noProof/>
                <w:webHidden/>
              </w:rPr>
              <w:fldChar w:fldCharType="end"/>
            </w:r>
          </w:hyperlink>
        </w:p>
        <w:p w14:paraId="795703C4" w14:textId="639E6372" w:rsidR="005B6CE5" w:rsidRDefault="00214CAD">
          <w:pPr>
            <w:pStyle w:val="TOC2"/>
            <w:tabs>
              <w:tab w:val="left" w:pos="880"/>
              <w:tab w:val="right" w:leader="dot" w:pos="9350"/>
            </w:tabs>
            <w:rPr>
              <w:rFonts w:asciiTheme="minorHAnsi" w:eastAsiaTheme="minorEastAsia" w:hAnsiTheme="minorHAnsi"/>
              <w:noProof/>
            </w:rPr>
          </w:pPr>
          <w:hyperlink w:anchor="_Toc439758518" w:history="1">
            <w:r w:rsidR="005B6CE5" w:rsidRPr="00BA2D24">
              <w:rPr>
                <w:rStyle w:val="Hyperlink"/>
                <w:noProof/>
              </w:rPr>
              <w:t>12.8</w:t>
            </w:r>
            <w:r w:rsidR="005B6CE5">
              <w:rPr>
                <w:rFonts w:asciiTheme="minorHAnsi" w:eastAsiaTheme="minorEastAsia" w:hAnsiTheme="minorHAnsi"/>
                <w:noProof/>
              </w:rPr>
              <w:tab/>
            </w:r>
            <w:r w:rsidR="005B6CE5" w:rsidRPr="00BA2D24">
              <w:rPr>
                <w:rStyle w:val="Hyperlink"/>
                <w:noProof/>
              </w:rPr>
              <w:t>Attachment H – Service Level Agreements (SLAs)</w:t>
            </w:r>
            <w:r w:rsidR="005B6CE5">
              <w:rPr>
                <w:noProof/>
                <w:webHidden/>
              </w:rPr>
              <w:tab/>
            </w:r>
            <w:r w:rsidR="005B6CE5">
              <w:rPr>
                <w:noProof/>
                <w:webHidden/>
              </w:rPr>
              <w:fldChar w:fldCharType="begin"/>
            </w:r>
            <w:r w:rsidR="005B6CE5">
              <w:rPr>
                <w:noProof/>
                <w:webHidden/>
              </w:rPr>
              <w:instrText xml:space="preserve"> PAGEREF _Toc439758518 \h </w:instrText>
            </w:r>
            <w:r w:rsidR="005B6CE5">
              <w:rPr>
                <w:noProof/>
                <w:webHidden/>
              </w:rPr>
            </w:r>
            <w:r w:rsidR="005B6CE5">
              <w:rPr>
                <w:noProof/>
                <w:webHidden/>
              </w:rPr>
              <w:fldChar w:fldCharType="separate"/>
            </w:r>
            <w:r w:rsidR="00C839B1">
              <w:rPr>
                <w:noProof/>
                <w:webHidden/>
              </w:rPr>
              <w:t>28</w:t>
            </w:r>
            <w:r w:rsidR="005B6CE5">
              <w:rPr>
                <w:noProof/>
                <w:webHidden/>
              </w:rPr>
              <w:fldChar w:fldCharType="end"/>
            </w:r>
          </w:hyperlink>
        </w:p>
        <w:p w14:paraId="17893692" w14:textId="77777777" w:rsidR="003D0F86" w:rsidRPr="00420AE9" w:rsidRDefault="00DF46A7" w:rsidP="00420AE9">
          <w:pPr>
            <w:spacing w:before="480"/>
            <w:rPr>
              <w:sz w:val="32"/>
              <w:szCs w:val="32"/>
            </w:rPr>
          </w:pPr>
          <w:r>
            <w:lastRenderedPageBreak/>
            <w:fldChar w:fldCharType="end"/>
          </w:r>
          <w:r w:rsidR="003D0F86" w:rsidRPr="00420AE9">
            <w:rPr>
              <w:rFonts w:ascii="Arial Bold" w:hAnsi="Arial Bold"/>
              <w:noProof/>
              <w:sz w:val="32"/>
              <w:szCs w:val="32"/>
            </w:rPr>
            <w:t>List of Tables</w:t>
          </w:r>
        </w:p>
        <w:p w14:paraId="1214058D" w14:textId="77777777" w:rsidR="005B6CE5" w:rsidRDefault="002B28F0">
          <w:pPr>
            <w:pStyle w:val="TableofFigures"/>
            <w:tabs>
              <w:tab w:val="right" w:leader="dot" w:pos="9350"/>
            </w:tabs>
            <w:rPr>
              <w:rFonts w:asciiTheme="minorHAnsi" w:eastAsiaTheme="minorEastAsia" w:hAnsiTheme="minorHAnsi"/>
              <w:noProof/>
            </w:rPr>
          </w:pPr>
          <w:r w:rsidRPr="00400018">
            <w:rPr>
              <w:rFonts w:cs="Arial"/>
              <w:b/>
              <w:bCs/>
            </w:rPr>
            <w:fldChar w:fldCharType="begin"/>
          </w:r>
          <w:r w:rsidRPr="00400018">
            <w:rPr>
              <w:rFonts w:cs="Arial"/>
              <w:b/>
              <w:bCs/>
            </w:rPr>
            <w:instrText xml:space="preserve"> TOC \f T \h \z \t "Noblis Table Caption" \c "Table" </w:instrText>
          </w:r>
          <w:r w:rsidRPr="00400018">
            <w:rPr>
              <w:rFonts w:cs="Arial"/>
              <w:b/>
              <w:bCs/>
            </w:rPr>
            <w:fldChar w:fldCharType="separate"/>
          </w:r>
          <w:hyperlink w:anchor="_Toc439758522" w:history="1">
            <w:r w:rsidR="005B6CE5" w:rsidRPr="00965C08">
              <w:rPr>
                <w:rStyle w:val="Hyperlink"/>
                <w:noProof/>
              </w:rPr>
              <w:t>Table 1. Date of Task Order Award</w:t>
            </w:r>
            <w:r w:rsidR="005B6CE5">
              <w:rPr>
                <w:noProof/>
                <w:webHidden/>
              </w:rPr>
              <w:tab/>
            </w:r>
            <w:r w:rsidR="005B6CE5">
              <w:rPr>
                <w:noProof/>
                <w:webHidden/>
              </w:rPr>
              <w:fldChar w:fldCharType="begin"/>
            </w:r>
            <w:r w:rsidR="005B6CE5">
              <w:rPr>
                <w:noProof/>
                <w:webHidden/>
              </w:rPr>
              <w:instrText xml:space="preserve"> PAGEREF _Toc439758522 \h </w:instrText>
            </w:r>
            <w:r w:rsidR="005B6CE5">
              <w:rPr>
                <w:noProof/>
                <w:webHidden/>
              </w:rPr>
            </w:r>
            <w:r w:rsidR="005B6CE5">
              <w:rPr>
                <w:noProof/>
                <w:webHidden/>
              </w:rPr>
              <w:fldChar w:fldCharType="separate"/>
            </w:r>
            <w:r w:rsidR="00176ECC">
              <w:rPr>
                <w:noProof/>
                <w:webHidden/>
              </w:rPr>
              <w:t>3</w:t>
            </w:r>
            <w:r w:rsidR="005B6CE5">
              <w:rPr>
                <w:noProof/>
                <w:webHidden/>
              </w:rPr>
              <w:fldChar w:fldCharType="end"/>
            </w:r>
          </w:hyperlink>
        </w:p>
        <w:p w14:paraId="2525A6E6" w14:textId="77777777" w:rsidR="005B6CE5" w:rsidRDefault="00214CAD">
          <w:pPr>
            <w:pStyle w:val="TableofFigures"/>
            <w:tabs>
              <w:tab w:val="right" w:leader="dot" w:pos="9350"/>
            </w:tabs>
            <w:rPr>
              <w:rFonts w:asciiTheme="minorHAnsi" w:eastAsiaTheme="minorEastAsia" w:hAnsiTheme="minorHAnsi"/>
              <w:noProof/>
            </w:rPr>
          </w:pPr>
          <w:hyperlink w:anchor="_Toc439758523" w:history="1">
            <w:r w:rsidR="005B6CE5" w:rsidRPr="00965C08">
              <w:rPr>
                <w:rStyle w:val="Hyperlink"/>
                <w:noProof/>
              </w:rPr>
              <w:t>Table 2. Number of each Type of Proposal Volume</w:t>
            </w:r>
            <w:r w:rsidR="005B6CE5">
              <w:rPr>
                <w:noProof/>
                <w:webHidden/>
              </w:rPr>
              <w:tab/>
            </w:r>
            <w:r w:rsidR="005B6CE5">
              <w:rPr>
                <w:noProof/>
                <w:webHidden/>
              </w:rPr>
              <w:fldChar w:fldCharType="begin"/>
            </w:r>
            <w:r w:rsidR="005B6CE5">
              <w:rPr>
                <w:noProof/>
                <w:webHidden/>
              </w:rPr>
              <w:instrText xml:space="preserve"> PAGEREF _Toc439758523 \h </w:instrText>
            </w:r>
            <w:r w:rsidR="005B6CE5">
              <w:rPr>
                <w:noProof/>
                <w:webHidden/>
              </w:rPr>
            </w:r>
            <w:r w:rsidR="005B6CE5">
              <w:rPr>
                <w:noProof/>
                <w:webHidden/>
              </w:rPr>
              <w:fldChar w:fldCharType="separate"/>
            </w:r>
            <w:r w:rsidR="00176ECC">
              <w:rPr>
                <w:noProof/>
                <w:webHidden/>
              </w:rPr>
              <w:t>16</w:t>
            </w:r>
            <w:r w:rsidR="005B6CE5">
              <w:rPr>
                <w:noProof/>
                <w:webHidden/>
              </w:rPr>
              <w:fldChar w:fldCharType="end"/>
            </w:r>
          </w:hyperlink>
        </w:p>
        <w:p w14:paraId="308093A2" w14:textId="77777777" w:rsidR="005B6CE5" w:rsidRDefault="00214CAD">
          <w:pPr>
            <w:pStyle w:val="TableofFigures"/>
            <w:tabs>
              <w:tab w:val="right" w:leader="dot" w:pos="9350"/>
            </w:tabs>
            <w:rPr>
              <w:rFonts w:asciiTheme="minorHAnsi" w:eastAsiaTheme="minorEastAsia" w:hAnsiTheme="minorHAnsi"/>
              <w:noProof/>
            </w:rPr>
          </w:pPr>
          <w:hyperlink w:anchor="_Toc439758524" w:history="1">
            <w:r w:rsidR="005B6CE5" w:rsidRPr="00965C08">
              <w:rPr>
                <w:rStyle w:val="Hyperlink"/>
                <w:noProof/>
              </w:rPr>
              <w:t>Table 3. Offerors’ Proposal Factors and Sub-factors</w:t>
            </w:r>
            <w:r w:rsidR="005B6CE5">
              <w:rPr>
                <w:noProof/>
                <w:webHidden/>
              </w:rPr>
              <w:tab/>
            </w:r>
            <w:r w:rsidR="005B6CE5">
              <w:rPr>
                <w:noProof/>
                <w:webHidden/>
              </w:rPr>
              <w:fldChar w:fldCharType="begin"/>
            </w:r>
            <w:r w:rsidR="005B6CE5">
              <w:rPr>
                <w:noProof/>
                <w:webHidden/>
              </w:rPr>
              <w:instrText xml:space="preserve"> PAGEREF _Toc439758524 \h </w:instrText>
            </w:r>
            <w:r w:rsidR="005B6CE5">
              <w:rPr>
                <w:noProof/>
                <w:webHidden/>
              </w:rPr>
            </w:r>
            <w:r w:rsidR="005B6CE5">
              <w:rPr>
                <w:noProof/>
                <w:webHidden/>
              </w:rPr>
              <w:fldChar w:fldCharType="separate"/>
            </w:r>
            <w:r w:rsidR="00176ECC">
              <w:rPr>
                <w:noProof/>
                <w:webHidden/>
              </w:rPr>
              <w:t>23</w:t>
            </w:r>
            <w:r w:rsidR="005B6CE5">
              <w:rPr>
                <w:noProof/>
                <w:webHidden/>
              </w:rPr>
              <w:fldChar w:fldCharType="end"/>
            </w:r>
          </w:hyperlink>
        </w:p>
        <w:p w14:paraId="30C64808" w14:textId="77777777" w:rsidR="00DF46A7" w:rsidRDefault="002B28F0" w:rsidP="00760CE6">
          <w:pPr>
            <w:pStyle w:val="NoblisTableofContentsHeading"/>
            <w:pBdr>
              <w:bottom w:val="none" w:sz="0" w:space="0" w:color="auto"/>
            </w:pBdr>
            <w:tabs>
              <w:tab w:val="right" w:pos="9360"/>
            </w:tabs>
          </w:pPr>
          <w:r w:rsidRPr="00400018">
            <w:rPr>
              <w:rFonts w:eastAsiaTheme="minorHAnsi" w:cs="Arial"/>
              <w:b w:val="0"/>
              <w:bCs w:val="0"/>
              <w:color w:val="auto"/>
              <w:sz w:val="22"/>
              <w:szCs w:val="22"/>
            </w:rPr>
            <w:fldChar w:fldCharType="end"/>
          </w:r>
        </w:p>
      </w:sdtContent>
    </w:sdt>
    <w:p w14:paraId="41C6338C" w14:textId="77777777" w:rsidR="00BF4D5F" w:rsidRDefault="00BF4D5F" w:rsidP="00DF46A7">
      <w:pPr>
        <w:pStyle w:val="Heading1"/>
        <w:sectPr w:rsidR="00BF4D5F" w:rsidSect="002C3BBC">
          <w:pgSz w:w="12240" w:h="15840"/>
          <w:pgMar w:top="1440" w:right="1440" w:bottom="1440" w:left="1440" w:header="720" w:footer="432" w:gutter="0"/>
          <w:pgNumType w:start="1"/>
          <w:cols w:space="720"/>
          <w:titlePg/>
          <w:docGrid w:linePitch="360"/>
        </w:sectPr>
      </w:pPr>
    </w:p>
    <w:p w14:paraId="6BB45720" w14:textId="77777777" w:rsidR="00330FE6" w:rsidRPr="006C7F7A" w:rsidRDefault="00330FE6" w:rsidP="002F244C">
      <w:pPr>
        <w:pStyle w:val="Heading1"/>
        <w:spacing w:before="0"/>
      </w:pPr>
      <w:bookmarkStart w:id="8" w:name="_Toc439758453"/>
      <w:r w:rsidRPr="006C7F7A">
        <w:lastRenderedPageBreak/>
        <w:t>Project Description</w:t>
      </w:r>
      <w:bookmarkEnd w:id="8"/>
    </w:p>
    <w:p w14:paraId="007F5B98" w14:textId="5132A260" w:rsidR="00BF4D5F" w:rsidRPr="00FA0777" w:rsidRDefault="00330FE6" w:rsidP="00330FE6">
      <w:pPr>
        <w:spacing w:before="120" w:after="120"/>
        <w:rPr>
          <w:rFonts w:ascii="Times New Roman" w:hAnsi="Times New Roman" w:cs="Times New Roman"/>
          <w:b/>
          <w:color w:val="E36C0A"/>
          <w:sz w:val="24"/>
          <w:szCs w:val="24"/>
        </w:rPr>
      </w:pPr>
      <w:r w:rsidRPr="00FA0777">
        <w:rPr>
          <w:rFonts w:ascii="Times New Roman" w:hAnsi="Times New Roman" w:cs="Times New Roman"/>
          <w:b/>
          <w:color w:val="E36C0A"/>
          <w:sz w:val="24"/>
          <w:szCs w:val="24"/>
        </w:rPr>
        <w:t xml:space="preserve"> </w:t>
      </w:r>
      <w:r w:rsidR="00BF4D5F" w:rsidRPr="00FA0777">
        <w:rPr>
          <w:rFonts w:ascii="Times New Roman" w:hAnsi="Times New Roman" w:cs="Times New Roman"/>
          <w:b/>
          <w:color w:val="E36C0A"/>
          <w:sz w:val="24"/>
          <w:szCs w:val="24"/>
        </w:rPr>
        <w:t>[</w:t>
      </w:r>
      <w:r w:rsidR="009447D7">
        <w:t>I</w:t>
      </w:r>
      <w:r w:rsidR="00CF782E">
        <w:t xml:space="preserve">nternet </w:t>
      </w:r>
      <w:r w:rsidR="009447D7">
        <w:t>P</w:t>
      </w:r>
      <w:r w:rsidR="00CF782E">
        <w:t>rotocol</w:t>
      </w:r>
      <w:r w:rsidR="009447D7">
        <w:t xml:space="preserve"> Surveillance Network (IP</w:t>
      </w:r>
      <w:r w:rsidR="00180D62">
        <w:t>S</w:t>
      </w:r>
      <w:r w:rsidR="009447D7">
        <w:t>N)</w:t>
      </w:r>
      <w:r w:rsidR="00BF4D5F" w:rsidRPr="00FA0777">
        <w:rPr>
          <w:rFonts w:ascii="Times New Roman" w:hAnsi="Times New Roman" w:cs="Times New Roman"/>
          <w:b/>
          <w:color w:val="E36C0A"/>
          <w:sz w:val="24"/>
          <w:szCs w:val="24"/>
        </w:rPr>
        <w:t>]</w:t>
      </w:r>
    </w:p>
    <w:p w14:paraId="30E9782A" w14:textId="77777777" w:rsidR="00BF4D5F" w:rsidRPr="002C3BBC" w:rsidRDefault="00BF4D5F" w:rsidP="007129A9">
      <w:pPr>
        <w:pStyle w:val="Noblisbodytext"/>
        <w:pBdr>
          <w:top w:val="single" w:sz="4" w:space="1" w:color="auto"/>
          <w:left w:val="single" w:sz="4" w:space="4" w:color="auto"/>
          <w:bottom w:val="single" w:sz="4" w:space="1" w:color="auto"/>
          <w:right w:val="single" w:sz="4" w:space="4" w:color="auto"/>
        </w:pBdr>
        <w:spacing w:after="0"/>
      </w:pPr>
      <w:r w:rsidRPr="002C3BBC">
        <w:t>Note:  Text boxes contain informational material that should be deleted by the Agency when finalizing this document.  Please delete the box and use this space to give a short overview of the Project named above.</w:t>
      </w:r>
    </w:p>
    <w:p w14:paraId="07B3A19A" w14:textId="77777777" w:rsidR="00BF4D5F" w:rsidRPr="000A137D" w:rsidRDefault="00BF4D5F" w:rsidP="00BF4D5F"/>
    <w:p w14:paraId="11FDE8C8" w14:textId="21B80CEB" w:rsidR="00BF4D5F" w:rsidRPr="002C3BBC" w:rsidRDefault="00BF4D5F" w:rsidP="00A971E2">
      <w:pPr>
        <w:pStyle w:val="Noblisbodytext"/>
        <w:pBdr>
          <w:top w:val="single" w:sz="4" w:space="1" w:color="auto"/>
          <w:left w:val="single" w:sz="4" w:space="4" w:color="auto"/>
          <w:bottom w:val="single" w:sz="4" w:space="1" w:color="auto"/>
          <w:right w:val="single" w:sz="4" w:space="4" w:color="auto"/>
        </w:pBdr>
      </w:pPr>
      <w:r w:rsidRPr="002C3BBC">
        <w:t xml:space="preserve">The Connections II </w:t>
      </w:r>
      <w:r w:rsidR="00CF782E">
        <w:t xml:space="preserve">Internet Protocol Surveillance Network </w:t>
      </w:r>
      <w:r w:rsidRPr="002C3BBC">
        <w:t xml:space="preserve">Statement of Work (SOW) Template is provided by the General Services Administration (GSA) to help customer Agencies contract for </w:t>
      </w:r>
      <w:r w:rsidR="00A971E2">
        <w:t>Surveillance System Installation</w:t>
      </w:r>
      <w:r w:rsidRPr="002C3BBC">
        <w:t xml:space="preserve">.  </w:t>
      </w:r>
    </w:p>
    <w:p w14:paraId="54D7F8E4" w14:textId="10BBAECB" w:rsidR="00BF4D5F" w:rsidRPr="002C3BBC" w:rsidRDefault="00BF4D5F" w:rsidP="002C3BBC">
      <w:pPr>
        <w:pStyle w:val="Noblisbodytext"/>
        <w:pBdr>
          <w:top w:val="single" w:sz="4" w:space="1" w:color="auto"/>
          <w:left w:val="single" w:sz="4" w:space="4" w:color="auto"/>
          <w:bottom w:val="single" w:sz="4" w:space="1" w:color="auto"/>
          <w:right w:val="single" w:sz="4" w:space="4" w:color="auto"/>
        </w:pBdr>
      </w:pPr>
      <w:r w:rsidRPr="002C3BBC">
        <w:t xml:space="preserve">The SOW Template is intended to accommodate Agency customers with </w:t>
      </w:r>
      <w:r w:rsidR="009447D7">
        <w:t>IP Surveillance Network (IP</w:t>
      </w:r>
      <w:r w:rsidR="00180D62">
        <w:t>S</w:t>
      </w:r>
      <w:r w:rsidR="009447D7">
        <w:t>N) solutions</w:t>
      </w:r>
      <w:r w:rsidRPr="002C3BBC">
        <w:t xml:space="preserve">. All task-specific sections are offered as examples of </w:t>
      </w:r>
      <w:r w:rsidR="008B1BDB" w:rsidRPr="002C3BBC">
        <w:t>the</w:t>
      </w:r>
      <w:r w:rsidRPr="002C3BBC">
        <w:t xml:space="preserve"> information </w:t>
      </w:r>
      <w:r w:rsidR="008B1BDB" w:rsidRPr="002C3BBC">
        <w:t xml:space="preserve">that </w:t>
      </w:r>
      <w:r w:rsidRPr="002C3BBC">
        <w:t xml:space="preserve">should be entered by the agency.  It is assumed that client agencies will have their own specific </w:t>
      </w:r>
      <w:r w:rsidR="009447D7">
        <w:t>IP</w:t>
      </w:r>
      <w:r w:rsidR="00180D62">
        <w:t>S</w:t>
      </w:r>
      <w:r w:rsidR="009447D7">
        <w:t>N</w:t>
      </w:r>
      <w:r w:rsidR="00420144" w:rsidRPr="002C3BBC">
        <w:t xml:space="preserve"> </w:t>
      </w:r>
      <w:r w:rsidR="008B1BDB" w:rsidRPr="002C3BBC">
        <w:t xml:space="preserve">requirements </w:t>
      </w:r>
      <w:r w:rsidRPr="002C3BBC">
        <w:t xml:space="preserve">with varying levels of detail and therefore parts of the SOW Template may be tailored, replaced or omitted entirely. </w:t>
      </w:r>
    </w:p>
    <w:p w14:paraId="7C7415CF" w14:textId="77777777" w:rsidR="00BF4D5F" w:rsidRDefault="00BF4D5F" w:rsidP="0033519E">
      <w:pPr>
        <w:pStyle w:val="Heading2"/>
      </w:pPr>
      <w:bookmarkStart w:id="9" w:name="_Toc406009719"/>
      <w:bookmarkStart w:id="10" w:name="_Toc439758454"/>
      <w:bookmarkStart w:id="11" w:name="_Toc355361984"/>
      <w:r>
        <w:t>Purpose</w:t>
      </w:r>
      <w:bookmarkEnd w:id="9"/>
      <w:bookmarkEnd w:id="10"/>
    </w:p>
    <w:p w14:paraId="16920535" w14:textId="77777777" w:rsidR="00BF4D5F" w:rsidRDefault="00BF4D5F" w:rsidP="00124D22">
      <w:pPr>
        <w:pStyle w:val="Heading2"/>
      </w:pPr>
      <w:bookmarkStart w:id="12" w:name="_Toc362871129"/>
      <w:bookmarkStart w:id="13" w:name="_Toc406009720"/>
      <w:bookmarkStart w:id="14" w:name="_Toc439758455"/>
      <w:bookmarkEnd w:id="11"/>
      <w:bookmarkEnd w:id="12"/>
      <w:r>
        <w:t>Background</w:t>
      </w:r>
      <w:bookmarkEnd w:id="13"/>
      <w:bookmarkEnd w:id="14"/>
    </w:p>
    <w:p w14:paraId="7ADE8370" w14:textId="77777777" w:rsidR="00BF4D5F" w:rsidRDefault="00BF4D5F" w:rsidP="007129A9">
      <w:pPr>
        <w:pStyle w:val="Noblisbodytext"/>
        <w:pBdr>
          <w:top w:val="single" w:sz="4" w:space="1" w:color="auto"/>
          <w:left w:val="single" w:sz="4" w:space="4" w:color="auto"/>
          <w:bottom w:val="single" w:sz="4" w:space="1" w:color="auto"/>
          <w:right w:val="single" w:sz="4" w:space="4" w:color="auto"/>
        </w:pBdr>
      </w:pPr>
      <w:r>
        <w:t xml:space="preserve">Use this space to describe the purpose for this task and the environment in which it will be performed. </w:t>
      </w:r>
    </w:p>
    <w:p w14:paraId="456560F0" w14:textId="77777777" w:rsidR="00BF4D5F" w:rsidRDefault="00BF4D5F" w:rsidP="007129A9">
      <w:pPr>
        <w:pStyle w:val="Noblisbodytext"/>
        <w:pBdr>
          <w:top w:val="single" w:sz="4" w:space="1" w:color="auto"/>
          <w:left w:val="single" w:sz="4" w:space="4" w:color="auto"/>
          <w:bottom w:val="single" w:sz="4" w:space="1" w:color="auto"/>
          <w:right w:val="single" w:sz="4" w:space="4" w:color="auto"/>
        </w:pBdr>
      </w:pPr>
      <w:r>
        <w:t>In order to provide background information relevant to this SOW, t</w:t>
      </w:r>
      <w:r w:rsidRPr="00904EA7">
        <w:t xml:space="preserve">his section </w:t>
      </w:r>
      <w:r>
        <w:t xml:space="preserve">should </w:t>
      </w:r>
      <w:r w:rsidRPr="00904EA7">
        <w:t>include</w:t>
      </w:r>
      <w:r>
        <w:t xml:space="preserve"> at a minimum</w:t>
      </w:r>
      <w:r w:rsidRPr="00904EA7">
        <w:t xml:space="preserve"> the following</w:t>
      </w:r>
      <w:r>
        <w:t xml:space="preserve"> subsections.</w:t>
      </w:r>
    </w:p>
    <w:p w14:paraId="5D44BDC3" w14:textId="77777777" w:rsidR="00BF4D5F" w:rsidRDefault="00BF4D5F" w:rsidP="00124D22">
      <w:pPr>
        <w:pStyle w:val="Heading3"/>
      </w:pPr>
      <w:bookmarkStart w:id="15" w:name="_Toc406009721"/>
      <w:bookmarkStart w:id="16" w:name="_Toc439758456"/>
      <w:r>
        <w:t>Organization and Mission</w:t>
      </w:r>
      <w:bookmarkEnd w:id="15"/>
      <w:bookmarkEnd w:id="16"/>
    </w:p>
    <w:p w14:paraId="3130D53B" w14:textId="77777777" w:rsidR="00BF4D5F" w:rsidRPr="00EB63B9" w:rsidRDefault="00BF4D5F" w:rsidP="00BF4D5F">
      <w:pPr>
        <w:pStyle w:val="Noblisbodytext"/>
        <w:rPr>
          <w:color w:val="E36C0A"/>
        </w:rPr>
      </w:pPr>
      <w:r w:rsidRPr="00EB63B9">
        <w:rPr>
          <w:color w:val="E36C0A"/>
        </w:rPr>
        <w:t xml:space="preserve">[Add </w:t>
      </w:r>
      <w:r>
        <w:rPr>
          <w:color w:val="E36C0A"/>
        </w:rPr>
        <w:t xml:space="preserve">summary </w:t>
      </w:r>
      <w:r w:rsidRPr="00EB63B9">
        <w:rPr>
          <w:color w:val="E36C0A"/>
        </w:rPr>
        <w:t>Agency-specific information here]</w:t>
      </w:r>
      <w:r>
        <w:rPr>
          <w:color w:val="E36C0A"/>
        </w:rPr>
        <w:t>.</w:t>
      </w:r>
    </w:p>
    <w:p w14:paraId="397107C9" w14:textId="77777777" w:rsidR="00D928D3" w:rsidRPr="00CB7CDA" w:rsidRDefault="00D928D3" w:rsidP="00CB7CDA">
      <w:pPr>
        <w:pStyle w:val="NormalWeb"/>
        <w:spacing w:before="0" w:beforeAutospacing="0" w:after="0" w:afterAutospacing="0" w:line="276" w:lineRule="auto"/>
        <w:rPr>
          <w:rFonts w:eastAsiaTheme="majorEastAsia"/>
          <w:bCs/>
        </w:rPr>
      </w:pPr>
      <w:bookmarkStart w:id="17" w:name="_Toc406009722"/>
    </w:p>
    <w:p w14:paraId="40446B35" w14:textId="77777777" w:rsidR="00BF4D5F" w:rsidRDefault="00BF4D5F" w:rsidP="00124D22">
      <w:pPr>
        <w:pStyle w:val="Heading3"/>
        <w:rPr>
          <w:color w:val="E36C0A"/>
        </w:rPr>
      </w:pPr>
      <w:bookmarkStart w:id="18" w:name="_Toc439758457"/>
      <w:r>
        <w:t xml:space="preserve">Objectives for </w:t>
      </w:r>
      <w:r w:rsidRPr="00EB63B9">
        <w:rPr>
          <w:color w:val="E36C0A"/>
        </w:rPr>
        <w:t>[Project Name]</w:t>
      </w:r>
      <w:bookmarkEnd w:id="17"/>
      <w:bookmarkEnd w:id="18"/>
    </w:p>
    <w:p w14:paraId="4BB7FD5F" w14:textId="77777777" w:rsidR="00DA2C5F" w:rsidRDefault="00DA2C5F" w:rsidP="00DA2C5F"/>
    <w:p w14:paraId="60629056" w14:textId="30A8BEB1" w:rsidR="00DA2C5F" w:rsidRPr="006322A8" w:rsidRDefault="00DA2C5F" w:rsidP="00427715">
      <w:pPr>
        <w:rPr>
          <w:rFonts w:ascii="Times New Roman" w:hAnsi="Times New Roman" w:cs="Times New Roman"/>
          <w:sz w:val="24"/>
          <w:szCs w:val="24"/>
        </w:rPr>
      </w:pPr>
      <w:r w:rsidRPr="006322A8">
        <w:rPr>
          <w:rFonts w:ascii="Times New Roman" w:hAnsi="Times New Roman" w:cs="Times New Roman"/>
          <w:sz w:val="24"/>
          <w:szCs w:val="24"/>
        </w:rPr>
        <w:t xml:space="preserve">The objective of this </w:t>
      </w:r>
      <w:r w:rsidR="00036AE9">
        <w:rPr>
          <w:rFonts w:ascii="Times New Roman" w:hAnsi="Times New Roman" w:cs="Times New Roman"/>
          <w:sz w:val="24"/>
          <w:szCs w:val="24"/>
        </w:rPr>
        <w:t>SOW</w:t>
      </w:r>
      <w:r w:rsidRPr="006322A8">
        <w:rPr>
          <w:rFonts w:ascii="Times New Roman" w:hAnsi="Times New Roman" w:cs="Times New Roman"/>
          <w:sz w:val="24"/>
          <w:szCs w:val="24"/>
        </w:rPr>
        <w:t xml:space="preserve"> is </w:t>
      </w:r>
      <w:r w:rsidR="00427715" w:rsidRPr="001E091A">
        <w:rPr>
          <w:rFonts w:ascii="Times New Roman" w:eastAsia="Times New Roman" w:hAnsi="Times New Roman" w:cs="Times New Roman"/>
          <w:sz w:val="24"/>
          <w:szCs w:val="24"/>
        </w:rPr>
        <w:t xml:space="preserve">to acquire a wired and wireless IP Video Surveillance camera system including materials, equipment, all associated licenses, software, upgrades, updates, maintenance and phone support for </w:t>
      </w:r>
      <w:r w:rsidR="00427715">
        <w:rPr>
          <w:rFonts w:ascii="Times New Roman" w:eastAsia="Times New Roman" w:hAnsi="Times New Roman" w:cs="Times New Roman"/>
          <w:sz w:val="24"/>
          <w:szCs w:val="24"/>
        </w:rPr>
        <w:t>(</w:t>
      </w:r>
      <w:r w:rsidR="00427715" w:rsidRPr="00FA0777">
        <w:rPr>
          <w:rFonts w:ascii="Times New Roman" w:eastAsia="Times New Roman" w:hAnsi="Times New Roman" w:cs="Times New Roman"/>
          <w:color w:val="F79646" w:themeColor="accent6"/>
          <w:sz w:val="24"/>
          <w:szCs w:val="24"/>
        </w:rPr>
        <w:t>X</w:t>
      </w:r>
      <w:r w:rsidR="00427715">
        <w:rPr>
          <w:rFonts w:ascii="Times New Roman" w:eastAsia="Times New Roman" w:hAnsi="Times New Roman" w:cs="Times New Roman"/>
          <w:sz w:val="24"/>
          <w:szCs w:val="24"/>
        </w:rPr>
        <w:t>)</w:t>
      </w:r>
      <w:r w:rsidR="00427715" w:rsidRPr="001E091A">
        <w:rPr>
          <w:rFonts w:ascii="Times New Roman" w:eastAsia="Times New Roman" w:hAnsi="Times New Roman" w:cs="Times New Roman"/>
          <w:sz w:val="24"/>
          <w:szCs w:val="24"/>
        </w:rPr>
        <w:t xml:space="preserve"> year</w:t>
      </w:r>
      <w:r w:rsidR="00427715">
        <w:rPr>
          <w:rFonts w:ascii="Times New Roman" w:eastAsia="Times New Roman" w:hAnsi="Times New Roman" w:cs="Times New Roman"/>
          <w:sz w:val="24"/>
          <w:szCs w:val="24"/>
        </w:rPr>
        <w:t>(s)</w:t>
      </w:r>
      <w:r w:rsidR="00427715" w:rsidRPr="001E091A">
        <w:rPr>
          <w:rFonts w:ascii="Times New Roman" w:eastAsia="Times New Roman" w:hAnsi="Times New Roman" w:cs="Times New Roman"/>
          <w:sz w:val="24"/>
          <w:szCs w:val="24"/>
        </w:rPr>
        <w:t xml:space="preserve">, to be configured and installed in and around the </w:t>
      </w:r>
      <w:r w:rsidR="00427715" w:rsidRPr="00FA0777">
        <w:rPr>
          <w:rFonts w:ascii="Times New Roman" w:eastAsia="Times New Roman" w:hAnsi="Times New Roman" w:cs="Times New Roman"/>
          <w:color w:val="F79646" w:themeColor="accent6"/>
          <w:sz w:val="24"/>
          <w:szCs w:val="24"/>
        </w:rPr>
        <w:t xml:space="preserve">[Agency facility]. </w:t>
      </w:r>
      <w:r w:rsidR="00427715" w:rsidRPr="001E091A">
        <w:rPr>
          <w:rFonts w:ascii="Times New Roman" w:eastAsia="Times New Roman" w:hAnsi="Times New Roman" w:cs="Times New Roman"/>
          <w:sz w:val="24"/>
          <w:szCs w:val="24"/>
        </w:rPr>
        <w:t xml:space="preserve">The </w:t>
      </w:r>
      <w:r w:rsidR="00CF782E">
        <w:rPr>
          <w:rFonts w:ascii="Times New Roman" w:eastAsia="Times New Roman" w:hAnsi="Times New Roman" w:cs="Times New Roman"/>
          <w:sz w:val="24"/>
          <w:szCs w:val="24"/>
        </w:rPr>
        <w:t>offeror</w:t>
      </w:r>
      <w:r w:rsidR="00427715" w:rsidRPr="001E091A">
        <w:rPr>
          <w:rFonts w:ascii="Times New Roman" w:eastAsia="Times New Roman" w:hAnsi="Times New Roman" w:cs="Times New Roman"/>
          <w:sz w:val="24"/>
          <w:szCs w:val="24"/>
        </w:rPr>
        <w:t xml:space="preserve"> shall also provide training on the use of the system to </w:t>
      </w:r>
      <w:r w:rsidR="00427715" w:rsidRPr="00FA0777">
        <w:rPr>
          <w:rFonts w:ascii="Times New Roman" w:eastAsia="Times New Roman" w:hAnsi="Times New Roman" w:cs="Times New Roman"/>
          <w:color w:val="F79646" w:themeColor="accent6"/>
          <w:sz w:val="24"/>
          <w:szCs w:val="24"/>
        </w:rPr>
        <w:t xml:space="preserve">[Agency] </w:t>
      </w:r>
      <w:r w:rsidR="00427715" w:rsidRPr="001E091A">
        <w:rPr>
          <w:rFonts w:ascii="Times New Roman" w:eastAsia="Times New Roman" w:hAnsi="Times New Roman" w:cs="Times New Roman"/>
          <w:sz w:val="24"/>
          <w:szCs w:val="24"/>
        </w:rPr>
        <w:t xml:space="preserve">personnel. The camera system sought under this effort will provide </w:t>
      </w:r>
      <w:r w:rsidR="00427715" w:rsidRPr="00FA0777">
        <w:rPr>
          <w:rFonts w:ascii="Times New Roman" w:eastAsia="Times New Roman" w:hAnsi="Times New Roman" w:cs="Times New Roman"/>
          <w:color w:val="F79646" w:themeColor="accent6"/>
          <w:sz w:val="24"/>
          <w:szCs w:val="24"/>
        </w:rPr>
        <w:t xml:space="preserve">[Agency] </w:t>
      </w:r>
      <w:r w:rsidR="00427715" w:rsidRPr="001E091A">
        <w:rPr>
          <w:rFonts w:ascii="Times New Roman" w:eastAsia="Times New Roman" w:hAnsi="Times New Roman" w:cs="Times New Roman"/>
          <w:sz w:val="24"/>
          <w:szCs w:val="24"/>
        </w:rPr>
        <w:t>with security for early identification of threats, damage to property, or theft of property while providing a recorded documentation of the areas under surveillance. The desired result will have quality recorded product that can be used in a court of law to prosecute violators.</w:t>
      </w:r>
    </w:p>
    <w:p w14:paraId="6C7FF5E8" w14:textId="77777777" w:rsidR="00DA2C5F" w:rsidRPr="00DA2C5F" w:rsidRDefault="00DA2C5F" w:rsidP="00DA2C5F"/>
    <w:p w14:paraId="559F6A94" w14:textId="3438F46B" w:rsidR="00BF4D5F" w:rsidRPr="00FA0777" w:rsidRDefault="00BF4D5F" w:rsidP="00FA0777">
      <w:pPr>
        <w:pStyle w:val="Heading2"/>
        <w:rPr>
          <w:b w:val="0"/>
        </w:rPr>
      </w:pPr>
      <w:bookmarkStart w:id="19" w:name="_Toc406009723"/>
      <w:bookmarkStart w:id="20" w:name="_Toc439758458"/>
      <w:r w:rsidRPr="00FA0777">
        <w:lastRenderedPageBreak/>
        <w:t>Scope</w:t>
      </w:r>
      <w:bookmarkEnd w:id="19"/>
      <w:bookmarkEnd w:id="20"/>
    </w:p>
    <w:p w14:paraId="0C1609DD" w14:textId="5BE556FC" w:rsidR="00F74F48" w:rsidRPr="00B820A4" w:rsidRDefault="00036AE9" w:rsidP="00B820A4">
      <w:pPr>
        <w:rPr>
          <w:rFonts w:ascii="Times New Roman" w:hAnsi="Times New Roman" w:cs="Times New Roman"/>
          <w:sz w:val="24"/>
          <w:szCs w:val="24"/>
        </w:rPr>
      </w:pPr>
      <w:r w:rsidRPr="00036AE9">
        <w:rPr>
          <w:rFonts w:ascii="Times New Roman" w:hAnsi="Times New Roman" w:cs="Times New Roman"/>
          <w:sz w:val="24"/>
          <w:szCs w:val="24"/>
        </w:rPr>
        <w:t xml:space="preserve">The scope of the tasks to be performed under this </w:t>
      </w:r>
      <w:r>
        <w:rPr>
          <w:rFonts w:ascii="Times New Roman" w:hAnsi="Times New Roman" w:cs="Times New Roman"/>
          <w:sz w:val="24"/>
          <w:szCs w:val="24"/>
        </w:rPr>
        <w:t>SOW</w:t>
      </w:r>
      <w:r w:rsidRPr="00036AE9">
        <w:rPr>
          <w:rFonts w:ascii="Times New Roman" w:hAnsi="Times New Roman" w:cs="Times New Roman"/>
          <w:sz w:val="24"/>
          <w:szCs w:val="24"/>
        </w:rPr>
        <w:t xml:space="preserve"> includes all necessary efforts in the areas of </w:t>
      </w:r>
      <w:r w:rsidR="00F421E9">
        <w:rPr>
          <w:rFonts w:ascii="Times New Roman" w:hAnsi="Times New Roman" w:cs="Times New Roman"/>
          <w:sz w:val="24"/>
          <w:szCs w:val="24"/>
        </w:rPr>
        <w:t xml:space="preserve">design, </w:t>
      </w:r>
      <w:r w:rsidRPr="00036AE9">
        <w:rPr>
          <w:rFonts w:ascii="Times New Roman" w:hAnsi="Times New Roman" w:cs="Times New Roman"/>
          <w:sz w:val="24"/>
          <w:szCs w:val="24"/>
        </w:rPr>
        <w:t xml:space="preserve">hardware </w:t>
      </w:r>
      <w:r w:rsidR="00D63A38">
        <w:rPr>
          <w:rFonts w:ascii="Times New Roman" w:hAnsi="Times New Roman" w:cs="Times New Roman"/>
          <w:sz w:val="24"/>
          <w:szCs w:val="24"/>
        </w:rPr>
        <w:t>procurement</w:t>
      </w:r>
      <w:r w:rsidR="00056CE9">
        <w:rPr>
          <w:rFonts w:ascii="Times New Roman" w:hAnsi="Times New Roman" w:cs="Times New Roman"/>
          <w:sz w:val="24"/>
          <w:szCs w:val="24"/>
        </w:rPr>
        <w:t>,</w:t>
      </w:r>
      <w:r w:rsidR="0064004C">
        <w:rPr>
          <w:rFonts w:ascii="Times New Roman" w:hAnsi="Times New Roman" w:cs="Times New Roman"/>
          <w:sz w:val="24"/>
          <w:szCs w:val="24"/>
        </w:rPr>
        <w:t xml:space="preserve"> </w:t>
      </w:r>
      <w:r w:rsidR="006C2F3E">
        <w:rPr>
          <w:rFonts w:ascii="Times New Roman" w:hAnsi="Times New Roman" w:cs="Times New Roman"/>
          <w:sz w:val="24"/>
          <w:szCs w:val="24"/>
        </w:rPr>
        <w:t xml:space="preserve">installation, </w:t>
      </w:r>
      <w:r w:rsidR="0064004C">
        <w:rPr>
          <w:rFonts w:ascii="Times New Roman" w:hAnsi="Times New Roman" w:cs="Times New Roman"/>
          <w:sz w:val="24"/>
          <w:szCs w:val="24"/>
        </w:rPr>
        <w:t>software,</w:t>
      </w:r>
      <w:r w:rsidR="00056CE9">
        <w:rPr>
          <w:rFonts w:ascii="Times New Roman" w:hAnsi="Times New Roman" w:cs="Times New Roman"/>
          <w:sz w:val="24"/>
          <w:szCs w:val="24"/>
        </w:rPr>
        <w:t xml:space="preserve"> </w:t>
      </w:r>
      <w:r w:rsidRPr="00036AE9">
        <w:rPr>
          <w:rFonts w:ascii="Times New Roman" w:hAnsi="Times New Roman" w:cs="Times New Roman"/>
          <w:sz w:val="24"/>
          <w:szCs w:val="24"/>
        </w:rPr>
        <w:t>testing</w:t>
      </w:r>
      <w:r w:rsidR="00056CE9">
        <w:rPr>
          <w:rFonts w:ascii="Times New Roman" w:hAnsi="Times New Roman" w:cs="Times New Roman"/>
          <w:sz w:val="24"/>
          <w:szCs w:val="24"/>
        </w:rPr>
        <w:t xml:space="preserve"> and training</w:t>
      </w:r>
      <w:r w:rsidRPr="00036AE9">
        <w:rPr>
          <w:rFonts w:ascii="Times New Roman" w:hAnsi="Times New Roman" w:cs="Times New Roman"/>
          <w:sz w:val="24"/>
          <w:szCs w:val="24"/>
        </w:rPr>
        <w:t xml:space="preserve">. This effort will require travel to </w:t>
      </w:r>
      <w:r w:rsidRPr="00FA0777">
        <w:rPr>
          <w:rFonts w:ascii="Times New Roman" w:hAnsi="Times New Roman" w:cs="Times New Roman"/>
          <w:color w:val="F79646" w:themeColor="accent6"/>
          <w:sz w:val="24"/>
          <w:szCs w:val="24"/>
        </w:rPr>
        <w:t xml:space="preserve">[Agency] </w:t>
      </w:r>
      <w:r w:rsidRPr="00036AE9">
        <w:rPr>
          <w:rFonts w:ascii="Times New Roman" w:hAnsi="Times New Roman" w:cs="Times New Roman"/>
          <w:sz w:val="24"/>
          <w:szCs w:val="24"/>
        </w:rPr>
        <w:t>facilities</w:t>
      </w:r>
      <w:r w:rsidR="00427715">
        <w:rPr>
          <w:rFonts w:ascii="Times New Roman" w:hAnsi="Times New Roman" w:cs="Times New Roman"/>
          <w:sz w:val="24"/>
          <w:szCs w:val="24"/>
        </w:rPr>
        <w:t>.</w:t>
      </w:r>
    </w:p>
    <w:p w14:paraId="2E1CB0E9" w14:textId="0DB1D675" w:rsidR="00BF4D5F" w:rsidRDefault="00BF4D5F">
      <w:pPr>
        <w:pStyle w:val="Heading3"/>
      </w:pPr>
      <w:bookmarkStart w:id="21" w:name="_Toc406009724"/>
      <w:bookmarkStart w:id="22" w:name="_Toc439758459"/>
      <w:bookmarkStart w:id="23" w:name="_Toc355361987"/>
      <w:bookmarkStart w:id="24" w:name="_Toc366592308"/>
      <w:r>
        <w:t>General Description of Requirements</w:t>
      </w:r>
      <w:bookmarkEnd w:id="21"/>
      <w:bookmarkEnd w:id="22"/>
    </w:p>
    <w:p w14:paraId="33004F72" w14:textId="3140C060" w:rsidR="00626A74" w:rsidRPr="00325D3F" w:rsidRDefault="00626A74" w:rsidP="00626A74">
      <w:pPr>
        <w:spacing w:after="200" w:line="276" w:lineRule="auto"/>
        <w:rPr>
          <w:rFonts w:ascii="Times New Roman" w:hAnsi="Times New Roman" w:cs="Times New Roman"/>
          <w:sz w:val="24"/>
          <w:szCs w:val="24"/>
        </w:rPr>
      </w:pPr>
      <w:r w:rsidRPr="00325D3F">
        <w:rPr>
          <w:rFonts w:ascii="Times New Roman" w:hAnsi="Times New Roman" w:cs="Times New Roman"/>
          <w:sz w:val="24"/>
          <w:szCs w:val="24"/>
        </w:rPr>
        <w:t xml:space="preserve">The </w:t>
      </w:r>
      <w:r w:rsidR="00036AE9" w:rsidRPr="00325D3F">
        <w:rPr>
          <w:rFonts w:ascii="Times New Roman" w:hAnsi="Times New Roman" w:cs="Times New Roman"/>
          <w:sz w:val="24"/>
          <w:szCs w:val="24"/>
        </w:rPr>
        <w:t>offer</w:t>
      </w:r>
      <w:r w:rsidRPr="00325D3F">
        <w:rPr>
          <w:rFonts w:ascii="Times New Roman" w:hAnsi="Times New Roman" w:cs="Times New Roman"/>
          <w:sz w:val="24"/>
          <w:szCs w:val="24"/>
        </w:rPr>
        <w:t xml:space="preserve">or shall perform the following specific tasks to support the installation and testing of </w:t>
      </w:r>
      <w:r w:rsidR="00CF169F" w:rsidRPr="00325D3F">
        <w:rPr>
          <w:rFonts w:ascii="Times New Roman" w:hAnsi="Times New Roman" w:cs="Times New Roman"/>
          <w:sz w:val="24"/>
          <w:szCs w:val="24"/>
        </w:rPr>
        <w:t xml:space="preserve">an </w:t>
      </w:r>
      <w:r w:rsidR="00CF169F" w:rsidRPr="00FA0777">
        <w:rPr>
          <w:rFonts w:ascii="Times New Roman" w:hAnsi="Times New Roman" w:cs="Times New Roman"/>
          <w:sz w:val="24"/>
          <w:szCs w:val="24"/>
        </w:rPr>
        <w:t>IP Surveillance Network (IP</w:t>
      </w:r>
      <w:r w:rsidR="00555B20" w:rsidRPr="00FA0777">
        <w:rPr>
          <w:rFonts w:ascii="Times New Roman" w:hAnsi="Times New Roman" w:cs="Times New Roman"/>
          <w:sz w:val="24"/>
          <w:szCs w:val="24"/>
        </w:rPr>
        <w:t>S</w:t>
      </w:r>
      <w:r w:rsidR="00CF169F" w:rsidRPr="00FA0777">
        <w:rPr>
          <w:rFonts w:ascii="Times New Roman" w:hAnsi="Times New Roman" w:cs="Times New Roman"/>
          <w:sz w:val="24"/>
          <w:szCs w:val="24"/>
        </w:rPr>
        <w:t>N)</w:t>
      </w:r>
      <w:r w:rsidRPr="00325D3F">
        <w:rPr>
          <w:rFonts w:ascii="Times New Roman" w:hAnsi="Times New Roman" w:cs="Times New Roman"/>
          <w:sz w:val="24"/>
          <w:szCs w:val="24"/>
        </w:rPr>
        <w:t xml:space="preserve">. The </w:t>
      </w:r>
      <w:r w:rsidR="00CF782E">
        <w:rPr>
          <w:rFonts w:ascii="Times New Roman" w:hAnsi="Times New Roman" w:cs="Times New Roman"/>
          <w:sz w:val="24"/>
          <w:szCs w:val="24"/>
        </w:rPr>
        <w:t>offeror</w:t>
      </w:r>
      <w:r w:rsidRPr="00325D3F">
        <w:rPr>
          <w:rFonts w:ascii="Times New Roman" w:hAnsi="Times New Roman" w:cs="Times New Roman"/>
          <w:sz w:val="24"/>
          <w:szCs w:val="24"/>
        </w:rPr>
        <w:t xml:space="preserve"> will attend design reviews, attend project meetings in </w:t>
      </w:r>
      <w:r w:rsidR="008F1716" w:rsidRPr="00FA0777">
        <w:rPr>
          <w:rFonts w:ascii="Times New Roman" w:hAnsi="Times New Roman" w:cs="Times New Roman"/>
          <w:color w:val="F79646" w:themeColor="accent6"/>
          <w:sz w:val="24"/>
          <w:szCs w:val="24"/>
        </w:rPr>
        <w:t>[</w:t>
      </w:r>
      <w:r w:rsidRPr="00FA0777">
        <w:rPr>
          <w:rFonts w:ascii="Times New Roman" w:hAnsi="Times New Roman" w:cs="Times New Roman"/>
          <w:color w:val="F79646" w:themeColor="accent6"/>
          <w:sz w:val="24"/>
          <w:szCs w:val="24"/>
        </w:rPr>
        <w:t>Washington D.C.</w:t>
      </w:r>
      <w:r w:rsidR="008F1716" w:rsidRPr="00FA0777">
        <w:rPr>
          <w:rFonts w:ascii="Times New Roman" w:hAnsi="Times New Roman" w:cs="Times New Roman"/>
          <w:color w:val="F79646" w:themeColor="accent6"/>
          <w:sz w:val="24"/>
          <w:szCs w:val="24"/>
        </w:rPr>
        <w:t>]</w:t>
      </w:r>
      <w:r w:rsidRPr="00FA0777">
        <w:rPr>
          <w:rFonts w:ascii="Times New Roman" w:hAnsi="Times New Roman" w:cs="Times New Roman"/>
          <w:color w:val="F79646" w:themeColor="accent6"/>
          <w:sz w:val="24"/>
          <w:szCs w:val="24"/>
        </w:rPr>
        <w:t xml:space="preserve"> </w:t>
      </w:r>
      <w:r w:rsidRPr="00325D3F">
        <w:rPr>
          <w:rFonts w:ascii="Times New Roman" w:hAnsi="Times New Roman" w:cs="Times New Roman"/>
          <w:sz w:val="24"/>
          <w:szCs w:val="24"/>
        </w:rPr>
        <w:t xml:space="preserve">and various </w:t>
      </w:r>
      <w:r w:rsidR="00036AE9" w:rsidRPr="00FA0777">
        <w:rPr>
          <w:rFonts w:ascii="Times New Roman" w:hAnsi="Times New Roman" w:cs="Times New Roman"/>
          <w:color w:val="F79646" w:themeColor="accent6"/>
          <w:sz w:val="24"/>
          <w:szCs w:val="24"/>
        </w:rPr>
        <w:t>[Agency]</w:t>
      </w:r>
      <w:r w:rsidRPr="00FA0777">
        <w:rPr>
          <w:rFonts w:ascii="Times New Roman" w:hAnsi="Times New Roman" w:cs="Times New Roman"/>
          <w:color w:val="F79646" w:themeColor="accent6"/>
          <w:sz w:val="24"/>
          <w:szCs w:val="24"/>
        </w:rPr>
        <w:t xml:space="preserve"> </w:t>
      </w:r>
      <w:r w:rsidRPr="00325D3F">
        <w:rPr>
          <w:rFonts w:ascii="Times New Roman" w:hAnsi="Times New Roman" w:cs="Times New Roman"/>
          <w:sz w:val="24"/>
          <w:szCs w:val="24"/>
        </w:rPr>
        <w:t xml:space="preserve">field office locations, and provide oversight for various ongoing installation projects. These tasks shall be conducted in full coordination with </w:t>
      </w:r>
      <w:r w:rsidR="00056CE9" w:rsidRPr="00FA0777">
        <w:rPr>
          <w:rFonts w:ascii="Times New Roman" w:hAnsi="Times New Roman" w:cs="Times New Roman"/>
          <w:color w:val="F79646" w:themeColor="accent6"/>
          <w:sz w:val="24"/>
          <w:szCs w:val="24"/>
        </w:rPr>
        <w:t>[Agency]</w:t>
      </w:r>
      <w:r w:rsidRPr="00FA0777">
        <w:rPr>
          <w:rFonts w:ascii="Times New Roman" w:hAnsi="Times New Roman" w:cs="Times New Roman"/>
          <w:color w:val="F79646" w:themeColor="accent6"/>
          <w:sz w:val="24"/>
          <w:szCs w:val="24"/>
        </w:rPr>
        <w:t xml:space="preserve"> </w:t>
      </w:r>
      <w:r w:rsidRPr="00325D3F">
        <w:rPr>
          <w:rFonts w:ascii="Times New Roman" w:hAnsi="Times New Roman" w:cs="Times New Roman"/>
          <w:sz w:val="24"/>
          <w:szCs w:val="24"/>
        </w:rPr>
        <w:t xml:space="preserve">personnel and with </w:t>
      </w:r>
      <w:r w:rsidR="00056CE9" w:rsidRPr="00FA0777">
        <w:rPr>
          <w:rFonts w:ascii="Times New Roman" w:hAnsi="Times New Roman" w:cs="Times New Roman"/>
          <w:color w:val="F79646" w:themeColor="accent6"/>
          <w:sz w:val="24"/>
          <w:szCs w:val="24"/>
        </w:rPr>
        <w:t>[Agency]</w:t>
      </w:r>
      <w:r w:rsidRPr="00FA0777">
        <w:rPr>
          <w:rFonts w:ascii="Times New Roman" w:hAnsi="Times New Roman" w:cs="Times New Roman"/>
          <w:color w:val="F79646" w:themeColor="accent6"/>
          <w:sz w:val="24"/>
          <w:szCs w:val="24"/>
        </w:rPr>
        <w:t xml:space="preserve"> </w:t>
      </w:r>
      <w:r w:rsidRPr="00325D3F">
        <w:rPr>
          <w:rFonts w:ascii="Times New Roman" w:hAnsi="Times New Roman" w:cs="Times New Roman"/>
          <w:sz w:val="24"/>
          <w:szCs w:val="24"/>
        </w:rPr>
        <w:t>representatives.</w:t>
      </w:r>
    </w:p>
    <w:p w14:paraId="1CA28D8E" w14:textId="77777777" w:rsidR="00626A74" w:rsidRPr="00325D3F" w:rsidRDefault="00626A74" w:rsidP="00626A74">
      <w:pPr>
        <w:spacing w:after="200" w:line="276" w:lineRule="auto"/>
        <w:rPr>
          <w:rFonts w:ascii="Times New Roman" w:hAnsi="Times New Roman" w:cs="Times New Roman"/>
          <w:sz w:val="24"/>
          <w:szCs w:val="24"/>
        </w:rPr>
      </w:pPr>
      <w:r w:rsidRPr="00325D3F">
        <w:rPr>
          <w:rFonts w:ascii="Times New Roman" w:hAnsi="Times New Roman" w:cs="Times New Roman"/>
          <w:sz w:val="24"/>
          <w:szCs w:val="24"/>
        </w:rPr>
        <w:t>Identification and composition of installation teams</w:t>
      </w:r>
    </w:p>
    <w:p w14:paraId="6C6B079C" w14:textId="5D76597B" w:rsidR="00651FFB" w:rsidRDefault="00626A74" w:rsidP="00B820A4">
      <w:pPr>
        <w:spacing w:after="200" w:line="276" w:lineRule="auto"/>
      </w:pPr>
      <w:r w:rsidRPr="00325D3F">
        <w:rPr>
          <w:rFonts w:ascii="Times New Roman" w:hAnsi="Times New Roman" w:cs="Times New Roman"/>
          <w:sz w:val="24"/>
          <w:szCs w:val="24"/>
        </w:rPr>
        <w:t xml:space="preserve">The </w:t>
      </w:r>
      <w:r w:rsidR="00CF782E">
        <w:rPr>
          <w:rFonts w:ascii="Times New Roman" w:hAnsi="Times New Roman" w:cs="Times New Roman"/>
          <w:sz w:val="24"/>
          <w:szCs w:val="24"/>
        </w:rPr>
        <w:t>offeror</w:t>
      </w:r>
      <w:r w:rsidRPr="00325D3F">
        <w:rPr>
          <w:rFonts w:ascii="Times New Roman" w:hAnsi="Times New Roman" w:cs="Times New Roman"/>
          <w:sz w:val="24"/>
          <w:szCs w:val="24"/>
        </w:rPr>
        <w:t xml:space="preserve"> shall form a team or teams of trained technicians to perform work at </w:t>
      </w:r>
      <w:r w:rsidR="00036AE9" w:rsidRPr="00325D3F">
        <w:rPr>
          <w:rFonts w:ascii="Times New Roman" w:hAnsi="Times New Roman" w:cs="Times New Roman"/>
          <w:color w:val="F79646" w:themeColor="accent6"/>
          <w:sz w:val="24"/>
          <w:szCs w:val="24"/>
        </w:rPr>
        <w:t>[Agency]</w:t>
      </w:r>
      <w:r w:rsidRPr="00325D3F">
        <w:rPr>
          <w:rFonts w:ascii="Times New Roman" w:hAnsi="Times New Roman" w:cs="Times New Roman"/>
          <w:sz w:val="24"/>
          <w:szCs w:val="24"/>
        </w:rPr>
        <w:t xml:space="preserve"> new facility construction and </w:t>
      </w:r>
      <w:r w:rsidR="00036AE9" w:rsidRPr="00325D3F">
        <w:rPr>
          <w:rFonts w:ascii="Times New Roman" w:hAnsi="Times New Roman" w:cs="Times New Roman"/>
          <w:color w:val="F79646" w:themeColor="accent6"/>
          <w:sz w:val="24"/>
          <w:szCs w:val="24"/>
        </w:rPr>
        <w:t>[Agency]</w:t>
      </w:r>
      <w:r w:rsidRPr="00325D3F">
        <w:rPr>
          <w:rFonts w:ascii="Times New Roman" w:hAnsi="Times New Roman" w:cs="Times New Roman"/>
          <w:sz w:val="24"/>
          <w:szCs w:val="24"/>
        </w:rPr>
        <w:t xml:space="preserve"> facility refurbishment sites. </w:t>
      </w:r>
      <w:r w:rsidR="00766B14" w:rsidRPr="00FA0777">
        <w:rPr>
          <w:rFonts w:ascii="Times New Roman" w:hAnsi="Times New Roman" w:cs="Times New Roman"/>
          <w:spacing w:val="-1"/>
          <w:sz w:val="24"/>
          <w:szCs w:val="24"/>
        </w:rPr>
        <w:t>There</w:t>
      </w:r>
      <w:r w:rsidR="00766B14" w:rsidRPr="00FA0777">
        <w:rPr>
          <w:rFonts w:ascii="Times New Roman" w:hAnsi="Times New Roman" w:cs="Times New Roman"/>
          <w:spacing w:val="6"/>
          <w:sz w:val="24"/>
          <w:szCs w:val="24"/>
        </w:rPr>
        <w:t xml:space="preserve"> </w:t>
      </w:r>
      <w:r w:rsidR="00766B14" w:rsidRPr="00FA0777">
        <w:rPr>
          <w:rFonts w:ascii="Times New Roman" w:hAnsi="Times New Roman" w:cs="Times New Roman"/>
          <w:spacing w:val="-1"/>
          <w:sz w:val="24"/>
          <w:szCs w:val="24"/>
        </w:rPr>
        <w:t>may be</w:t>
      </w:r>
      <w:r w:rsidR="00766B14" w:rsidRPr="00FA0777">
        <w:rPr>
          <w:rFonts w:ascii="Times New Roman" w:hAnsi="Times New Roman" w:cs="Times New Roman"/>
          <w:spacing w:val="5"/>
          <w:sz w:val="24"/>
          <w:szCs w:val="24"/>
        </w:rPr>
        <w:t xml:space="preserve"> </w:t>
      </w:r>
      <w:r w:rsidR="00766B14" w:rsidRPr="00FA0777">
        <w:rPr>
          <w:rFonts w:ascii="Times New Roman" w:hAnsi="Times New Roman" w:cs="Times New Roman"/>
          <w:spacing w:val="-1"/>
          <w:sz w:val="24"/>
          <w:szCs w:val="24"/>
        </w:rPr>
        <w:t>incidences</w:t>
      </w:r>
      <w:r w:rsidR="00766B14" w:rsidRPr="00FA0777">
        <w:rPr>
          <w:rFonts w:ascii="Times New Roman" w:hAnsi="Times New Roman" w:cs="Times New Roman"/>
          <w:spacing w:val="3"/>
          <w:sz w:val="24"/>
          <w:szCs w:val="24"/>
        </w:rPr>
        <w:t xml:space="preserve"> </w:t>
      </w:r>
      <w:r w:rsidR="00766B14" w:rsidRPr="00FA0777">
        <w:rPr>
          <w:rFonts w:ascii="Times New Roman" w:hAnsi="Times New Roman" w:cs="Times New Roman"/>
          <w:spacing w:val="-2"/>
          <w:sz w:val="24"/>
          <w:szCs w:val="24"/>
        </w:rPr>
        <w:t>where</w:t>
      </w:r>
      <w:r w:rsidR="00766B14" w:rsidRPr="00FA0777">
        <w:rPr>
          <w:rFonts w:ascii="Times New Roman" w:hAnsi="Times New Roman" w:cs="Times New Roman"/>
          <w:spacing w:val="6"/>
          <w:sz w:val="24"/>
          <w:szCs w:val="24"/>
        </w:rPr>
        <w:t xml:space="preserve"> </w:t>
      </w:r>
      <w:r w:rsidR="00766B14" w:rsidRPr="00FA0777">
        <w:rPr>
          <w:rFonts w:ascii="Times New Roman" w:hAnsi="Times New Roman" w:cs="Times New Roman"/>
          <w:spacing w:val="-1"/>
          <w:sz w:val="24"/>
          <w:szCs w:val="24"/>
        </w:rPr>
        <w:t>the</w:t>
      </w:r>
      <w:r w:rsidR="00766B14" w:rsidRPr="00FA0777">
        <w:rPr>
          <w:rFonts w:ascii="Times New Roman" w:hAnsi="Times New Roman" w:cs="Times New Roman"/>
          <w:spacing w:val="6"/>
          <w:sz w:val="24"/>
          <w:szCs w:val="24"/>
        </w:rPr>
        <w:t xml:space="preserve"> </w:t>
      </w:r>
      <w:r w:rsidR="00CF782E">
        <w:rPr>
          <w:rFonts w:ascii="Times New Roman" w:hAnsi="Times New Roman" w:cs="Times New Roman"/>
          <w:spacing w:val="-1"/>
          <w:sz w:val="24"/>
          <w:szCs w:val="24"/>
        </w:rPr>
        <w:t>offeror</w:t>
      </w:r>
      <w:r w:rsidR="00766B14" w:rsidRPr="00FA0777">
        <w:rPr>
          <w:rFonts w:ascii="Times New Roman" w:hAnsi="Times New Roman" w:cs="Times New Roman"/>
          <w:spacing w:val="3"/>
          <w:sz w:val="24"/>
          <w:szCs w:val="24"/>
        </w:rPr>
        <w:t xml:space="preserve"> </w:t>
      </w:r>
      <w:r w:rsidR="00766B14" w:rsidRPr="00FA0777">
        <w:rPr>
          <w:rFonts w:ascii="Times New Roman" w:hAnsi="Times New Roman" w:cs="Times New Roman"/>
          <w:spacing w:val="-1"/>
          <w:sz w:val="24"/>
          <w:szCs w:val="24"/>
        </w:rPr>
        <w:t>shall</w:t>
      </w:r>
      <w:r w:rsidR="00766B14" w:rsidRPr="00FA0777">
        <w:rPr>
          <w:rFonts w:ascii="Times New Roman" w:hAnsi="Times New Roman" w:cs="Times New Roman"/>
          <w:spacing w:val="4"/>
          <w:sz w:val="24"/>
          <w:szCs w:val="24"/>
        </w:rPr>
        <w:t xml:space="preserve"> </w:t>
      </w:r>
      <w:r w:rsidR="00766B14" w:rsidRPr="00FA0777">
        <w:rPr>
          <w:rFonts w:ascii="Times New Roman" w:hAnsi="Times New Roman" w:cs="Times New Roman"/>
          <w:spacing w:val="-1"/>
          <w:sz w:val="24"/>
          <w:szCs w:val="24"/>
        </w:rPr>
        <w:t>be</w:t>
      </w:r>
      <w:r w:rsidR="00766B14" w:rsidRPr="00FA0777">
        <w:rPr>
          <w:rFonts w:ascii="Times New Roman" w:hAnsi="Times New Roman" w:cs="Times New Roman"/>
          <w:spacing w:val="6"/>
          <w:sz w:val="24"/>
          <w:szCs w:val="24"/>
        </w:rPr>
        <w:t xml:space="preserve"> </w:t>
      </w:r>
      <w:r w:rsidR="00766B14" w:rsidRPr="00FA0777">
        <w:rPr>
          <w:rFonts w:ascii="Times New Roman" w:hAnsi="Times New Roman" w:cs="Times New Roman"/>
          <w:spacing w:val="-1"/>
          <w:sz w:val="24"/>
          <w:szCs w:val="24"/>
        </w:rPr>
        <w:t>required</w:t>
      </w:r>
      <w:r w:rsidR="00766B14" w:rsidRPr="00FA0777">
        <w:rPr>
          <w:rFonts w:ascii="Times New Roman" w:hAnsi="Times New Roman" w:cs="Times New Roman"/>
          <w:spacing w:val="7"/>
          <w:sz w:val="24"/>
          <w:szCs w:val="24"/>
        </w:rPr>
        <w:t xml:space="preserve"> </w:t>
      </w:r>
      <w:r w:rsidR="00766B14" w:rsidRPr="00FA0777">
        <w:rPr>
          <w:rFonts w:ascii="Times New Roman" w:hAnsi="Times New Roman" w:cs="Times New Roman"/>
          <w:spacing w:val="-1"/>
          <w:sz w:val="24"/>
          <w:szCs w:val="24"/>
        </w:rPr>
        <w:t>to</w:t>
      </w:r>
      <w:r w:rsidR="00766B14" w:rsidRPr="00FA0777">
        <w:rPr>
          <w:rFonts w:ascii="Times New Roman" w:hAnsi="Times New Roman" w:cs="Times New Roman"/>
          <w:spacing w:val="1"/>
          <w:sz w:val="24"/>
          <w:szCs w:val="24"/>
        </w:rPr>
        <w:t xml:space="preserve"> </w:t>
      </w:r>
      <w:r w:rsidR="00766B14" w:rsidRPr="00FA0777">
        <w:rPr>
          <w:rFonts w:ascii="Times New Roman" w:hAnsi="Times New Roman" w:cs="Times New Roman"/>
          <w:spacing w:val="-1"/>
          <w:sz w:val="24"/>
          <w:szCs w:val="24"/>
        </w:rPr>
        <w:t>perform</w:t>
      </w:r>
      <w:r w:rsidR="00766B14" w:rsidRPr="00FA0777">
        <w:rPr>
          <w:rFonts w:ascii="Times New Roman" w:hAnsi="Times New Roman" w:cs="Times New Roman"/>
          <w:spacing w:val="3"/>
          <w:sz w:val="24"/>
          <w:szCs w:val="24"/>
        </w:rPr>
        <w:t xml:space="preserve"> </w:t>
      </w:r>
      <w:r w:rsidR="00766B14" w:rsidRPr="00FA0777">
        <w:rPr>
          <w:rFonts w:ascii="Times New Roman" w:hAnsi="Times New Roman" w:cs="Times New Roman"/>
          <w:sz w:val="24"/>
          <w:szCs w:val="24"/>
        </w:rPr>
        <w:t>a</w:t>
      </w:r>
      <w:r w:rsidR="00766B14" w:rsidRPr="00FA0777">
        <w:rPr>
          <w:rFonts w:ascii="Times New Roman" w:hAnsi="Times New Roman" w:cs="Times New Roman"/>
          <w:spacing w:val="6"/>
          <w:sz w:val="24"/>
          <w:szCs w:val="24"/>
        </w:rPr>
        <w:t xml:space="preserve"> </w:t>
      </w:r>
      <w:r w:rsidR="00766B14" w:rsidRPr="00FA0777">
        <w:rPr>
          <w:rFonts w:ascii="Times New Roman" w:hAnsi="Times New Roman" w:cs="Times New Roman"/>
          <w:spacing w:val="-1"/>
          <w:sz w:val="24"/>
          <w:szCs w:val="24"/>
        </w:rPr>
        <w:t>hardware</w:t>
      </w:r>
      <w:r w:rsidR="00766B14" w:rsidRPr="00FA0777">
        <w:rPr>
          <w:rFonts w:ascii="Times New Roman" w:hAnsi="Times New Roman" w:cs="Times New Roman"/>
          <w:spacing w:val="6"/>
          <w:sz w:val="24"/>
          <w:szCs w:val="24"/>
        </w:rPr>
        <w:t xml:space="preserve"> </w:t>
      </w:r>
      <w:r w:rsidR="00766B14" w:rsidRPr="00FA0777">
        <w:rPr>
          <w:rFonts w:ascii="Times New Roman" w:hAnsi="Times New Roman" w:cs="Times New Roman"/>
          <w:spacing w:val="-1"/>
          <w:sz w:val="24"/>
          <w:szCs w:val="24"/>
        </w:rPr>
        <w:t>installation</w:t>
      </w:r>
      <w:r w:rsidR="00766B14" w:rsidRPr="00FA0777">
        <w:rPr>
          <w:rFonts w:ascii="Times New Roman" w:hAnsi="Times New Roman" w:cs="Times New Roman"/>
          <w:spacing w:val="4"/>
          <w:sz w:val="24"/>
          <w:szCs w:val="24"/>
        </w:rPr>
        <w:t xml:space="preserve"> </w:t>
      </w:r>
      <w:r w:rsidR="00766B14" w:rsidRPr="00FA0777">
        <w:rPr>
          <w:rFonts w:ascii="Times New Roman" w:hAnsi="Times New Roman" w:cs="Times New Roman"/>
          <w:spacing w:val="-1"/>
          <w:sz w:val="24"/>
          <w:szCs w:val="24"/>
        </w:rPr>
        <w:t>task</w:t>
      </w:r>
      <w:r w:rsidR="00766B14" w:rsidRPr="00FA0777">
        <w:rPr>
          <w:rFonts w:ascii="Times New Roman" w:hAnsi="Times New Roman" w:cs="Times New Roman"/>
          <w:spacing w:val="7"/>
          <w:sz w:val="24"/>
          <w:szCs w:val="24"/>
        </w:rPr>
        <w:t xml:space="preserve"> </w:t>
      </w:r>
      <w:r w:rsidR="00766B14" w:rsidRPr="00FA0777">
        <w:rPr>
          <w:rFonts w:ascii="Times New Roman" w:hAnsi="Times New Roman" w:cs="Times New Roman"/>
          <w:spacing w:val="-1"/>
          <w:sz w:val="24"/>
          <w:szCs w:val="24"/>
        </w:rPr>
        <w:t>concurrent</w:t>
      </w:r>
      <w:r w:rsidR="00766B14" w:rsidRPr="00FA0777">
        <w:rPr>
          <w:rFonts w:ascii="Times New Roman" w:hAnsi="Times New Roman" w:cs="Times New Roman"/>
          <w:spacing w:val="4"/>
          <w:sz w:val="24"/>
          <w:szCs w:val="24"/>
        </w:rPr>
        <w:t xml:space="preserve"> </w:t>
      </w:r>
      <w:r w:rsidR="00766B14" w:rsidRPr="00FA0777">
        <w:rPr>
          <w:rFonts w:ascii="Times New Roman" w:hAnsi="Times New Roman" w:cs="Times New Roman"/>
          <w:spacing w:val="-2"/>
          <w:sz w:val="24"/>
          <w:szCs w:val="24"/>
        </w:rPr>
        <w:t>with</w:t>
      </w:r>
      <w:r w:rsidR="00766B14" w:rsidRPr="00FA0777">
        <w:rPr>
          <w:rFonts w:ascii="Times New Roman" w:hAnsi="Times New Roman" w:cs="Times New Roman"/>
          <w:spacing w:val="105"/>
          <w:w w:val="101"/>
          <w:sz w:val="24"/>
          <w:szCs w:val="24"/>
        </w:rPr>
        <w:t xml:space="preserve"> </w:t>
      </w:r>
      <w:r w:rsidR="00766B14" w:rsidRPr="00FA0777">
        <w:rPr>
          <w:rFonts w:ascii="Times New Roman" w:hAnsi="Times New Roman" w:cs="Times New Roman"/>
          <w:spacing w:val="-1"/>
          <w:sz w:val="24"/>
          <w:szCs w:val="24"/>
        </w:rPr>
        <w:t>another</w:t>
      </w:r>
      <w:r w:rsidR="00766B14" w:rsidRPr="00FA0777">
        <w:rPr>
          <w:rFonts w:ascii="Times New Roman" w:hAnsi="Times New Roman" w:cs="Times New Roman"/>
          <w:spacing w:val="3"/>
          <w:sz w:val="24"/>
          <w:szCs w:val="24"/>
        </w:rPr>
        <w:t xml:space="preserve"> </w:t>
      </w:r>
      <w:r w:rsidR="00036AE9" w:rsidRPr="00325D3F">
        <w:rPr>
          <w:rFonts w:ascii="Times New Roman" w:hAnsi="Times New Roman" w:cs="Times New Roman"/>
          <w:color w:val="F79646" w:themeColor="accent6"/>
          <w:sz w:val="24"/>
          <w:szCs w:val="24"/>
        </w:rPr>
        <w:t>[Agency]</w:t>
      </w:r>
      <w:r w:rsidR="00766B14" w:rsidRPr="00FA0777">
        <w:rPr>
          <w:rFonts w:ascii="Times New Roman" w:hAnsi="Times New Roman" w:cs="Times New Roman"/>
          <w:spacing w:val="1"/>
          <w:sz w:val="24"/>
          <w:szCs w:val="24"/>
        </w:rPr>
        <w:t xml:space="preserve"> </w:t>
      </w:r>
      <w:r w:rsidR="00766B14" w:rsidRPr="00FA0777">
        <w:rPr>
          <w:rFonts w:ascii="Times New Roman" w:hAnsi="Times New Roman" w:cs="Times New Roman"/>
          <w:sz w:val="24"/>
          <w:szCs w:val="24"/>
        </w:rPr>
        <w:t>facility</w:t>
      </w:r>
      <w:r w:rsidR="00766B14" w:rsidRPr="00FA0777">
        <w:rPr>
          <w:rFonts w:ascii="Times New Roman" w:hAnsi="Times New Roman" w:cs="Times New Roman"/>
          <w:spacing w:val="-1"/>
          <w:sz w:val="24"/>
          <w:szCs w:val="24"/>
        </w:rPr>
        <w:t xml:space="preserve"> project.</w:t>
      </w:r>
      <w:r w:rsidR="00766B14" w:rsidRPr="00FA0777">
        <w:rPr>
          <w:rFonts w:ascii="Times New Roman" w:hAnsi="Times New Roman" w:cs="Times New Roman"/>
          <w:spacing w:val="5"/>
          <w:sz w:val="24"/>
          <w:szCs w:val="24"/>
        </w:rPr>
        <w:t xml:space="preserve"> </w:t>
      </w:r>
      <w:r w:rsidR="00766B14" w:rsidRPr="00FA0777">
        <w:rPr>
          <w:rFonts w:ascii="Times New Roman" w:hAnsi="Times New Roman" w:cs="Times New Roman"/>
          <w:spacing w:val="-1"/>
          <w:sz w:val="24"/>
          <w:szCs w:val="24"/>
        </w:rPr>
        <w:t>In</w:t>
      </w:r>
      <w:r w:rsidR="00766B14" w:rsidRPr="00FA0777">
        <w:rPr>
          <w:rFonts w:ascii="Times New Roman" w:hAnsi="Times New Roman" w:cs="Times New Roman"/>
          <w:spacing w:val="4"/>
          <w:sz w:val="24"/>
          <w:szCs w:val="24"/>
        </w:rPr>
        <w:t xml:space="preserve"> </w:t>
      </w:r>
      <w:r w:rsidR="00766B14" w:rsidRPr="00FA0777">
        <w:rPr>
          <w:rFonts w:ascii="Times New Roman" w:hAnsi="Times New Roman" w:cs="Times New Roman"/>
          <w:spacing w:val="-1"/>
          <w:sz w:val="24"/>
          <w:szCs w:val="24"/>
        </w:rPr>
        <w:t>these</w:t>
      </w:r>
      <w:r w:rsidR="00766B14" w:rsidRPr="00FA0777">
        <w:rPr>
          <w:rFonts w:ascii="Times New Roman" w:hAnsi="Times New Roman" w:cs="Times New Roman"/>
          <w:spacing w:val="6"/>
          <w:sz w:val="24"/>
          <w:szCs w:val="24"/>
        </w:rPr>
        <w:t xml:space="preserve"> </w:t>
      </w:r>
      <w:r w:rsidR="00766B14" w:rsidRPr="00FA0777">
        <w:rPr>
          <w:rFonts w:ascii="Times New Roman" w:hAnsi="Times New Roman" w:cs="Times New Roman"/>
          <w:spacing w:val="-1"/>
          <w:sz w:val="24"/>
          <w:szCs w:val="24"/>
        </w:rPr>
        <w:t>instances,</w:t>
      </w:r>
      <w:r w:rsidR="00766B14" w:rsidRPr="00FA0777">
        <w:rPr>
          <w:rFonts w:ascii="Times New Roman" w:hAnsi="Times New Roman" w:cs="Times New Roman"/>
          <w:spacing w:val="4"/>
          <w:sz w:val="24"/>
          <w:szCs w:val="24"/>
        </w:rPr>
        <w:t xml:space="preserve"> </w:t>
      </w:r>
      <w:r w:rsidR="00766B14" w:rsidRPr="00FA0777">
        <w:rPr>
          <w:rFonts w:ascii="Times New Roman" w:hAnsi="Times New Roman" w:cs="Times New Roman"/>
          <w:spacing w:val="-1"/>
          <w:sz w:val="24"/>
          <w:szCs w:val="24"/>
        </w:rPr>
        <w:t>the</w:t>
      </w:r>
      <w:r w:rsidR="00766B14" w:rsidRPr="00FA0777">
        <w:rPr>
          <w:rFonts w:ascii="Times New Roman" w:hAnsi="Times New Roman" w:cs="Times New Roman"/>
          <w:spacing w:val="6"/>
          <w:sz w:val="24"/>
          <w:szCs w:val="24"/>
        </w:rPr>
        <w:t xml:space="preserve"> </w:t>
      </w:r>
      <w:r w:rsidR="00CF782E">
        <w:rPr>
          <w:rFonts w:ascii="Times New Roman" w:hAnsi="Times New Roman" w:cs="Times New Roman"/>
          <w:spacing w:val="-1"/>
          <w:sz w:val="24"/>
          <w:szCs w:val="24"/>
        </w:rPr>
        <w:t>offeror</w:t>
      </w:r>
      <w:r w:rsidR="00766B14" w:rsidRPr="00FA0777">
        <w:rPr>
          <w:rFonts w:ascii="Times New Roman" w:hAnsi="Times New Roman" w:cs="Times New Roman"/>
          <w:spacing w:val="3"/>
          <w:sz w:val="24"/>
          <w:szCs w:val="24"/>
        </w:rPr>
        <w:t xml:space="preserve"> </w:t>
      </w:r>
      <w:r w:rsidR="00766B14" w:rsidRPr="00FA0777">
        <w:rPr>
          <w:rFonts w:ascii="Times New Roman" w:hAnsi="Times New Roman" w:cs="Times New Roman"/>
          <w:spacing w:val="-1"/>
          <w:sz w:val="24"/>
          <w:szCs w:val="24"/>
        </w:rPr>
        <w:t>shall</w:t>
      </w:r>
      <w:r w:rsidR="00766B14" w:rsidRPr="00FA0777">
        <w:rPr>
          <w:rFonts w:ascii="Times New Roman" w:hAnsi="Times New Roman" w:cs="Times New Roman"/>
          <w:spacing w:val="5"/>
          <w:sz w:val="24"/>
          <w:szCs w:val="24"/>
        </w:rPr>
        <w:t xml:space="preserve"> </w:t>
      </w:r>
      <w:r w:rsidR="00766B14" w:rsidRPr="00FA0777">
        <w:rPr>
          <w:rFonts w:ascii="Times New Roman" w:hAnsi="Times New Roman" w:cs="Times New Roman"/>
          <w:spacing w:val="-1"/>
          <w:sz w:val="24"/>
          <w:szCs w:val="24"/>
        </w:rPr>
        <w:t>be</w:t>
      </w:r>
      <w:r w:rsidR="00766B14" w:rsidRPr="00FA0777">
        <w:rPr>
          <w:rFonts w:ascii="Times New Roman" w:hAnsi="Times New Roman" w:cs="Times New Roman"/>
          <w:spacing w:val="5"/>
          <w:sz w:val="24"/>
          <w:szCs w:val="24"/>
        </w:rPr>
        <w:t xml:space="preserve"> </w:t>
      </w:r>
      <w:r w:rsidR="00766B14" w:rsidRPr="00FA0777">
        <w:rPr>
          <w:rFonts w:ascii="Times New Roman" w:hAnsi="Times New Roman" w:cs="Times New Roman"/>
          <w:spacing w:val="-1"/>
          <w:sz w:val="24"/>
          <w:szCs w:val="24"/>
        </w:rPr>
        <w:t>required</w:t>
      </w:r>
      <w:r w:rsidR="00766B14" w:rsidRPr="00FA0777">
        <w:rPr>
          <w:rFonts w:ascii="Times New Roman" w:hAnsi="Times New Roman" w:cs="Times New Roman"/>
          <w:spacing w:val="5"/>
          <w:sz w:val="24"/>
          <w:szCs w:val="24"/>
        </w:rPr>
        <w:t xml:space="preserve"> </w:t>
      </w:r>
      <w:r w:rsidR="00766B14" w:rsidRPr="00FA0777">
        <w:rPr>
          <w:rFonts w:ascii="Times New Roman" w:hAnsi="Times New Roman" w:cs="Times New Roman"/>
          <w:spacing w:val="-1"/>
          <w:sz w:val="24"/>
          <w:szCs w:val="24"/>
        </w:rPr>
        <w:t>to</w:t>
      </w:r>
      <w:r w:rsidR="00766B14" w:rsidRPr="00FA0777">
        <w:rPr>
          <w:rFonts w:ascii="Times New Roman" w:hAnsi="Times New Roman" w:cs="Times New Roman"/>
          <w:spacing w:val="4"/>
          <w:sz w:val="24"/>
          <w:szCs w:val="24"/>
        </w:rPr>
        <w:t xml:space="preserve"> </w:t>
      </w:r>
      <w:r w:rsidR="00766B14" w:rsidRPr="00FA0777">
        <w:rPr>
          <w:rFonts w:ascii="Times New Roman" w:hAnsi="Times New Roman" w:cs="Times New Roman"/>
          <w:sz w:val="24"/>
          <w:szCs w:val="24"/>
        </w:rPr>
        <w:t>deploy</w:t>
      </w:r>
      <w:r w:rsidR="00766B14" w:rsidRPr="00FA0777">
        <w:rPr>
          <w:rFonts w:ascii="Times New Roman" w:hAnsi="Times New Roman" w:cs="Times New Roman"/>
          <w:spacing w:val="5"/>
          <w:sz w:val="24"/>
          <w:szCs w:val="24"/>
        </w:rPr>
        <w:t xml:space="preserve"> </w:t>
      </w:r>
      <w:r w:rsidR="00766B14" w:rsidRPr="00FA0777">
        <w:rPr>
          <w:rFonts w:ascii="Times New Roman" w:hAnsi="Times New Roman" w:cs="Times New Roman"/>
          <w:spacing w:val="-2"/>
          <w:sz w:val="24"/>
          <w:szCs w:val="24"/>
        </w:rPr>
        <w:t>multiple</w:t>
      </w:r>
      <w:r w:rsidR="00766B14" w:rsidRPr="00FA0777">
        <w:rPr>
          <w:rFonts w:ascii="Times New Roman" w:hAnsi="Times New Roman" w:cs="Times New Roman"/>
          <w:spacing w:val="5"/>
          <w:sz w:val="24"/>
          <w:szCs w:val="24"/>
        </w:rPr>
        <w:t xml:space="preserve"> </w:t>
      </w:r>
      <w:r w:rsidR="00766B14" w:rsidRPr="00FA0777">
        <w:rPr>
          <w:rFonts w:ascii="Times New Roman" w:hAnsi="Times New Roman" w:cs="Times New Roman"/>
          <w:spacing w:val="-1"/>
          <w:sz w:val="24"/>
          <w:szCs w:val="24"/>
        </w:rPr>
        <w:t>installation</w:t>
      </w:r>
      <w:r w:rsidR="00766B14" w:rsidRPr="00FA0777">
        <w:rPr>
          <w:rFonts w:ascii="Times New Roman" w:hAnsi="Times New Roman" w:cs="Times New Roman"/>
          <w:spacing w:val="7"/>
          <w:sz w:val="24"/>
          <w:szCs w:val="24"/>
        </w:rPr>
        <w:t xml:space="preserve"> </w:t>
      </w:r>
      <w:r w:rsidR="00766B14" w:rsidRPr="00FA0777">
        <w:rPr>
          <w:rFonts w:ascii="Times New Roman" w:hAnsi="Times New Roman" w:cs="Times New Roman"/>
          <w:spacing w:val="-1"/>
          <w:sz w:val="24"/>
          <w:szCs w:val="24"/>
        </w:rPr>
        <w:t>teams</w:t>
      </w:r>
      <w:r w:rsidR="00766B14" w:rsidRPr="00FA0777">
        <w:rPr>
          <w:rFonts w:ascii="Times New Roman" w:hAnsi="Times New Roman" w:cs="Times New Roman"/>
          <w:spacing w:val="6"/>
          <w:sz w:val="24"/>
          <w:szCs w:val="24"/>
        </w:rPr>
        <w:t xml:space="preserve"> </w:t>
      </w:r>
      <w:r w:rsidR="00766B14" w:rsidRPr="00FA0777">
        <w:rPr>
          <w:rFonts w:ascii="Times New Roman" w:hAnsi="Times New Roman" w:cs="Times New Roman"/>
          <w:spacing w:val="-1"/>
          <w:sz w:val="24"/>
          <w:szCs w:val="24"/>
        </w:rPr>
        <w:t>to</w:t>
      </w:r>
      <w:r w:rsidR="00766B14" w:rsidRPr="00FA0777">
        <w:rPr>
          <w:rFonts w:ascii="Times New Roman" w:hAnsi="Times New Roman" w:cs="Times New Roman"/>
          <w:spacing w:val="4"/>
          <w:sz w:val="24"/>
          <w:szCs w:val="24"/>
        </w:rPr>
        <w:t xml:space="preserve"> </w:t>
      </w:r>
      <w:r w:rsidR="00766B14" w:rsidRPr="00FA0777">
        <w:rPr>
          <w:rFonts w:ascii="Times New Roman" w:hAnsi="Times New Roman" w:cs="Times New Roman"/>
          <w:spacing w:val="-1"/>
          <w:sz w:val="24"/>
          <w:szCs w:val="24"/>
        </w:rPr>
        <w:t>satisfy</w:t>
      </w:r>
      <w:r w:rsidR="00766B14" w:rsidRPr="00FA0777">
        <w:rPr>
          <w:rFonts w:ascii="Times New Roman" w:hAnsi="Times New Roman" w:cs="Times New Roman"/>
          <w:spacing w:val="2"/>
          <w:sz w:val="24"/>
          <w:szCs w:val="24"/>
        </w:rPr>
        <w:t xml:space="preserve"> </w:t>
      </w:r>
      <w:r w:rsidR="00036AE9" w:rsidRPr="00325D3F">
        <w:rPr>
          <w:rFonts w:ascii="Times New Roman" w:hAnsi="Times New Roman" w:cs="Times New Roman"/>
          <w:color w:val="F79646" w:themeColor="accent6"/>
          <w:sz w:val="24"/>
          <w:szCs w:val="24"/>
        </w:rPr>
        <w:t>[Agency]</w:t>
      </w:r>
      <w:r w:rsidR="00766B14" w:rsidRPr="00FA0777">
        <w:rPr>
          <w:rFonts w:ascii="Times New Roman" w:hAnsi="Times New Roman" w:cs="Times New Roman"/>
          <w:spacing w:val="77"/>
          <w:w w:val="101"/>
          <w:sz w:val="24"/>
          <w:szCs w:val="24"/>
        </w:rPr>
        <w:t xml:space="preserve"> </w:t>
      </w:r>
      <w:r w:rsidR="00766B14" w:rsidRPr="00FA0777">
        <w:rPr>
          <w:rFonts w:ascii="Times New Roman" w:hAnsi="Times New Roman" w:cs="Times New Roman"/>
          <w:spacing w:val="-1"/>
          <w:sz w:val="24"/>
          <w:szCs w:val="24"/>
        </w:rPr>
        <w:t>installation</w:t>
      </w:r>
      <w:r w:rsidR="00766B14" w:rsidRPr="00FA0777">
        <w:rPr>
          <w:rFonts w:ascii="Times New Roman" w:hAnsi="Times New Roman" w:cs="Times New Roman"/>
          <w:spacing w:val="6"/>
          <w:sz w:val="24"/>
          <w:szCs w:val="24"/>
        </w:rPr>
        <w:t xml:space="preserve"> </w:t>
      </w:r>
      <w:r w:rsidR="00766B14" w:rsidRPr="00FA0777">
        <w:rPr>
          <w:rFonts w:ascii="Times New Roman" w:hAnsi="Times New Roman" w:cs="Times New Roman"/>
          <w:spacing w:val="-1"/>
          <w:sz w:val="24"/>
          <w:szCs w:val="24"/>
        </w:rPr>
        <w:t>requirement</w:t>
      </w:r>
      <w:r w:rsidR="00766B14" w:rsidRPr="00FA0777">
        <w:rPr>
          <w:rFonts w:ascii="Times New Roman" w:hAnsi="Times New Roman" w:cs="Times New Roman"/>
          <w:spacing w:val="7"/>
          <w:sz w:val="24"/>
          <w:szCs w:val="24"/>
        </w:rPr>
        <w:t xml:space="preserve"> </w:t>
      </w:r>
      <w:r w:rsidR="00766B14" w:rsidRPr="00FA0777">
        <w:rPr>
          <w:rFonts w:ascii="Times New Roman" w:hAnsi="Times New Roman" w:cs="Times New Roman"/>
          <w:spacing w:val="-1"/>
          <w:sz w:val="24"/>
          <w:szCs w:val="24"/>
        </w:rPr>
        <w:t>in</w:t>
      </w:r>
      <w:r w:rsidR="00766B14" w:rsidRPr="00FA0777">
        <w:rPr>
          <w:rFonts w:ascii="Times New Roman" w:hAnsi="Times New Roman" w:cs="Times New Roman"/>
          <w:spacing w:val="7"/>
          <w:sz w:val="24"/>
          <w:szCs w:val="24"/>
        </w:rPr>
        <w:t xml:space="preserve"> </w:t>
      </w:r>
      <w:r w:rsidR="00766B14" w:rsidRPr="00FA0777">
        <w:rPr>
          <w:rFonts w:ascii="Times New Roman" w:hAnsi="Times New Roman" w:cs="Times New Roman"/>
          <w:spacing w:val="-1"/>
          <w:sz w:val="24"/>
          <w:szCs w:val="24"/>
        </w:rPr>
        <w:t>multiple</w:t>
      </w:r>
      <w:r w:rsidR="00766B14" w:rsidRPr="00FA0777">
        <w:rPr>
          <w:rFonts w:ascii="Times New Roman" w:hAnsi="Times New Roman" w:cs="Times New Roman"/>
          <w:spacing w:val="8"/>
          <w:sz w:val="24"/>
          <w:szCs w:val="24"/>
        </w:rPr>
        <w:t xml:space="preserve"> </w:t>
      </w:r>
      <w:r w:rsidR="00766B14" w:rsidRPr="00FA0777">
        <w:rPr>
          <w:rFonts w:ascii="Times New Roman" w:hAnsi="Times New Roman" w:cs="Times New Roman"/>
          <w:spacing w:val="-1"/>
          <w:sz w:val="24"/>
          <w:szCs w:val="24"/>
        </w:rPr>
        <w:t>sites</w:t>
      </w:r>
      <w:r w:rsidR="00766B14" w:rsidRPr="00FA0777">
        <w:rPr>
          <w:rFonts w:ascii="Times New Roman" w:hAnsi="Times New Roman" w:cs="Times New Roman"/>
          <w:spacing w:val="9"/>
          <w:sz w:val="24"/>
          <w:szCs w:val="24"/>
        </w:rPr>
        <w:t xml:space="preserve"> </w:t>
      </w:r>
      <w:r w:rsidR="00766B14" w:rsidRPr="00FA0777">
        <w:rPr>
          <w:rFonts w:ascii="Times New Roman" w:hAnsi="Times New Roman" w:cs="Times New Roman"/>
          <w:spacing w:val="-1"/>
          <w:sz w:val="24"/>
          <w:szCs w:val="24"/>
        </w:rPr>
        <w:t>and</w:t>
      </w:r>
      <w:r w:rsidR="00766B14" w:rsidRPr="00FA0777">
        <w:rPr>
          <w:rFonts w:ascii="Times New Roman" w:hAnsi="Times New Roman" w:cs="Times New Roman"/>
          <w:spacing w:val="7"/>
          <w:sz w:val="24"/>
          <w:szCs w:val="24"/>
        </w:rPr>
        <w:t xml:space="preserve"> </w:t>
      </w:r>
      <w:r w:rsidR="00766B14" w:rsidRPr="00FA0777">
        <w:rPr>
          <w:rFonts w:ascii="Times New Roman" w:hAnsi="Times New Roman" w:cs="Times New Roman"/>
          <w:spacing w:val="-1"/>
          <w:sz w:val="24"/>
          <w:szCs w:val="24"/>
        </w:rPr>
        <w:t>municipalities,</w:t>
      </w:r>
      <w:r w:rsidR="00766B14" w:rsidRPr="00FA0777">
        <w:rPr>
          <w:rFonts w:ascii="Times New Roman" w:hAnsi="Times New Roman" w:cs="Times New Roman"/>
          <w:spacing w:val="7"/>
          <w:sz w:val="24"/>
          <w:szCs w:val="24"/>
        </w:rPr>
        <w:t xml:space="preserve"> </w:t>
      </w:r>
      <w:r w:rsidR="00766B14" w:rsidRPr="00FA0777">
        <w:rPr>
          <w:rFonts w:ascii="Times New Roman" w:hAnsi="Times New Roman" w:cs="Times New Roman"/>
          <w:spacing w:val="-1"/>
          <w:sz w:val="24"/>
          <w:szCs w:val="24"/>
        </w:rPr>
        <w:t>nationwide.</w:t>
      </w:r>
    </w:p>
    <w:p w14:paraId="6A8A3CC5" w14:textId="77777777" w:rsidR="00BF4D5F" w:rsidRPr="004C07BC" w:rsidRDefault="00BF4D5F" w:rsidP="00183C96">
      <w:pPr>
        <w:pStyle w:val="Noblisbodytext"/>
        <w:pBdr>
          <w:top w:val="single" w:sz="4" w:space="1" w:color="auto"/>
          <w:left w:val="single" w:sz="4" w:space="4" w:color="auto"/>
          <w:bottom w:val="single" w:sz="4" w:space="1" w:color="auto"/>
          <w:right w:val="single" w:sz="4" w:space="4" w:color="auto"/>
        </w:pBdr>
      </w:pPr>
      <w:r w:rsidRPr="004C07BC">
        <w:t xml:space="preserve">Suggested examples of </w:t>
      </w:r>
      <w:r>
        <w:t>project</w:t>
      </w:r>
      <w:r w:rsidRPr="004C07BC">
        <w:t xml:space="preserve"> tasks are listed below. </w:t>
      </w:r>
      <w:r>
        <w:t xml:space="preserve"> </w:t>
      </w:r>
      <w:r w:rsidRPr="004C07BC">
        <w:t>Agency may remove or modify the narratives as needed.</w:t>
      </w:r>
      <w:r>
        <w:t xml:space="preserve">  This section is intended only as a high level overview.</w:t>
      </w:r>
    </w:p>
    <w:p w14:paraId="544A50B8" w14:textId="77777777" w:rsidR="00BF4D5F" w:rsidRPr="00B4711E" w:rsidRDefault="00BF4D5F" w:rsidP="001C787B">
      <w:pPr>
        <w:pStyle w:val="Heading2"/>
      </w:pPr>
      <w:bookmarkStart w:id="25" w:name="_Toc406009725"/>
      <w:bookmarkStart w:id="26" w:name="_Toc439758460"/>
      <w:r w:rsidRPr="00B4711E">
        <w:t>Acquisition</w:t>
      </w:r>
      <w:bookmarkEnd w:id="23"/>
      <w:r w:rsidRPr="00B4711E">
        <w:t xml:space="preserve"> </w:t>
      </w:r>
      <w:r>
        <w:t xml:space="preserve">Type </w:t>
      </w:r>
      <w:r w:rsidRPr="00B4711E">
        <w:t>Selected</w:t>
      </w:r>
      <w:bookmarkEnd w:id="24"/>
      <w:bookmarkEnd w:id="25"/>
      <w:bookmarkEnd w:id="26"/>
    </w:p>
    <w:p w14:paraId="4207860D" w14:textId="07552654" w:rsidR="00BF4D5F" w:rsidRPr="009C14D8" w:rsidRDefault="00BF4D5F" w:rsidP="00BF4D5F">
      <w:pPr>
        <w:pStyle w:val="Noblisbodytext"/>
        <w:pBdr>
          <w:top w:val="single" w:sz="4" w:space="1" w:color="auto"/>
          <w:left w:val="single" w:sz="4" w:space="4" w:color="auto"/>
          <w:bottom w:val="single" w:sz="4" w:space="1" w:color="auto"/>
          <w:right w:val="single" w:sz="4" w:space="4" w:color="auto"/>
        </w:pBdr>
        <w:spacing w:before="40"/>
      </w:pPr>
      <w:r>
        <w:t>The agency will need to determine which type task order to use (</w:t>
      </w:r>
      <w:r w:rsidR="000A2757">
        <w:t xml:space="preserve">e.g.: </w:t>
      </w:r>
      <w:r>
        <w:t xml:space="preserve">either Firm Fixed Price [FFP] or </w:t>
      </w:r>
      <w:r w:rsidR="00555B20">
        <w:t>Time and Materials.</w:t>
      </w:r>
    </w:p>
    <w:p w14:paraId="35AE6715" w14:textId="7F65E8C2" w:rsidR="00BF4D5F" w:rsidRPr="009C14D8" w:rsidRDefault="00BF4D5F" w:rsidP="00BF4D5F">
      <w:pPr>
        <w:pStyle w:val="Noblisbodytext"/>
      </w:pPr>
      <w:r>
        <w:t xml:space="preserve">This requirement will be for a </w:t>
      </w:r>
      <w:r w:rsidRPr="00DF4875">
        <w:rPr>
          <w:color w:val="E36C0A"/>
        </w:rPr>
        <w:t xml:space="preserve">[Add </w:t>
      </w:r>
      <w:r w:rsidRPr="006F3CD5">
        <w:rPr>
          <w:color w:val="E36C0A"/>
        </w:rPr>
        <w:t>Agency selected acquisition type</w:t>
      </w:r>
      <w:r>
        <w:rPr>
          <w:color w:val="E36C0A"/>
        </w:rPr>
        <w:t xml:space="preserve"> here]</w:t>
      </w:r>
      <w:r w:rsidRPr="00471C02">
        <w:t xml:space="preserve"> </w:t>
      </w:r>
      <w:r>
        <w:t>task order</w:t>
      </w:r>
      <w:r w:rsidRPr="009C14D8">
        <w:t>.</w:t>
      </w:r>
    </w:p>
    <w:p w14:paraId="7EB5599B" w14:textId="77777777" w:rsidR="00BF4D5F" w:rsidRPr="004F0FC1" w:rsidRDefault="00BF4D5F" w:rsidP="00BF4D5F">
      <w:pPr>
        <w:pStyle w:val="Noblisbodytext"/>
      </w:pPr>
      <w:r w:rsidRPr="004F0FC1">
        <w:t xml:space="preserve">This solicitation includes requirements for all labor and equipment necessary to support </w:t>
      </w:r>
      <w:r>
        <w:rPr>
          <w:color w:val="E36C0A"/>
        </w:rPr>
        <w:t>[task name</w:t>
      </w:r>
      <w:r w:rsidRPr="004F0FC1">
        <w:rPr>
          <w:color w:val="E36C0A"/>
        </w:rPr>
        <w:t>]</w:t>
      </w:r>
      <w:r w:rsidRPr="004F0FC1">
        <w:t>.</w:t>
      </w:r>
    </w:p>
    <w:p w14:paraId="0E3B8C5E" w14:textId="77777777" w:rsidR="00BF4D5F" w:rsidRDefault="00BF4D5F" w:rsidP="00BF4D5F">
      <w:pPr>
        <w:pStyle w:val="Noblisbodytext"/>
      </w:pPr>
      <w:r w:rsidRPr="00312D90">
        <w:t xml:space="preserve">The </w:t>
      </w:r>
      <w:r>
        <w:t>offeror</w:t>
      </w:r>
      <w:r w:rsidRPr="00312D90">
        <w:t xml:space="preserve"> </w:t>
      </w:r>
      <w:r w:rsidRPr="00312D90">
        <w:rPr>
          <w:color w:val="000000"/>
        </w:rPr>
        <w:t xml:space="preserve">shall </w:t>
      </w:r>
      <w:r w:rsidRPr="00312D90">
        <w:t xml:space="preserve">adhere to the terms and conditions of the Connections II Contract, and shall meet and comply with the </w:t>
      </w:r>
      <w:r>
        <w:t>Agency</w:t>
      </w:r>
      <w:r w:rsidRPr="00312D90">
        <w:t>-specific requirements described in this SOW</w:t>
      </w:r>
      <w:r>
        <w:t>.</w:t>
      </w:r>
      <w:bookmarkStart w:id="27" w:name="_Toc355361988"/>
      <w:bookmarkStart w:id="28" w:name="_Toc406009726"/>
    </w:p>
    <w:p w14:paraId="1D84ABC5" w14:textId="77777777" w:rsidR="00BF4D5F" w:rsidRPr="007F7E43" w:rsidRDefault="00BF4D5F" w:rsidP="00124D22">
      <w:pPr>
        <w:pStyle w:val="Heading2"/>
      </w:pPr>
      <w:bookmarkStart w:id="29" w:name="_Toc439758461"/>
      <w:r w:rsidRPr="007F7E43">
        <w:t>Period of Performance</w:t>
      </w:r>
      <w:bookmarkEnd w:id="27"/>
      <w:bookmarkEnd w:id="28"/>
      <w:bookmarkEnd w:id="29"/>
    </w:p>
    <w:p w14:paraId="05BE7232" w14:textId="413DE208" w:rsidR="00BF4D5F" w:rsidRPr="00312D90" w:rsidRDefault="00BF4D5F" w:rsidP="00BF4D5F">
      <w:pPr>
        <w:pStyle w:val="Noblisbodytext"/>
      </w:pPr>
      <w:r>
        <w:t>T</w:t>
      </w:r>
      <w:r w:rsidRPr="00312D90">
        <w:t>he Task</w:t>
      </w:r>
      <w:r>
        <w:t>s</w:t>
      </w:r>
      <w:r w:rsidRPr="00312D90">
        <w:t xml:space="preserve"> agreed </w:t>
      </w:r>
      <w:r>
        <w:t xml:space="preserve">upon </w:t>
      </w:r>
      <w:r w:rsidRPr="00312D90">
        <w:t xml:space="preserve">by </w:t>
      </w:r>
      <w:r w:rsidRPr="00312D90">
        <w:rPr>
          <w:color w:val="E36C0A"/>
        </w:rPr>
        <w:t>[</w:t>
      </w:r>
      <w:r>
        <w:rPr>
          <w:color w:val="E36C0A"/>
        </w:rPr>
        <w:t>Agency</w:t>
      </w:r>
      <w:r w:rsidRPr="00312D90">
        <w:rPr>
          <w:color w:val="E36C0A"/>
        </w:rPr>
        <w:t xml:space="preserve">] </w:t>
      </w:r>
      <w:r w:rsidRPr="00312D90">
        <w:t xml:space="preserve">and the </w:t>
      </w:r>
      <w:r>
        <w:t xml:space="preserve">offeror will </w:t>
      </w:r>
      <w:r w:rsidRPr="00312D90">
        <w:t xml:space="preserve">remain in effect for the life of the Connections II Task Order.  </w:t>
      </w:r>
      <w:r>
        <w:t>The offeror shall provide t</w:t>
      </w:r>
      <w:r w:rsidRPr="00312D90">
        <w:t>echnical support</w:t>
      </w:r>
      <w:r>
        <w:t>, and</w:t>
      </w:r>
      <w:r w:rsidRPr="00312D90">
        <w:t xml:space="preserve"> shall procure and instal</w:t>
      </w:r>
      <w:r>
        <w:t xml:space="preserve">l </w:t>
      </w:r>
      <w:r w:rsidRPr="00312D90">
        <w:rPr>
          <w:color w:val="E36C0A"/>
        </w:rPr>
        <w:t>[</w:t>
      </w:r>
      <w:r>
        <w:rPr>
          <w:color w:val="E36C0A"/>
        </w:rPr>
        <w:t>or recommend</w:t>
      </w:r>
      <w:r w:rsidRPr="00312D90">
        <w:rPr>
          <w:color w:val="E36C0A"/>
        </w:rPr>
        <w:t xml:space="preserve">] </w:t>
      </w:r>
      <w:r>
        <w:t xml:space="preserve">equipment for these </w:t>
      </w:r>
      <w:r w:rsidR="00E37692">
        <w:t>tasks</w:t>
      </w:r>
      <w:r>
        <w:t>.</w:t>
      </w:r>
      <w:r w:rsidRPr="00312D90">
        <w:t xml:space="preserve"> The term of </w:t>
      </w:r>
      <w:r>
        <w:t>the order</w:t>
      </w:r>
      <w:r w:rsidRPr="00312D90">
        <w:t xml:space="preserve"> will be from the date of award through </w:t>
      </w:r>
      <w:r>
        <w:t xml:space="preserve">a </w:t>
      </w:r>
      <w:r w:rsidRPr="00312D90">
        <w:t>base period</w:t>
      </w:r>
      <w:r>
        <w:t xml:space="preserve"> (for example, one</w:t>
      </w:r>
      <w:r w:rsidRPr="00312D90">
        <w:t xml:space="preserve"> year</w:t>
      </w:r>
      <w:r>
        <w:t>)</w:t>
      </w:r>
      <w:r w:rsidRPr="00312D90">
        <w:t xml:space="preserve"> plus </w:t>
      </w:r>
      <w:r w:rsidRPr="00312D90">
        <w:rPr>
          <w:color w:val="E36C0A"/>
        </w:rPr>
        <w:t>[</w:t>
      </w:r>
      <w:r>
        <w:rPr>
          <w:color w:val="E36C0A"/>
        </w:rPr>
        <w:t>n</w:t>
      </w:r>
      <w:r w:rsidRPr="00312D90">
        <w:rPr>
          <w:color w:val="E36C0A"/>
        </w:rPr>
        <w:t>]</w:t>
      </w:r>
      <w:r w:rsidRPr="00312D90">
        <w:t xml:space="preserve"> option </w:t>
      </w:r>
      <w:r>
        <w:t>periods</w:t>
      </w:r>
      <w:r w:rsidRPr="00312D90">
        <w:t>.</w:t>
      </w:r>
      <w:r>
        <w:t xml:space="preserve"> </w:t>
      </w:r>
      <w:r w:rsidRPr="00312D90">
        <w:t xml:space="preserve"> The </w:t>
      </w:r>
      <w:r>
        <w:t xml:space="preserve">overall </w:t>
      </w:r>
      <w:r w:rsidRPr="00312D90">
        <w:t xml:space="preserve">period of performance </w:t>
      </w:r>
      <w:r>
        <w:t>is specified in</w:t>
      </w:r>
      <w:r w:rsidRPr="00312D90">
        <w:t xml:space="preserve"> the following table</w:t>
      </w:r>
      <w:r>
        <w:t>.</w:t>
      </w:r>
      <w:r w:rsidR="005E5492">
        <w:t xml:space="preserve">  </w:t>
      </w:r>
    </w:p>
    <w:p w14:paraId="762FA288" w14:textId="77777777" w:rsidR="00BF4D5F" w:rsidRPr="00437271" w:rsidRDefault="00BF4D5F" w:rsidP="00BF4D5F">
      <w:pPr>
        <w:pStyle w:val="NoblisTableCaption"/>
      </w:pPr>
      <w:bookmarkStart w:id="30" w:name="_Toc439758522"/>
      <w:proofErr w:type="gramStart"/>
      <w:r w:rsidRPr="00437271">
        <w:lastRenderedPageBreak/>
        <w:t>Table 1.</w:t>
      </w:r>
      <w:proofErr w:type="gramEnd"/>
      <w:r w:rsidRPr="00437271">
        <w:t xml:space="preserve"> Date of Task Order Award</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4"/>
        <w:gridCol w:w="3893"/>
        <w:gridCol w:w="3826"/>
      </w:tblGrid>
      <w:tr w:rsidR="00BF4D5F" w:rsidRPr="00D67F33" w14:paraId="29AB9552" w14:textId="77777777" w:rsidTr="00BF4D5F">
        <w:trPr>
          <w:trHeight w:val="20"/>
          <w:tblHeader/>
          <w:jc w:val="center"/>
        </w:trPr>
        <w:tc>
          <w:tcPr>
            <w:tcW w:w="1584" w:type="dxa"/>
            <w:tcBorders>
              <w:right w:val="single" w:sz="4" w:space="0" w:color="FFFFFF"/>
            </w:tcBorders>
            <w:shd w:val="clear" w:color="auto" w:fill="42637A"/>
            <w:vAlign w:val="center"/>
          </w:tcPr>
          <w:p w14:paraId="1C7B285B" w14:textId="77777777" w:rsidR="00BF4D5F" w:rsidRPr="00F04D27" w:rsidRDefault="00BF4D5F" w:rsidP="00BF4D5F">
            <w:pPr>
              <w:pStyle w:val="NoblisTableText"/>
              <w:spacing w:before="40" w:after="40"/>
              <w:jc w:val="center"/>
              <w:rPr>
                <w:color w:val="FFFFFF"/>
                <w:szCs w:val="22"/>
              </w:rPr>
            </w:pPr>
          </w:p>
        </w:tc>
        <w:tc>
          <w:tcPr>
            <w:tcW w:w="3893" w:type="dxa"/>
            <w:tcBorders>
              <w:left w:val="single" w:sz="4" w:space="0" w:color="FFFFFF"/>
              <w:right w:val="single" w:sz="4" w:space="0" w:color="FFFFFF"/>
            </w:tcBorders>
            <w:shd w:val="clear" w:color="auto" w:fill="42637A"/>
            <w:vAlign w:val="center"/>
          </w:tcPr>
          <w:p w14:paraId="3BC7E2BB" w14:textId="77777777" w:rsidR="00BF4D5F" w:rsidRPr="00F04D27" w:rsidRDefault="00BF4D5F" w:rsidP="00BF4D5F">
            <w:pPr>
              <w:pStyle w:val="NoblisTableText"/>
              <w:spacing w:before="40" w:after="40"/>
              <w:jc w:val="center"/>
              <w:rPr>
                <w:b/>
                <w:color w:val="FFFFFF"/>
                <w:szCs w:val="22"/>
              </w:rPr>
            </w:pPr>
            <w:r w:rsidRPr="00F04D27">
              <w:rPr>
                <w:b/>
                <w:color w:val="FFFFFF"/>
                <w:szCs w:val="22"/>
              </w:rPr>
              <w:t>Start Date</w:t>
            </w:r>
          </w:p>
        </w:tc>
        <w:tc>
          <w:tcPr>
            <w:tcW w:w="3826" w:type="dxa"/>
            <w:tcBorders>
              <w:left w:val="single" w:sz="4" w:space="0" w:color="FFFFFF"/>
            </w:tcBorders>
            <w:shd w:val="clear" w:color="auto" w:fill="42637A"/>
            <w:vAlign w:val="center"/>
          </w:tcPr>
          <w:p w14:paraId="7E51F832" w14:textId="77777777" w:rsidR="00BF4D5F" w:rsidRPr="00F04D27" w:rsidRDefault="00BF4D5F" w:rsidP="00BF4D5F">
            <w:pPr>
              <w:pStyle w:val="NoblisTableText"/>
              <w:spacing w:before="40" w:after="40"/>
              <w:jc w:val="center"/>
              <w:rPr>
                <w:b/>
                <w:color w:val="FFFFFF"/>
                <w:szCs w:val="22"/>
              </w:rPr>
            </w:pPr>
            <w:r w:rsidRPr="00F04D27">
              <w:rPr>
                <w:b/>
                <w:color w:val="FFFFFF"/>
                <w:szCs w:val="22"/>
              </w:rPr>
              <w:t>End Date</w:t>
            </w:r>
          </w:p>
        </w:tc>
      </w:tr>
      <w:tr w:rsidR="00BF4D5F" w:rsidRPr="00D67F33" w14:paraId="202A6C7B" w14:textId="77777777" w:rsidTr="00BF4D5F">
        <w:trPr>
          <w:trHeight w:val="20"/>
          <w:jc w:val="center"/>
        </w:trPr>
        <w:tc>
          <w:tcPr>
            <w:tcW w:w="1584" w:type="dxa"/>
            <w:shd w:val="clear" w:color="auto" w:fill="FFF5D6"/>
            <w:vAlign w:val="center"/>
          </w:tcPr>
          <w:p w14:paraId="368C27B5" w14:textId="77777777" w:rsidR="00BF4D5F" w:rsidRPr="00F04D27" w:rsidRDefault="00BF4D5F" w:rsidP="00BF4D5F">
            <w:pPr>
              <w:pStyle w:val="NoblisTableText"/>
              <w:spacing w:before="40" w:after="40"/>
              <w:rPr>
                <w:b/>
                <w:szCs w:val="22"/>
              </w:rPr>
            </w:pPr>
            <w:r w:rsidRPr="00F04D27">
              <w:rPr>
                <w:b/>
                <w:szCs w:val="22"/>
              </w:rPr>
              <w:t>Base Year</w:t>
            </w:r>
          </w:p>
        </w:tc>
        <w:tc>
          <w:tcPr>
            <w:tcW w:w="3893" w:type="dxa"/>
            <w:shd w:val="clear" w:color="auto" w:fill="FFF5D6"/>
            <w:vAlign w:val="center"/>
          </w:tcPr>
          <w:p w14:paraId="39DC1815"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Performance_Start_Date</w:t>
            </w:r>
            <w:proofErr w:type="spellEnd"/>
            <w:r w:rsidRPr="00F04D27">
              <w:rPr>
                <w:szCs w:val="22"/>
              </w:rPr>
              <w:t>&gt;</w:t>
            </w:r>
          </w:p>
        </w:tc>
        <w:tc>
          <w:tcPr>
            <w:tcW w:w="3826" w:type="dxa"/>
            <w:shd w:val="clear" w:color="auto" w:fill="FFF5D6"/>
            <w:vAlign w:val="center"/>
          </w:tcPr>
          <w:p w14:paraId="4B94A27D"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Performance_End_Date_Base_Period</w:t>
            </w:r>
            <w:proofErr w:type="spellEnd"/>
            <w:r w:rsidRPr="00F04D27">
              <w:rPr>
                <w:szCs w:val="22"/>
              </w:rPr>
              <w:t>&gt;</w:t>
            </w:r>
          </w:p>
        </w:tc>
      </w:tr>
      <w:tr w:rsidR="00BF4D5F" w:rsidRPr="00D67F33" w14:paraId="087CC14C" w14:textId="77777777" w:rsidTr="00BF4D5F">
        <w:trPr>
          <w:trHeight w:val="20"/>
          <w:jc w:val="center"/>
        </w:trPr>
        <w:tc>
          <w:tcPr>
            <w:tcW w:w="1584" w:type="dxa"/>
            <w:shd w:val="clear" w:color="auto" w:fill="FFFFFF"/>
            <w:vAlign w:val="center"/>
          </w:tcPr>
          <w:p w14:paraId="169060B6" w14:textId="77777777" w:rsidR="00BF4D5F" w:rsidRPr="00F04D27" w:rsidRDefault="00BF4D5F" w:rsidP="00BF4D5F">
            <w:pPr>
              <w:pStyle w:val="NoblisTableText"/>
              <w:spacing w:before="40" w:after="40"/>
              <w:rPr>
                <w:b/>
                <w:szCs w:val="22"/>
              </w:rPr>
            </w:pPr>
            <w:r w:rsidRPr="00F04D27">
              <w:rPr>
                <w:b/>
                <w:szCs w:val="22"/>
              </w:rPr>
              <w:t>Option Period 1</w:t>
            </w:r>
          </w:p>
        </w:tc>
        <w:tc>
          <w:tcPr>
            <w:tcW w:w="3893" w:type="dxa"/>
            <w:shd w:val="clear" w:color="auto" w:fill="FFFFFF"/>
            <w:vAlign w:val="center"/>
          </w:tcPr>
          <w:p w14:paraId="3BDAD82B" w14:textId="77777777" w:rsidR="00BF4D5F" w:rsidRPr="00F04D27" w:rsidRDefault="00BF4D5F" w:rsidP="00BF4D5F">
            <w:pPr>
              <w:pStyle w:val="NoblisTableText"/>
              <w:spacing w:before="40" w:after="40"/>
              <w:rPr>
                <w:szCs w:val="22"/>
              </w:rPr>
            </w:pPr>
            <w:r w:rsidRPr="00F04D27">
              <w:rPr>
                <w:szCs w:val="22"/>
              </w:rPr>
              <w:t>&lt;Performance_Start_Date_Option_Period_1&gt;</w:t>
            </w:r>
          </w:p>
        </w:tc>
        <w:tc>
          <w:tcPr>
            <w:tcW w:w="3826" w:type="dxa"/>
            <w:shd w:val="clear" w:color="auto" w:fill="FFFFFF"/>
            <w:vAlign w:val="center"/>
          </w:tcPr>
          <w:p w14:paraId="55A3D059" w14:textId="77777777" w:rsidR="00BF4D5F" w:rsidRPr="00F04D27" w:rsidRDefault="00BF4D5F" w:rsidP="00BF4D5F">
            <w:pPr>
              <w:pStyle w:val="NoblisTableText"/>
              <w:spacing w:before="40" w:after="40"/>
              <w:rPr>
                <w:szCs w:val="22"/>
              </w:rPr>
            </w:pPr>
            <w:r w:rsidRPr="00F04D27">
              <w:rPr>
                <w:szCs w:val="22"/>
              </w:rPr>
              <w:t>&lt;Performance_End_Date_Option_Period_1&gt;</w:t>
            </w:r>
          </w:p>
        </w:tc>
      </w:tr>
      <w:tr w:rsidR="00BF4D5F" w:rsidRPr="00D67F33" w14:paraId="5E6B8527" w14:textId="77777777" w:rsidTr="00BF4D5F">
        <w:trPr>
          <w:trHeight w:val="20"/>
          <w:jc w:val="center"/>
        </w:trPr>
        <w:tc>
          <w:tcPr>
            <w:tcW w:w="1584" w:type="dxa"/>
            <w:shd w:val="clear" w:color="auto" w:fill="FFF5D6"/>
            <w:vAlign w:val="center"/>
          </w:tcPr>
          <w:p w14:paraId="351047B8" w14:textId="77777777" w:rsidR="00BF4D5F" w:rsidRPr="00F04D27" w:rsidRDefault="00BF4D5F" w:rsidP="00BF4D5F">
            <w:pPr>
              <w:pStyle w:val="NoblisTableText"/>
              <w:spacing w:before="40" w:after="40"/>
              <w:rPr>
                <w:b/>
                <w:szCs w:val="22"/>
              </w:rPr>
            </w:pPr>
            <w:r w:rsidRPr="00F04D27">
              <w:rPr>
                <w:b/>
                <w:szCs w:val="22"/>
              </w:rPr>
              <w:t>Option Period 2</w:t>
            </w:r>
          </w:p>
        </w:tc>
        <w:tc>
          <w:tcPr>
            <w:tcW w:w="3893" w:type="dxa"/>
            <w:shd w:val="clear" w:color="auto" w:fill="FFF5D6"/>
            <w:vAlign w:val="center"/>
          </w:tcPr>
          <w:p w14:paraId="4C9C1FC8" w14:textId="77777777" w:rsidR="00BF4D5F" w:rsidRPr="00F04D27" w:rsidRDefault="00BF4D5F" w:rsidP="00BF4D5F">
            <w:pPr>
              <w:pStyle w:val="NoblisTableText"/>
              <w:spacing w:before="40" w:after="40"/>
              <w:rPr>
                <w:szCs w:val="22"/>
              </w:rPr>
            </w:pPr>
            <w:r w:rsidRPr="00F04D27">
              <w:rPr>
                <w:szCs w:val="22"/>
              </w:rPr>
              <w:t>&lt;Performance_Start_Date_Option_Period_2&gt;</w:t>
            </w:r>
          </w:p>
        </w:tc>
        <w:tc>
          <w:tcPr>
            <w:tcW w:w="3826" w:type="dxa"/>
            <w:shd w:val="clear" w:color="auto" w:fill="FFF5D6"/>
            <w:vAlign w:val="center"/>
          </w:tcPr>
          <w:p w14:paraId="1C7C0F81" w14:textId="77777777" w:rsidR="00BF4D5F" w:rsidRPr="00F04D27" w:rsidRDefault="00BF4D5F" w:rsidP="00BF4D5F">
            <w:pPr>
              <w:pStyle w:val="NoblisTableText"/>
              <w:spacing w:before="40" w:after="40"/>
              <w:rPr>
                <w:szCs w:val="22"/>
              </w:rPr>
            </w:pPr>
            <w:r w:rsidRPr="00F04D27">
              <w:rPr>
                <w:szCs w:val="22"/>
              </w:rPr>
              <w:t>&lt;Performance_End_Date_Option_Period_2&gt;</w:t>
            </w:r>
          </w:p>
        </w:tc>
      </w:tr>
      <w:tr w:rsidR="00BF4D5F" w:rsidRPr="00D67F33" w14:paraId="17623724" w14:textId="77777777" w:rsidTr="00BF4D5F">
        <w:trPr>
          <w:trHeight w:val="20"/>
          <w:jc w:val="center"/>
        </w:trPr>
        <w:tc>
          <w:tcPr>
            <w:tcW w:w="1584" w:type="dxa"/>
            <w:shd w:val="clear" w:color="auto" w:fill="FFFFFF"/>
            <w:vAlign w:val="center"/>
          </w:tcPr>
          <w:p w14:paraId="5DE01956" w14:textId="77777777" w:rsidR="00BF4D5F" w:rsidRPr="00F04D27" w:rsidRDefault="00BF4D5F" w:rsidP="00BF4D5F">
            <w:pPr>
              <w:pStyle w:val="NoblisTableText"/>
              <w:spacing w:before="40" w:after="40"/>
              <w:rPr>
                <w:b/>
                <w:szCs w:val="22"/>
              </w:rPr>
            </w:pPr>
            <w:r w:rsidRPr="00F04D27">
              <w:rPr>
                <w:b/>
                <w:szCs w:val="22"/>
              </w:rPr>
              <w:t>Option Period 3</w:t>
            </w:r>
          </w:p>
        </w:tc>
        <w:tc>
          <w:tcPr>
            <w:tcW w:w="3893" w:type="dxa"/>
            <w:shd w:val="clear" w:color="auto" w:fill="FFFFFF"/>
            <w:vAlign w:val="center"/>
          </w:tcPr>
          <w:p w14:paraId="7938CEDB" w14:textId="77777777" w:rsidR="00BF4D5F" w:rsidRPr="00F04D27" w:rsidRDefault="00BF4D5F" w:rsidP="00BF4D5F">
            <w:pPr>
              <w:pStyle w:val="NoblisTableText"/>
              <w:spacing w:before="40" w:after="40"/>
              <w:rPr>
                <w:szCs w:val="22"/>
              </w:rPr>
            </w:pPr>
            <w:r w:rsidRPr="00F04D27">
              <w:rPr>
                <w:szCs w:val="22"/>
              </w:rPr>
              <w:t>&lt;Performance_Start_Date_Option_Period_3&gt;</w:t>
            </w:r>
          </w:p>
        </w:tc>
        <w:tc>
          <w:tcPr>
            <w:tcW w:w="3826" w:type="dxa"/>
            <w:shd w:val="clear" w:color="auto" w:fill="FFFFFF"/>
            <w:vAlign w:val="center"/>
          </w:tcPr>
          <w:p w14:paraId="1364A6DD" w14:textId="77777777" w:rsidR="00BF4D5F" w:rsidRPr="00F04D27" w:rsidRDefault="00BF4D5F" w:rsidP="00BF4D5F">
            <w:pPr>
              <w:pStyle w:val="NoblisTableText"/>
              <w:spacing w:before="40" w:after="40"/>
              <w:rPr>
                <w:szCs w:val="22"/>
              </w:rPr>
            </w:pPr>
            <w:r w:rsidRPr="00F04D27">
              <w:rPr>
                <w:szCs w:val="22"/>
              </w:rPr>
              <w:t>&lt;Performance_End_Date_Option_Period_3&gt;</w:t>
            </w:r>
          </w:p>
        </w:tc>
      </w:tr>
      <w:tr w:rsidR="00BF4D5F" w:rsidRPr="00D67F33" w14:paraId="681E2D06" w14:textId="77777777" w:rsidTr="00BF4D5F">
        <w:trPr>
          <w:trHeight w:val="20"/>
          <w:jc w:val="center"/>
        </w:trPr>
        <w:tc>
          <w:tcPr>
            <w:tcW w:w="1584" w:type="dxa"/>
            <w:shd w:val="clear" w:color="auto" w:fill="FFF5D6"/>
            <w:vAlign w:val="center"/>
          </w:tcPr>
          <w:p w14:paraId="2DEA252A" w14:textId="77777777" w:rsidR="00BF4D5F" w:rsidRPr="00F04D27" w:rsidRDefault="00BF4D5F" w:rsidP="00BF4D5F">
            <w:pPr>
              <w:pStyle w:val="NoblisTableText"/>
              <w:spacing w:before="40" w:after="40"/>
              <w:rPr>
                <w:b/>
                <w:szCs w:val="22"/>
              </w:rPr>
            </w:pPr>
            <w:r w:rsidRPr="00F04D27">
              <w:rPr>
                <w:b/>
                <w:szCs w:val="22"/>
              </w:rPr>
              <w:t>Option Period n</w:t>
            </w:r>
          </w:p>
        </w:tc>
        <w:tc>
          <w:tcPr>
            <w:tcW w:w="3893" w:type="dxa"/>
            <w:shd w:val="clear" w:color="auto" w:fill="FFF5D6"/>
            <w:vAlign w:val="center"/>
          </w:tcPr>
          <w:p w14:paraId="0AA081DF"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Performance_Start_Date_Option_Period_n</w:t>
            </w:r>
            <w:proofErr w:type="spellEnd"/>
            <w:r w:rsidRPr="00F04D27">
              <w:rPr>
                <w:szCs w:val="22"/>
              </w:rPr>
              <w:t>&gt;</w:t>
            </w:r>
          </w:p>
        </w:tc>
        <w:tc>
          <w:tcPr>
            <w:tcW w:w="3826" w:type="dxa"/>
            <w:shd w:val="clear" w:color="auto" w:fill="FFF5D6"/>
            <w:vAlign w:val="center"/>
          </w:tcPr>
          <w:p w14:paraId="4AA2F1AC"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Performance_End_Date_Option_Period_n</w:t>
            </w:r>
            <w:proofErr w:type="spellEnd"/>
            <w:r w:rsidRPr="00F04D27">
              <w:rPr>
                <w:szCs w:val="22"/>
              </w:rPr>
              <w:t>&gt;</w:t>
            </w:r>
          </w:p>
        </w:tc>
      </w:tr>
    </w:tbl>
    <w:p w14:paraId="68B21B57" w14:textId="3D24B2E1" w:rsidR="00BF4D5F" w:rsidRPr="00C84E4B" w:rsidRDefault="00BF4D5F" w:rsidP="00BF4D5F">
      <w:pPr>
        <w:rPr>
          <w:i/>
          <w:sz w:val="20"/>
          <w:szCs w:val="20"/>
        </w:rPr>
      </w:pPr>
      <w:r w:rsidRPr="00C84E4B">
        <w:rPr>
          <w:b/>
          <w:i/>
          <w:color w:val="E36C0A"/>
          <w:sz w:val="20"/>
          <w:szCs w:val="20"/>
        </w:rPr>
        <w:t>[Note:  This table is for illustration purposes only. Connections II ends January 2021.  A</w:t>
      </w:r>
      <w:r w:rsidR="001013AB">
        <w:rPr>
          <w:b/>
          <w:i/>
          <w:color w:val="E36C0A"/>
          <w:sz w:val="20"/>
          <w:szCs w:val="20"/>
        </w:rPr>
        <w:t>n order placed before January 18</w:t>
      </w:r>
      <w:r w:rsidRPr="00C84E4B">
        <w:rPr>
          <w:b/>
          <w:i/>
          <w:color w:val="E36C0A"/>
          <w:sz w:val="20"/>
          <w:szCs w:val="20"/>
        </w:rPr>
        <w:t xml:space="preserve">, 2021 can remain active up to </w:t>
      </w:r>
      <w:r w:rsidRPr="00463990">
        <w:rPr>
          <w:b/>
          <w:i/>
          <w:color w:val="E36C0A"/>
          <w:sz w:val="20"/>
          <w:szCs w:val="20"/>
        </w:rPr>
        <w:t>January 2026</w:t>
      </w:r>
      <w:r w:rsidRPr="00C653FE">
        <w:rPr>
          <w:b/>
          <w:i/>
          <w:color w:val="E36C0A"/>
          <w:sz w:val="20"/>
          <w:szCs w:val="20"/>
        </w:rPr>
        <w:t>,</w:t>
      </w:r>
      <w:r w:rsidRPr="00C84E4B">
        <w:rPr>
          <w:b/>
          <w:i/>
          <w:color w:val="E36C0A"/>
          <w:sz w:val="20"/>
          <w:szCs w:val="20"/>
        </w:rPr>
        <w:t xml:space="preserve"> if so planned.  The Agency has the option to add or remove years in order to complete the [Project Name].]</w:t>
      </w:r>
    </w:p>
    <w:p w14:paraId="13CFC27B" w14:textId="77777777" w:rsidR="00BF4D5F" w:rsidRPr="00581814" w:rsidRDefault="00BF4D5F" w:rsidP="00124D22">
      <w:pPr>
        <w:pStyle w:val="Heading2"/>
      </w:pPr>
      <w:bookmarkStart w:id="31" w:name="_Toc355361989"/>
      <w:bookmarkStart w:id="32" w:name="_Toc406009727"/>
      <w:bookmarkStart w:id="33" w:name="_Toc439758462"/>
      <w:r w:rsidRPr="00581814">
        <w:t>Place of Performance</w:t>
      </w:r>
      <w:bookmarkEnd w:id="31"/>
      <w:bookmarkEnd w:id="32"/>
      <w:bookmarkEnd w:id="33"/>
    </w:p>
    <w:p w14:paraId="2464B56A" w14:textId="77777777" w:rsidR="00BF4D5F" w:rsidRPr="009C14D8" w:rsidRDefault="00BF4D5F" w:rsidP="00BF4D5F">
      <w:pPr>
        <w:pStyle w:val="Noblisbodytext"/>
        <w:rPr>
          <w:color w:val="000000"/>
        </w:rPr>
      </w:pPr>
      <w:r w:rsidRPr="0080554D">
        <w:t xml:space="preserve">The </w:t>
      </w:r>
      <w:r>
        <w:t>offeror</w:t>
      </w:r>
      <w:r w:rsidRPr="0080554D">
        <w:t xml:space="preserve"> shall comply with the geographic requirements specified in this solicitation to provide support</w:t>
      </w:r>
      <w:r>
        <w:t>.</w:t>
      </w:r>
      <w:r w:rsidRPr="0080554D">
        <w:t xml:space="preserve"> </w:t>
      </w:r>
      <w:r w:rsidRPr="009C14D8">
        <w:t xml:space="preserve">The Place of Performance will be specified in </w:t>
      </w:r>
      <w:r w:rsidRPr="009C14D8">
        <w:rPr>
          <w:i/>
        </w:rPr>
        <w:t>Attachment B – Support Locations</w:t>
      </w:r>
      <w:r w:rsidRPr="009C14D8">
        <w:rPr>
          <w:color w:val="000000"/>
        </w:rPr>
        <w:t>.</w:t>
      </w:r>
    </w:p>
    <w:p w14:paraId="469056FC" w14:textId="77777777" w:rsidR="00BF4D5F" w:rsidRPr="00D67F33" w:rsidRDefault="00BF4D5F" w:rsidP="00124D22">
      <w:pPr>
        <w:pStyle w:val="Heading2"/>
      </w:pPr>
      <w:bookmarkStart w:id="34" w:name="_Toc406009728"/>
      <w:bookmarkStart w:id="35" w:name="_Toc439758463"/>
      <w:r w:rsidRPr="00D67F33">
        <w:t>Local Codes, Licensing, and Permit Requirements</w:t>
      </w:r>
      <w:bookmarkEnd w:id="34"/>
      <w:bookmarkEnd w:id="35"/>
    </w:p>
    <w:p w14:paraId="2A65D338" w14:textId="4D516C2B" w:rsidR="00BF4D5F" w:rsidRPr="00EC04EB" w:rsidRDefault="00BF4D5F" w:rsidP="00EC04EB">
      <w:pPr>
        <w:pStyle w:val="Noblisbodytext"/>
      </w:pPr>
      <w:r w:rsidRPr="00EC04EB">
        <w:t>In the performance of this task order, the offeror agrees to abide by all laws, codes, rules and regulations set forth with regard to the equipment by municipal or State authorities having jurisdiction in effect on the date of this task order.  The offeror shall be responsible for obtaining all local licenses and permits. This section applies to all tasks associated with this task order.</w:t>
      </w:r>
    </w:p>
    <w:p w14:paraId="1F64E4BC" w14:textId="77777777" w:rsidR="00BF4D5F" w:rsidRPr="00781BCF" w:rsidRDefault="00BF4D5F" w:rsidP="00124D22">
      <w:pPr>
        <w:pStyle w:val="Heading2"/>
      </w:pPr>
      <w:bookmarkStart w:id="36" w:name="_Toc406009729"/>
      <w:bookmarkStart w:id="37" w:name="_Toc439758464"/>
      <w:r>
        <w:t>Security Requirements</w:t>
      </w:r>
      <w:bookmarkEnd w:id="36"/>
      <w:bookmarkEnd w:id="37"/>
    </w:p>
    <w:p w14:paraId="7CA7CE85" w14:textId="77777777" w:rsidR="00BF4D5F" w:rsidRPr="00D32E06" w:rsidRDefault="006C7BDE" w:rsidP="00D32E06">
      <w:pPr>
        <w:pStyle w:val="Noblisbodytext"/>
        <w:pBdr>
          <w:top w:val="single" w:sz="4" w:space="1" w:color="auto"/>
          <w:left w:val="single" w:sz="4" w:space="4" w:color="auto"/>
          <w:bottom w:val="single" w:sz="4" w:space="1" w:color="auto"/>
          <w:right w:val="single" w:sz="4" w:space="4" w:color="auto"/>
        </w:pBdr>
      </w:pPr>
      <w:r w:rsidRPr="00D32E06">
        <w:t>Agency-specific information can be inserted here.</w:t>
      </w:r>
      <w:r w:rsidRPr="00D32E06" w:rsidDel="006C7BDE">
        <w:t xml:space="preserve"> </w:t>
      </w:r>
    </w:p>
    <w:p w14:paraId="4CAAB66F" w14:textId="77777777" w:rsidR="00BF4D5F" w:rsidRPr="00EC04EB" w:rsidRDefault="00BF4D5F" w:rsidP="00EC04EB">
      <w:pPr>
        <w:pStyle w:val="Noblisbodytext"/>
      </w:pPr>
      <w:r w:rsidRPr="00EC04EB">
        <w:t xml:space="preserve">All </w:t>
      </w:r>
      <w:r w:rsidRPr="000B1F62">
        <w:t>documentation (i.e., DD 254)</w:t>
      </w:r>
      <w:r w:rsidRPr="00EC04EB">
        <w:t xml:space="preserve"> required for security certification will be the responsibility of the offeror and the client organization.</w:t>
      </w:r>
    </w:p>
    <w:p w14:paraId="4C258C60" w14:textId="77777777" w:rsidR="006C7BDE" w:rsidRDefault="00BF4D5F" w:rsidP="006C7BDE">
      <w:pPr>
        <w:pStyle w:val="Heading2"/>
      </w:pPr>
      <w:bookmarkStart w:id="38" w:name="_Toc358209237"/>
      <w:bookmarkStart w:id="39" w:name="_Toc358209294"/>
      <w:bookmarkStart w:id="40" w:name="_Toc358209807"/>
      <w:bookmarkStart w:id="41" w:name="_Toc358282034"/>
      <w:bookmarkStart w:id="42" w:name="_Toc358209238"/>
      <w:bookmarkStart w:id="43" w:name="_Toc358209295"/>
      <w:bookmarkStart w:id="44" w:name="_Toc358209808"/>
      <w:bookmarkStart w:id="45" w:name="_Toc358282035"/>
      <w:bookmarkStart w:id="46" w:name="_Toc355361990"/>
      <w:bookmarkStart w:id="47" w:name="_Toc406009730"/>
      <w:bookmarkStart w:id="48" w:name="_Toc439758465"/>
      <w:bookmarkEnd w:id="38"/>
      <w:bookmarkEnd w:id="39"/>
      <w:bookmarkEnd w:id="40"/>
      <w:bookmarkEnd w:id="41"/>
      <w:bookmarkEnd w:id="42"/>
      <w:bookmarkEnd w:id="43"/>
      <w:bookmarkEnd w:id="44"/>
      <w:bookmarkEnd w:id="45"/>
      <w:r w:rsidRPr="00581814">
        <w:t>Government Furnished Equipment</w:t>
      </w:r>
      <w:bookmarkEnd w:id="46"/>
      <w:bookmarkEnd w:id="47"/>
      <w:bookmarkEnd w:id="48"/>
    </w:p>
    <w:p w14:paraId="578726B9" w14:textId="3F13A54A" w:rsidR="00D32E06" w:rsidRPr="00D32E06" w:rsidRDefault="00D32E06" w:rsidP="00D32E06">
      <w:pPr>
        <w:pStyle w:val="Noblisbodytext"/>
        <w:pBdr>
          <w:top w:val="single" w:sz="4" w:space="1" w:color="auto"/>
          <w:left w:val="single" w:sz="4" w:space="4" w:color="auto"/>
          <w:bottom w:val="single" w:sz="4" w:space="1" w:color="auto"/>
          <w:right w:val="single" w:sz="4" w:space="4" w:color="auto"/>
        </w:pBdr>
      </w:pPr>
      <w:r w:rsidRPr="00D32E06">
        <w:t>Agency-specific information can be inserted here</w:t>
      </w:r>
      <w:r w:rsidR="00A3199E">
        <w:t xml:space="preserve"> </w:t>
      </w:r>
      <w:r w:rsidR="00A3199E" w:rsidRPr="00FB42CA">
        <w:rPr>
          <w:b/>
          <w:color w:val="F79646" w:themeColor="accent6"/>
        </w:rPr>
        <w:t xml:space="preserve">[detailed floor plans, </w:t>
      </w:r>
      <w:r w:rsidR="002F1FE3">
        <w:rPr>
          <w:b/>
          <w:color w:val="F79646" w:themeColor="accent6"/>
        </w:rPr>
        <w:t xml:space="preserve">camera placement drawings, </w:t>
      </w:r>
      <w:r w:rsidR="00A3199E" w:rsidRPr="00FB42CA">
        <w:rPr>
          <w:b/>
          <w:color w:val="F79646" w:themeColor="accent6"/>
        </w:rPr>
        <w:t>etc.]</w:t>
      </w:r>
      <w:r w:rsidRPr="00FB42CA">
        <w:rPr>
          <w:b/>
        </w:rPr>
        <w:t>.</w:t>
      </w:r>
    </w:p>
    <w:p w14:paraId="76E57DF7" w14:textId="68AC0BDA" w:rsidR="00BF4D5F" w:rsidRPr="00581814" w:rsidRDefault="00CF782E" w:rsidP="00124D22">
      <w:pPr>
        <w:pStyle w:val="Heading2"/>
        <w:ind w:left="720" w:hanging="720"/>
      </w:pPr>
      <w:bookmarkStart w:id="49" w:name="_Toc406009731"/>
      <w:bookmarkStart w:id="50" w:name="_Toc439758466"/>
      <w:r>
        <w:t>Offeror</w:t>
      </w:r>
      <w:r w:rsidR="00BF4D5F" w:rsidRPr="00581814">
        <w:t xml:space="preserve"> Furnished Equipment</w:t>
      </w:r>
      <w:bookmarkEnd w:id="49"/>
      <w:bookmarkEnd w:id="50"/>
    </w:p>
    <w:p w14:paraId="5D1E691C" w14:textId="26D36376" w:rsidR="00BF4D5F" w:rsidRPr="001E2146" w:rsidRDefault="00BF4D5F" w:rsidP="00BF4D5F">
      <w:pPr>
        <w:pStyle w:val="Noblisbodytext"/>
        <w:rPr>
          <w:b/>
        </w:rPr>
      </w:pPr>
      <w:r>
        <w:t xml:space="preserve">The </w:t>
      </w:r>
      <w:r w:rsidR="00CF782E">
        <w:t>offeror</w:t>
      </w:r>
      <w:r>
        <w:t xml:space="preserve"> shall furnish all necessary tools, equipment and materials required for performing all work associated with the completion of this requirement, which also includes testing and installation.</w:t>
      </w:r>
    </w:p>
    <w:p w14:paraId="72B34517" w14:textId="77777777" w:rsidR="00BF4D5F" w:rsidRPr="00581814" w:rsidRDefault="00BF4D5F" w:rsidP="00124D22">
      <w:pPr>
        <w:pStyle w:val="Heading2"/>
        <w:ind w:left="720" w:hanging="720"/>
      </w:pPr>
      <w:bookmarkStart w:id="51" w:name="_Toc355361991"/>
      <w:bookmarkStart w:id="52" w:name="_Toc406009732"/>
      <w:bookmarkStart w:id="53" w:name="_Toc439758467"/>
      <w:r w:rsidRPr="00581814">
        <w:t>Fair Opportunity</w:t>
      </w:r>
      <w:bookmarkEnd w:id="51"/>
      <w:bookmarkEnd w:id="52"/>
      <w:bookmarkEnd w:id="53"/>
    </w:p>
    <w:p w14:paraId="626E6F1A" w14:textId="169B7A04" w:rsidR="00BF4D5F" w:rsidRDefault="00BF4D5F" w:rsidP="00BF4D5F">
      <w:pPr>
        <w:pStyle w:val="Noblisbodytext"/>
      </w:pPr>
      <w:r>
        <w:t>This SOW will be released for Fair Opportunity</w:t>
      </w:r>
      <w:bookmarkStart w:id="54" w:name="_Toc355361992"/>
      <w:r>
        <w:t xml:space="preserve"> </w:t>
      </w:r>
      <w:r w:rsidRPr="009C14D8">
        <w:t xml:space="preserve">under </w:t>
      </w:r>
      <w:r>
        <w:t>Federal Acquisition Regulation (</w:t>
      </w:r>
      <w:r w:rsidRPr="009C14D8">
        <w:t>FAR</w:t>
      </w:r>
      <w:r>
        <w:t>)</w:t>
      </w:r>
      <w:r w:rsidRPr="009C14D8">
        <w:t xml:space="preserve"> 16.505.</w:t>
      </w:r>
    </w:p>
    <w:p w14:paraId="41A91A14" w14:textId="77777777" w:rsidR="00DF46A7" w:rsidRDefault="00DF46A7" w:rsidP="00D036CF">
      <w:pPr>
        <w:pStyle w:val="Heading1"/>
      </w:pPr>
      <w:bookmarkStart w:id="55" w:name="_Toc439758468"/>
      <w:bookmarkEnd w:id="54"/>
      <w:r w:rsidRPr="00D036CF">
        <w:lastRenderedPageBreak/>
        <w:t>Statement of Work</w:t>
      </w:r>
      <w:bookmarkEnd w:id="55"/>
    </w:p>
    <w:p w14:paraId="0A1B2F50" w14:textId="75F2CFF9" w:rsidR="00C812FF" w:rsidRPr="00513568" w:rsidRDefault="0061246C" w:rsidP="00FA0777">
      <w:pPr>
        <w:pStyle w:val="Noblisbodytext"/>
      </w:pPr>
      <w:r w:rsidRPr="007067E5">
        <w:t xml:space="preserve">The </w:t>
      </w:r>
      <w:r w:rsidR="00CF782E">
        <w:t>offeror</w:t>
      </w:r>
      <w:r w:rsidRPr="007067E5">
        <w:t xml:space="preserve"> </w:t>
      </w:r>
      <w:r w:rsidRPr="000B1F62">
        <w:t xml:space="preserve">shall </w:t>
      </w:r>
      <w:r w:rsidR="00A476B3">
        <w:t xml:space="preserve">design, </w:t>
      </w:r>
      <w:r w:rsidR="00767FE6">
        <w:t>procure</w:t>
      </w:r>
      <w:r w:rsidR="00A476B3">
        <w:t xml:space="preserve"> hardware and software components,</w:t>
      </w:r>
      <w:r w:rsidR="000B1F62">
        <w:t xml:space="preserve"> and maintain</w:t>
      </w:r>
      <w:r w:rsidRPr="007067E5">
        <w:t xml:space="preserve"> a</w:t>
      </w:r>
      <w:r w:rsidR="00102EE4">
        <w:t>n</w:t>
      </w:r>
      <w:r w:rsidR="00102EE4" w:rsidRPr="00102EE4">
        <w:t xml:space="preserve"> </w:t>
      </w:r>
      <w:r w:rsidR="00102EE4">
        <w:t xml:space="preserve">IP Surveillance Network (IPSN) </w:t>
      </w:r>
      <w:r>
        <w:t xml:space="preserve">at </w:t>
      </w:r>
      <w:r w:rsidRPr="007067E5">
        <w:rPr>
          <w:b/>
          <w:color w:val="F79646" w:themeColor="accent6"/>
        </w:rPr>
        <w:t xml:space="preserve">[Agency name] </w:t>
      </w:r>
      <w:r w:rsidRPr="007067E5">
        <w:t>facility located at</w:t>
      </w:r>
      <w:r w:rsidRPr="007067E5">
        <w:rPr>
          <w:b/>
        </w:rPr>
        <w:t xml:space="preserve"> </w:t>
      </w:r>
      <w:r w:rsidRPr="007067E5">
        <w:rPr>
          <w:b/>
          <w:color w:val="F79646" w:themeColor="accent6"/>
        </w:rPr>
        <w:t>[site name]</w:t>
      </w:r>
      <w:r w:rsidRPr="007067E5">
        <w:rPr>
          <w:b/>
        </w:rPr>
        <w:t>.</w:t>
      </w:r>
      <w:r w:rsidR="004E007F">
        <w:rPr>
          <w:b/>
        </w:rPr>
        <w:t xml:space="preserve">  </w:t>
      </w:r>
      <w:r w:rsidR="004E007F" w:rsidRPr="00C15EBD">
        <w:t xml:space="preserve">The </w:t>
      </w:r>
      <w:r w:rsidR="00102EE4">
        <w:t>IPSN</w:t>
      </w:r>
      <w:r w:rsidR="000A2757" w:rsidRPr="00C15EBD">
        <w:t xml:space="preserve"> </w:t>
      </w:r>
      <w:r w:rsidR="004E007F" w:rsidRPr="00C15EBD">
        <w:t>shall have a Network Management System (NMS) capable of alarm,</w:t>
      </w:r>
      <w:r w:rsidR="004E007F">
        <w:t xml:space="preserve"> </w:t>
      </w:r>
      <w:r w:rsidR="004E007F" w:rsidRPr="00C15EBD">
        <w:t>monitor, configuration and control of all Active Components</w:t>
      </w:r>
      <w:r w:rsidR="004E007F">
        <w:t xml:space="preserve">, and </w:t>
      </w:r>
      <w:r w:rsidR="004E007F" w:rsidRPr="00C15EBD">
        <w:t xml:space="preserve">capable of integration with 3rd party </w:t>
      </w:r>
      <w:r w:rsidR="00B820A4">
        <w:rPr>
          <w:rStyle w:val="tgc"/>
          <w:rFonts w:eastAsiaTheme="majorEastAsia"/>
        </w:rPr>
        <w:t>Simple Network Management Protocol (</w:t>
      </w:r>
      <w:r w:rsidR="004E007F" w:rsidRPr="00C15EBD">
        <w:t>SNMP</w:t>
      </w:r>
      <w:r w:rsidR="00B820A4">
        <w:t>)</w:t>
      </w:r>
      <w:r w:rsidR="004E007F">
        <w:t xml:space="preserve"> </w:t>
      </w:r>
      <w:r w:rsidR="004E007F" w:rsidRPr="00C15EBD">
        <w:t xml:space="preserve">based NMS products for alarm </w:t>
      </w:r>
      <w:r w:rsidR="00B07C9C">
        <w:t xml:space="preserve">notification </w:t>
      </w:r>
      <w:r w:rsidR="004E007F" w:rsidRPr="00C15EBD">
        <w:t>purposes</w:t>
      </w:r>
      <w:r w:rsidR="001013AB">
        <w:t>.</w:t>
      </w:r>
    </w:p>
    <w:p w14:paraId="0F9AE7C3" w14:textId="02D27FC9" w:rsidR="00C812FF" w:rsidRPr="00FA0777" w:rsidRDefault="00AF2C97" w:rsidP="00C81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offeror shall </w:t>
      </w:r>
      <w:r w:rsidRPr="00FA0777">
        <w:rPr>
          <w:rFonts w:ascii="Times New Roman" w:hAnsi="Times New Roman" w:cs="Times New Roman"/>
          <w:bCs/>
          <w:color w:val="000000"/>
          <w:sz w:val="24"/>
          <w:szCs w:val="24"/>
        </w:rPr>
        <w:t>p</w:t>
      </w:r>
      <w:r w:rsidR="00C812FF" w:rsidRPr="00FA0777">
        <w:rPr>
          <w:rFonts w:ascii="Times New Roman" w:hAnsi="Times New Roman" w:cs="Times New Roman"/>
          <w:bCs/>
          <w:color w:val="000000"/>
          <w:sz w:val="24"/>
          <w:szCs w:val="24"/>
        </w:rPr>
        <w:t>rovide and install</w:t>
      </w:r>
      <w:r w:rsidR="00C812FF" w:rsidRPr="00AF2C97">
        <w:rPr>
          <w:rFonts w:ascii="Times New Roman" w:hAnsi="Times New Roman" w:cs="Times New Roman"/>
          <w:color w:val="000000"/>
          <w:sz w:val="24"/>
          <w:szCs w:val="24"/>
        </w:rPr>
        <w:t xml:space="preserve"> </w:t>
      </w:r>
      <w:r w:rsidRPr="00FA0777">
        <w:rPr>
          <w:rFonts w:ascii="Times New Roman" w:hAnsi="Times New Roman" w:cs="Times New Roman"/>
          <w:bCs/>
          <w:color w:val="000000"/>
          <w:sz w:val="24"/>
          <w:szCs w:val="24"/>
        </w:rPr>
        <w:t>o</w:t>
      </w:r>
      <w:r w:rsidR="00C812FF" w:rsidRPr="00FA0777">
        <w:rPr>
          <w:rFonts w:ascii="Times New Roman" w:hAnsi="Times New Roman" w:cs="Times New Roman"/>
          <w:bCs/>
          <w:color w:val="000000"/>
          <w:sz w:val="24"/>
          <w:szCs w:val="24"/>
        </w:rPr>
        <w:t>ne (1) new Video Management System (VMS)</w:t>
      </w:r>
      <w:r w:rsidR="00067395">
        <w:rPr>
          <w:rFonts w:ascii="Times New Roman" w:hAnsi="Times New Roman" w:cs="Times New Roman"/>
          <w:bCs/>
          <w:color w:val="000000"/>
          <w:sz w:val="24"/>
          <w:szCs w:val="24"/>
        </w:rPr>
        <w:t xml:space="preserve">. </w:t>
      </w:r>
      <w:r w:rsidRPr="00FA0777">
        <w:rPr>
          <w:rFonts w:ascii="Times New Roman" w:hAnsi="Times New Roman" w:cs="Times New Roman"/>
          <w:bCs/>
          <w:color w:val="000000"/>
          <w:sz w:val="24"/>
          <w:szCs w:val="24"/>
        </w:rPr>
        <w:t xml:space="preserve">The VMS specifications </w:t>
      </w:r>
      <w:r w:rsidR="00C812FF" w:rsidRPr="00FA0777">
        <w:rPr>
          <w:rFonts w:ascii="Times New Roman" w:hAnsi="Times New Roman" w:cs="Times New Roman"/>
          <w:bCs/>
          <w:color w:val="000000"/>
          <w:sz w:val="24"/>
          <w:szCs w:val="24"/>
        </w:rPr>
        <w:t>are as follows</w:t>
      </w:r>
      <w:r w:rsidR="00C812FF" w:rsidRPr="00513568">
        <w:rPr>
          <w:rFonts w:ascii="Times New Roman" w:hAnsi="Times New Roman" w:cs="Times New Roman"/>
          <w:b/>
          <w:bCs/>
          <w:color w:val="000000"/>
          <w:sz w:val="24"/>
          <w:szCs w:val="24"/>
        </w:rPr>
        <w:t xml:space="preserve">; </w:t>
      </w:r>
      <w:r w:rsidR="00191C0A">
        <w:rPr>
          <w:rFonts w:ascii="Times New Roman" w:hAnsi="Times New Roman" w:cs="Times New Roman"/>
          <w:color w:val="000000"/>
          <w:sz w:val="24"/>
          <w:szCs w:val="24"/>
        </w:rPr>
        <w:t>e</w:t>
      </w:r>
      <w:r w:rsidR="00C812FF" w:rsidRPr="00513568">
        <w:rPr>
          <w:rFonts w:ascii="Times New Roman" w:hAnsi="Times New Roman" w:cs="Times New Roman"/>
          <w:color w:val="000000"/>
          <w:sz w:val="24"/>
          <w:szCs w:val="24"/>
        </w:rPr>
        <w:t xml:space="preserve">mbedded </w:t>
      </w:r>
      <w:proofErr w:type="spellStart"/>
      <w:r w:rsidR="00C812FF" w:rsidRPr="00513568">
        <w:rPr>
          <w:rFonts w:ascii="Times New Roman" w:hAnsi="Times New Roman" w:cs="Times New Roman"/>
          <w:color w:val="000000"/>
          <w:sz w:val="24"/>
          <w:szCs w:val="24"/>
        </w:rPr>
        <w:t>PoE</w:t>
      </w:r>
      <w:proofErr w:type="spellEnd"/>
      <w:r w:rsidR="00C812FF" w:rsidRPr="00513568">
        <w:rPr>
          <w:rFonts w:ascii="Times New Roman" w:hAnsi="Times New Roman" w:cs="Times New Roman"/>
          <w:color w:val="000000"/>
          <w:sz w:val="24"/>
          <w:szCs w:val="24"/>
        </w:rPr>
        <w:t xml:space="preserve">, </w:t>
      </w:r>
      <w:r w:rsidR="00191C0A" w:rsidRPr="00067395">
        <w:rPr>
          <w:rFonts w:ascii="Times New Roman" w:hAnsi="Times New Roman" w:cs="Times New Roman"/>
          <w:sz w:val="24"/>
          <w:szCs w:val="24"/>
        </w:rPr>
        <w:t>p</w:t>
      </w:r>
      <w:r w:rsidR="00C812FF" w:rsidRPr="00513568">
        <w:rPr>
          <w:rFonts w:ascii="Times New Roman" w:hAnsi="Times New Roman" w:cs="Times New Roman"/>
          <w:color w:val="000000"/>
          <w:sz w:val="24"/>
          <w:szCs w:val="24"/>
        </w:rPr>
        <w:t xml:space="preserve">rocessor (i5 or higher) </w:t>
      </w:r>
      <w:r w:rsidR="00191C0A">
        <w:rPr>
          <w:rFonts w:ascii="Times New Roman" w:hAnsi="Times New Roman" w:cs="Times New Roman"/>
          <w:color w:val="000000"/>
          <w:sz w:val="24"/>
          <w:szCs w:val="24"/>
        </w:rPr>
        <w:t>c</w:t>
      </w:r>
      <w:r w:rsidR="00C812FF" w:rsidRPr="00513568">
        <w:rPr>
          <w:rFonts w:ascii="Times New Roman" w:hAnsi="Times New Roman" w:cs="Times New Roman"/>
          <w:color w:val="000000"/>
          <w:sz w:val="24"/>
          <w:szCs w:val="24"/>
        </w:rPr>
        <w:t xml:space="preserve">apable of storing a minimum of 2 </w:t>
      </w:r>
      <w:r w:rsidR="00B376EA">
        <w:rPr>
          <w:rFonts w:ascii="Times New Roman" w:hAnsi="Times New Roman" w:cs="Times New Roman"/>
          <w:color w:val="000000"/>
          <w:sz w:val="24"/>
          <w:szCs w:val="24"/>
        </w:rPr>
        <w:t>terabyte Redundant Array of Inexpensive Disks (</w:t>
      </w:r>
      <w:r w:rsidR="00C812FF" w:rsidRPr="00513568">
        <w:rPr>
          <w:rFonts w:ascii="Times New Roman" w:hAnsi="Times New Roman" w:cs="Times New Roman"/>
          <w:color w:val="000000"/>
          <w:sz w:val="24"/>
          <w:szCs w:val="24"/>
        </w:rPr>
        <w:t>TB</w:t>
      </w:r>
      <w:r>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RAID</w:t>
      </w:r>
      <w:r w:rsidR="00B376EA">
        <w:rPr>
          <w:rFonts w:ascii="Times New Roman" w:hAnsi="Times New Roman" w:cs="Times New Roman"/>
          <w:color w:val="000000"/>
          <w:sz w:val="24"/>
          <w:szCs w:val="24"/>
        </w:rPr>
        <w:t>)</w:t>
      </w:r>
      <w:r w:rsidR="00C812FF" w:rsidRPr="00513568">
        <w:rPr>
          <w:rFonts w:ascii="Times New Roman" w:hAnsi="Times New Roman" w:cs="Times New Roman"/>
          <w:color w:val="000000"/>
          <w:sz w:val="24"/>
          <w:szCs w:val="24"/>
        </w:rPr>
        <w:t xml:space="preserve"> </w:t>
      </w:r>
      <w:r w:rsidR="00B376EA">
        <w:rPr>
          <w:rFonts w:ascii="Times New Roman" w:hAnsi="Times New Roman" w:cs="Times New Roman"/>
          <w:color w:val="000000"/>
          <w:sz w:val="24"/>
          <w:szCs w:val="24"/>
        </w:rPr>
        <w:t>-</w:t>
      </w:r>
      <w:r w:rsidR="00C812FF" w:rsidRPr="00513568">
        <w:rPr>
          <w:rFonts w:ascii="Times New Roman" w:hAnsi="Times New Roman" w:cs="Times New Roman"/>
          <w:color w:val="000000"/>
          <w:sz w:val="24"/>
          <w:szCs w:val="24"/>
        </w:rPr>
        <w:t>final storage requirements to be determined during design phase. Windows embedded 7</w:t>
      </w:r>
      <w:r>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 xml:space="preserve">Standard (64 bit) or latest secured </w:t>
      </w:r>
      <w:r w:rsidR="009F12F3">
        <w:rPr>
          <w:rFonts w:ascii="Times New Roman" w:hAnsi="Times New Roman" w:cs="Times New Roman"/>
          <w:color w:val="000000"/>
          <w:sz w:val="24"/>
          <w:szCs w:val="24"/>
        </w:rPr>
        <w:t>W</w:t>
      </w:r>
      <w:r w:rsidR="009F12F3" w:rsidRPr="00513568">
        <w:rPr>
          <w:rFonts w:ascii="Times New Roman" w:hAnsi="Times New Roman" w:cs="Times New Roman"/>
          <w:color w:val="000000"/>
          <w:sz w:val="24"/>
          <w:szCs w:val="24"/>
        </w:rPr>
        <w:t xml:space="preserve">indows </w:t>
      </w:r>
      <w:r w:rsidR="00C812FF" w:rsidRPr="00513568">
        <w:rPr>
          <w:rFonts w:ascii="Times New Roman" w:hAnsi="Times New Roman" w:cs="Times New Roman"/>
          <w:color w:val="000000"/>
          <w:sz w:val="24"/>
          <w:szCs w:val="24"/>
        </w:rPr>
        <w:t>based 64 bit operating system or other equivalent</w:t>
      </w:r>
      <w:r>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operating system, e.g. Unix/Linux. Memory: minimum of 4GB (requirements determined during</w:t>
      </w:r>
      <w:r>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 xml:space="preserve">design phase). Video Output: HDMI/VGA. </w:t>
      </w:r>
      <w:proofErr w:type="gramStart"/>
      <w:r w:rsidR="00C812FF" w:rsidRPr="00513568">
        <w:rPr>
          <w:rFonts w:ascii="Times New Roman" w:hAnsi="Times New Roman" w:cs="Times New Roman"/>
          <w:color w:val="000000"/>
          <w:sz w:val="24"/>
          <w:szCs w:val="24"/>
        </w:rPr>
        <w:t>4 x USB 2.0 2 x USB 3.0.</w:t>
      </w:r>
      <w:proofErr w:type="gramEnd"/>
      <w:r w:rsidR="00C812FF" w:rsidRPr="00513568">
        <w:rPr>
          <w:rFonts w:ascii="Times New Roman" w:hAnsi="Times New Roman" w:cs="Times New Roman"/>
          <w:color w:val="000000"/>
          <w:sz w:val="24"/>
          <w:szCs w:val="24"/>
        </w:rPr>
        <w:t xml:space="preserve"> </w:t>
      </w:r>
      <w:proofErr w:type="spellStart"/>
      <w:proofErr w:type="gramStart"/>
      <w:r w:rsidR="00C812FF" w:rsidRPr="00513568">
        <w:rPr>
          <w:rFonts w:ascii="Times New Roman" w:hAnsi="Times New Roman" w:cs="Times New Roman"/>
          <w:color w:val="000000"/>
          <w:sz w:val="24"/>
          <w:szCs w:val="24"/>
        </w:rPr>
        <w:t>PoE</w:t>
      </w:r>
      <w:proofErr w:type="spellEnd"/>
      <w:r w:rsidR="00C812FF" w:rsidRPr="00513568">
        <w:rPr>
          <w:rFonts w:ascii="Times New Roman" w:hAnsi="Times New Roman" w:cs="Times New Roman"/>
          <w:color w:val="000000"/>
          <w:sz w:val="24"/>
          <w:szCs w:val="24"/>
        </w:rPr>
        <w:t xml:space="preserve"> Ports 8 -24 10x100</w:t>
      </w:r>
      <w:r>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 xml:space="preserve">(802.3at </w:t>
      </w:r>
      <w:proofErr w:type="spellStart"/>
      <w:r w:rsidR="00C812FF" w:rsidRPr="00513568">
        <w:rPr>
          <w:rFonts w:ascii="Times New Roman" w:hAnsi="Times New Roman" w:cs="Times New Roman"/>
          <w:color w:val="000000"/>
          <w:sz w:val="24"/>
          <w:szCs w:val="24"/>
        </w:rPr>
        <w:t>PoE</w:t>
      </w:r>
      <w:proofErr w:type="spellEnd"/>
      <w:r w:rsidR="00C812FF" w:rsidRPr="00513568">
        <w:rPr>
          <w:rFonts w:ascii="Times New Roman" w:hAnsi="Times New Roman" w:cs="Times New Roman"/>
          <w:color w:val="000000"/>
          <w:sz w:val="24"/>
          <w:szCs w:val="24"/>
        </w:rPr>
        <w:t>).</w:t>
      </w:r>
      <w:proofErr w:type="gramEnd"/>
      <w:r w:rsidR="00C812FF" w:rsidRPr="00513568">
        <w:rPr>
          <w:rFonts w:ascii="Times New Roman" w:hAnsi="Times New Roman" w:cs="Times New Roman"/>
          <w:color w:val="000000"/>
          <w:sz w:val="24"/>
          <w:szCs w:val="24"/>
        </w:rPr>
        <w:t xml:space="preserve"> </w:t>
      </w:r>
      <w:proofErr w:type="spellStart"/>
      <w:proofErr w:type="gramStart"/>
      <w:r w:rsidR="00C812FF" w:rsidRPr="00513568">
        <w:rPr>
          <w:rFonts w:ascii="Times New Roman" w:hAnsi="Times New Roman" w:cs="Times New Roman"/>
          <w:color w:val="000000"/>
          <w:sz w:val="24"/>
          <w:szCs w:val="24"/>
        </w:rPr>
        <w:t>PoE</w:t>
      </w:r>
      <w:proofErr w:type="spellEnd"/>
      <w:r w:rsidR="00C812FF" w:rsidRPr="00513568">
        <w:rPr>
          <w:rFonts w:ascii="Times New Roman" w:hAnsi="Times New Roman" w:cs="Times New Roman"/>
          <w:color w:val="000000"/>
          <w:sz w:val="24"/>
          <w:szCs w:val="24"/>
        </w:rPr>
        <w:t xml:space="preserve"> Output-270W.</w:t>
      </w:r>
      <w:proofErr w:type="gramEnd"/>
      <w:r w:rsidR="00C812FF" w:rsidRPr="00513568">
        <w:rPr>
          <w:rFonts w:ascii="Times New Roman" w:hAnsi="Times New Roman" w:cs="Times New Roman"/>
          <w:color w:val="000000"/>
          <w:sz w:val="24"/>
          <w:szCs w:val="24"/>
        </w:rPr>
        <w:t xml:space="preserve"> Uplink: (1) 10/100/1000 Mbps Combo SFP. NIC: (1)</w:t>
      </w:r>
      <w:r w:rsidR="00A45529">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10/100/1000 Mbps RJ-45, Input Voltage: AC 100~240 V, 4</w:t>
      </w:r>
      <w:r w:rsidR="00A45529">
        <w:rPr>
          <w:rFonts w:ascii="Times New Roman" w:hAnsi="Times New Roman" w:cs="Times New Roman"/>
          <w:color w:val="000000"/>
          <w:sz w:val="24"/>
          <w:szCs w:val="24"/>
        </w:rPr>
        <w:t xml:space="preserve">20W, </w:t>
      </w:r>
      <w:r>
        <w:rPr>
          <w:rFonts w:ascii="Times New Roman" w:hAnsi="Times New Roman" w:cs="Times New Roman"/>
          <w:color w:val="000000"/>
          <w:sz w:val="24"/>
          <w:szCs w:val="24"/>
        </w:rPr>
        <w:t>Temperature: 32 degrees~</w:t>
      </w:r>
      <w:r w:rsidR="00C812FF" w:rsidRPr="00513568">
        <w:rPr>
          <w:rFonts w:ascii="Times New Roman" w:hAnsi="Times New Roman" w:cs="Times New Roman"/>
          <w:color w:val="000000"/>
          <w:sz w:val="24"/>
          <w:szCs w:val="24"/>
        </w:rPr>
        <w:t>104</w:t>
      </w:r>
      <w:r w:rsidR="00A45529">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 xml:space="preserve">degrees </w:t>
      </w:r>
      <w:r>
        <w:rPr>
          <w:rFonts w:ascii="Times New Roman" w:hAnsi="Times New Roman" w:cs="Times New Roman"/>
          <w:color w:val="000000"/>
          <w:sz w:val="24"/>
          <w:szCs w:val="24"/>
        </w:rPr>
        <w:t>Fahrenheit</w:t>
      </w:r>
      <w:r w:rsidR="00C812FF" w:rsidRPr="00513568">
        <w:rPr>
          <w:rFonts w:ascii="Times New Roman" w:hAnsi="Times New Roman" w:cs="Times New Roman"/>
          <w:color w:val="000000"/>
          <w:sz w:val="24"/>
          <w:szCs w:val="24"/>
        </w:rPr>
        <w:t xml:space="preserve">, Humidity: 10% - 90% </w:t>
      </w:r>
      <w:r>
        <w:rPr>
          <w:rFonts w:ascii="Times New Roman" w:hAnsi="Times New Roman" w:cs="Times New Roman"/>
          <w:color w:val="000000"/>
          <w:sz w:val="24"/>
          <w:szCs w:val="24"/>
        </w:rPr>
        <w:t>n</w:t>
      </w:r>
      <w:r w:rsidR="00C812FF" w:rsidRPr="00513568">
        <w:rPr>
          <w:rFonts w:ascii="Times New Roman" w:hAnsi="Times New Roman" w:cs="Times New Roman"/>
          <w:color w:val="000000"/>
          <w:sz w:val="24"/>
          <w:szCs w:val="24"/>
        </w:rPr>
        <w:t>on-condensing (operating), Safety: UL/</w:t>
      </w:r>
      <w:proofErr w:type="spellStart"/>
      <w:r w:rsidR="00C812FF" w:rsidRPr="00513568">
        <w:rPr>
          <w:rFonts w:ascii="Times New Roman" w:hAnsi="Times New Roman" w:cs="Times New Roman"/>
          <w:color w:val="000000"/>
          <w:sz w:val="24"/>
          <w:szCs w:val="24"/>
        </w:rPr>
        <w:t>cUL</w:t>
      </w:r>
      <w:proofErr w:type="spellEnd"/>
      <w:r w:rsidR="00C812FF" w:rsidRPr="00513568">
        <w:rPr>
          <w:rFonts w:ascii="Times New Roman" w:hAnsi="Times New Roman" w:cs="Times New Roman"/>
          <w:color w:val="000000"/>
          <w:sz w:val="24"/>
          <w:szCs w:val="24"/>
        </w:rPr>
        <w:t>, Rack Mounted.</w:t>
      </w:r>
    </w:p>
    <w:p w14:paraId="55CCD124" w14:textId="77777777" w:rsidR="00AF2C97" w:rsidRDefault="00AF2C97" w:rsidP="00C812FF">
      <w:pPr>
        <w:autoSpaceDE w:val="0"/>
        <w:autoSpaceDN w:val="0"/>
        <w:adjustRightInd w:val="0"/>
        <w:rPr>
          <w:rFonts w:ascii="Times New Roman" w:hAnsi="Times New Roman" w:cs="Times New Roman"/>
          <w:color w:val="000000"/>
          <w:sz w:val="24"/>
          <w:szCs w:val="24"/>
        </w:rPr>
      </w:pPr>
    </w:p>
    <w:p w14:paraId="7AB5B94C" w14:textId="75DB28AF" w:rsidR="00C812FF" w:rsidRDefault="00A45529" w:rsidP="00C812FF">
      <w:pPr>
        <w:autoSpaceDE w:val="0"/>
        <w:autoSpaceDN w:val="0"/>
        <w:adjustRightInd w:val="0"/>
        <w:rPr>
          <w:rFonts w:ascii="Times New Roman" w:hAnsi="Times New Roman" w:cs="Times New Roman"/>
          <w:color w:val="000000"/>
          <w:sz w:val="24"/>
          <w:szCs w:val="24"/>
        </w:rPr>
      </w:pPr>
      <w:proofErr w:type="gramStart"/>
      <w:r w:rsidRPr="00FA0777">
        <w:rPr>
          <w:rFonts w:ascii="Times New Roman" w:hAnsi="Times New Roman" w:cs="Times New Roman"/>
          <w:bCs/>
          <w:color w:val="F79646" w:themeColor="accent6"/>
          <w:sz w:val="24"/>
          <w:szCs w:val="24"/>
        </w:rPr>
        <w:t>[X amount]</w:t>
      </w:r>
      <w:r w:rsidR="00C812FF" w:rsidRPr="00FA0777">
        <w:rPr>
          <w:rFonts w:ascii="Times New Roman" w:hAnsi="Times New Roman" w:cs="Times New Roman"/>
          <w:bCs/>
          <w:color w:val="F79646" w:themeColor="accent6"/>
          <w:sz w:val="24"/>
          <w:szCs w:val="24"/>
        </w:rPr>
        <w:t xml:space="preserve"> </w:t>
      </w:r>
      <w:r w:rsidR="00C812FF" w:rsidRPr="00FA0777">
        <w:rPr>
          <w:rFonts w:ascii="Times New Roman" w:hAnsi="Times New Roman" w:cs="Times New Roman"/>
          <w:bCs/>
          <w:color w:val="000000"/>
          <w:sz w:val="24"/>
          <w:szCs w:val="24"/>
        </w:rPr>
        <w:t xml:space="preserve">new 3 </w:t>
      </w:r>
      <w:r w:rsidR="001F7BFB">
        <w:rPr>
          <w:rFonts w:ascii="Times New Roman" w:hAnsi="Times New Roman" w:cs="Times New Roman"/>
          <w:bCs/>
          <w:color w:val="000000"/>
          <w:sz w:val="24"/>
          <w:szCs w:val="24"/>
        </w:rPr>
        <w:t>megapixel (</w:t>
      </w:r>
      <w:r w:rsidR="00C812FF" w:rsidRPr="00FA0777">
        <w:rPr>
          <w:rFonts w:ascii="Times New Roman" w:hAnsi="Times New Roman" w:cs="Times New Roman"/>
          <w:bCs/>
          <w:color w:val="000000"/>
          <w:sz w:val="24"/>
          <w:szCs w:val="24"/>
        </w:rPr>
        <w:t>MP</w:t>
      </w:r>
      <w:r w:rsidR="001F7BFB">
        <w:rPr>
          <w:rFonts w:ascii="Times New Roman" w:hAnsi="Times New Roman" w:cs="Times New Roman"/>
          <w:bCs/>
          <w:color w:val="000000"/>
          <w:sz w:val="24"/>
          <w:szCs w:val="24"/>
        </w:rPr>
        <w:t>)</w:t>
      </w:r>
      <w:r w:rsidR="00C812FF" w:rsidRPr="00FA0777">
        <w:rPr>
          <w:rFonts w:ascii="Times New Roman" w:hAnsi="Times New Roman" w:cs="Times New Roman"/>
          <w:bCs/>
          <w:color w:val="000000"/>
          <w:sz w:val="24"/>
          <w:szCs w:val="24"/>
        </w:rPr>
        <w:t xml:space="preserve"> Indoor Day &amp; Night IP Dome Cameras</w:t>
      </w:r>
      <w:r w:rsidRPr="00FA0777">
        <w:rPr>
          <w:rFonts w:ascii="Times New Roman" w:hAnsi="Times New Roman" w:cs="Times New Roman"/>
          <w:bCs/>
          <w:color w:val="000000"/>
          <w:sz w:val="24"/>
          <w:szCs w:val="24"/>
        </w:rPr>
        <w:t>.</w:t>
      </w:r>
      <w:proofErr w:type="gramEnd"/>
      <w:r w:rsidRPr="00FA0777">
        <w:rPr>
          <w:rFonts w:ascii="Times New Roman" w:hAnsi="Times New Roman" w:cs="Times New Roman"/>
          <w:bCs/>
          <w:color w:val="000000"/>
          <w:sz w:val="24"/>
          <w:szCs w:val="24"/>
        </w:rPr>
        <w:t xml:space="preserve"> </w:t>
      </w:r>
      <w:r w:rsidR="00C812FF" w:rsidRPr="00FA0777">
        <w:rPr>
          <w:rFonts w:ascii="Times New Roman" w:hAnsi="Times New Roman" w:cs="Times New Roman"/>
          <w:bCs/>
          <w:color w:val="000000"/>
          <w:sz w:val="24"/>
          <w:szCs w:val="24"/>
        </w:rPr>
        <w:t>The indoor IP camera specifications are as follows</w:t>
      </w:r>
      <w:r w:rsidR="00C812FF" w:rsidRPr="00513568">
        <w:rPr>
          <w:rFonts w:ascii="Times New Roman" w:hAnsi="Times New Roman" w:cs="Times New Roman"/>
          <w:b/>
          <w:bCs/>
          <w:color w:val="000000"/>
          <w:sz w:val="24"/>
          <w:szCs w:val="24"/>
        </w:rPr>
        <w:t xml:space="preserve">; </w:t>
      </w:r>
      <w:r w:rsidR="001F7BFB">
        <w:t xml:space="preserve">Wide Dynamic Range (WDR) </w:t>
      </w:r>
      <w:r w:rsidR="00C812FF" w:rsidRPr="00513568">
        <w:rPr>
          <w:rFonts w:ascii="Times New Roman" w:hAnsi="Times New Roman" w:cs="Times New Roman"/>
          <w:color w:val="000000"/>
          <w:sz w:val="24"/>
          <w:szCs w:val="24"/>
        </w:rPr>
        <w:t>Resolution: Minimum 3MP,</w:t>
      </w:r>
      <w:r>
        <w:rPr>
          <w:rFonts w:ascii="Times New Roman" w:hAnsi="Times New Roman" w:cs="Times New Roman"/>
          <w:color w:val="000000"/>
          <w:sz w:val="24"/>
          <w:szCs w:val="24"/>
        </w:rPr>
        <w:t xml:space="preserve"> </w:t>
      </w:r>
      <w:r w:rsidR="00C812FF" w:rsidRPr="00513568">
        <w:rPr>
          <w:rFonts w:ascii="Times New Roman" w:hAnsi="Times New Roman" w:cs="Times New Roman"/>
          <w:color w:val="000000"/>
          <w:sz w:val="24"/>
          <w:szCs w:val="24"/>
        </w:rPr>
        <w:t>Video Compression: H.264, Video Streaming: Multiple individua</w:t>
      </w:r>
      <w:r>
        <w:rPr>
          <w:rFonts w:ascii="Times New Roman" w:hAnsi="Times New Roman" w:cs="Times New Roman"/>
          <w:color w:val="000000"/>
          <w:sz w:val="24"/>
          <w:szCs w:val="24"/>
        </w:rPr>
        <w:t xml:space="preserve">l configurable streams, Digital </w:t>
      </w:r>
      <w:r w:rsidR="00C812FF" w:rsidRPr="00513568">
        <w:rPr>
          <w:rFonts w:ascii="Times New Roman" w:hAnsi="Times New Roman" w:cs="Times New Roman"/>
          <w:color w:val="000000"/>
          <w:sz w:val="24"/>
          <w:szCs w:val="24"/>
        </w:rPr>
        <w:t>Pan Tilt Zoom, Housing: Vandal Resistant, Security: Password pr</w:t>
      </w:r>
      <w:r>
        <w:rPr>
          <w:rFonts w:ascii="Times New Roman" w:hAnsi="Times New Roman" w:cs="Times New Roman"/>
          <w:color w:val="000000"/>
          <w:sz w:val="24"/>
          <w:szCs w:val="24"/>
        </w:rPr>
        <w:t xml:space="preserve">otection, IP Address Filtering, </w:t>
      </w:r>
      <w:r w:rsidR="00C812FF" w:rsidRPr="00513568">
        <w:rPr>
          <w:rFonts w:ascii="Times New Roman" w:hAnsi="Times New Roman" w:cs="Times New Roman"/>
          <w:color w:val="000000"/>
          <w:sz w:val="24"/>
          <w:szCs w:val="24"/>
        </w:rPr>
        <w:t xml:space="preserve">HTTPS Encryption, IEEE 802.1Xb network access control, </w:t>
      </w:r>
      <w:r w:rsidR="005A2292">
        <w:rPr>
          <w:rFonts w:ascii="Times New Roman" w:hAnsi="Times New Roman" w:cs="Times New Roman"/>
          <w:color w:val="000000"/>
          <w:sz w:val="24"/>
          <w:szCs w:val="24"/>
        </w:rPr>
        <w:t>d</w:t>
      </w:r>
      <w:r w:rsidR="00C812FF" w:rsidRPr="00513568">
        <w:rPr>
          <w:rFonts w:ascii="Times New Roman" w:hAnsi="Times New Roman" w:cs="Times New Roman"/>
          <w:color w:val="000000"/>
          <w:sz w:val="24"/>
          <w:szCs w:val="24"/>
        </w:rPr>
        <w:t>ig</w:t>
      </w:r>
      <w:r>
        <w:rPr>
          <w:rFonts w:ascii="Times New Roman" w:hAnsi="Times New Roman" w:cs="Times New Roman"/>
          <w:color w:val="000000"/>
          <w:sz w:val="24"/>
          <w:szCs w:val="24"/>
        </w:rPr>
        <w:t xml:space="preserve">est authentication, </w:t>
      </w:r>
      <w:r w:rsidR="005A2292">
        <w:rPr>
          <w:rFonts w:ascii="Times New Roman" w:hAnsi="Times New Roman" w:cs="Times New Roman"/>
          <w:color w:val="000000"/>
          <w:sz w:val="24"/>
          <w:szCs w:val="24"/>
        </w:rPr>
        <w:t>u</w:t>
      </w:r>
      <w:r>
        <w:rPr>
          <w:rFonts w:ascii="Times New Roman" w:hAnsi="Times New Roman" w:cs="Times New Roman"/>
          <w:color w:val="000000"/>
          <w:sz w:val="24"/>
          <w:szCs w:val="24"/>
        </w:rPr>
        <w:t xml:space="preserve">ser access </w:t>
      </w:r>
      <w:r w:rsidR="00C812FF" w:rsidRPr="00513568">
        <w:rPr>
          <w:rFonts w:ascii="Times New Roman" w:hAnsi="Times New Roman" w:cs="Times New Roman"/>
          <w:color w:val="000000"/>
          <w:sz w:val="24"/>
          <w:szCs w:val="24"/>
        </w:rPr>
        <w:t xml:space="preserve">log. Support </w:t>
      </w:r>
      <w:r w:rsidR="00F00C60">
        <w:rPr>
          <w:rFonts w:ascii="Times New Roman" w:hAnsi="Times New Roman" w:cs="Times New Roman"/>
          <w:color w:val="000000"/>
          <w:sz w:val="24"/>
          <w:szCs w:val="24"/>
        </w:rPr>
        <w:t>Protocols: IPv4/v6, HTTP, HTTPS, SSL/</w:t>
      </w:r>
      <w:proofErr w:type="spellStart"/>
      <w:r w:rsidR="00F00C60">
        <w:rPr>
          <w:rFonts w:ascii="Times New Roman" w:hAnsi="Times New Roman" w:cs="Times New Roman"/>
          <w:color w:val="000000"/>
          <w:sz w:val="24"/>
          <w:szCs w:val="24"/>
        </w:rPr>
        <w:t>TLS</w:t>
      </w:r>
      <w:r w:rsidR="00C812FF" w:rsidRPr="00513568">
        <w:rPr>
          <w:rFonts w:ascii="Times New Roman" w:hAnsi="Times New Roman" w:cs="Times New Roman"/>
          <w:color w:val="000000"/>
          <w:sz w:val="24"/>
          <w:szCs w:val="24"/>
        </w:rPr>
        <w:t>,QoS</w:t>
      </w:r>
      <w:proofErr w:type="spellEnd"/>
      <w:r w:rsidR="00C812FF" w:rsidRPr="00513568">
        <w:rPr>
          <w:rFonts w:ascii="Times New Roman" w:hAnsi="Times New Roman" w:cs="Times New Roman"/>
          <w:color w:val="000000"/>
          <w:sz w:val="24"/>
          <w:szCs w:val="24"/>
        </w:rPr>
        <w:t xml:space="preserve"> Layer 3 </w:t>
      </w:r>
      <w:proofErr w:type="spellStart"/>
      <w:r w:rsidR="00C812FF" w:rsidRPr="00513568">
        <w:rPr>
          <w:rFonts w:ascii="Times New Roman" w:hAnsi="Times New Roman" w:cs="Times New Roman"/>
          <w:color w:val="000000"/>
          <w:sz w:val="24"/>
          <w:szCs w:val="24"/>
        </w:rPr>
        <w:t>Diff</w:t>
      </w:r>
      <w:r>
        <w:rPr>
          <w:rFonts w:ascii="Times New Roman" w:hAnsi="Times New Roman" w:cs="Times New Roman"/>
          <w:color w:val="000000"/>
          <w:sz w:val="24"/>
          <w:szCs w:val="24"/>
        </w:rPr>
        <w:t>Serv</w:t>
      </w:r>
      <w:proofErr w:type="spellEnd"/>
      <w:r>
        <w:rPr>
          <w:rFonts w:ascii="Times New Roman" w:hAnsi="Times New Roman" w:cs="Times New Roman"/>
          <w:color w:val="000000"/>
          <w:sz w:val="24"/>
          <w:szCs w:val="24"/>
        </w:rPr>
        <w:t xml:space="preserve">, FTP, </w:t>
      </w:r>
      <w:r w:rsidR="00C812FF" w:rsidRPr="00513568">
        <w:rPr>
          <w:rFonts w:ascii="Times New Roman" w:hAnsi="Times New Roman" w:cs="Times New Roman"/>
          <w:color w:val="000000"/>
          <w:sz w:val="24"/>
          <w:szCs w:val="24"/>
        </w:rPr>
        <w:t>CIFS/SMB, SMTP, Bonjour</w:t>
      </w:r>
      <w:r w:rsidR="00067395">
        <w:rPr>
          <w:rFonts w:ascii="Times New Roman" w:hAnsi="Times New Roman" w:cs="Times New Roman"/>
          <w:color w:val="000000"/>
          <w:sz w:val="24"/>
          <w:szCs w:val="24"/>
        </w:rPr>
        <w:t xml:space="preserve"> (or equivalent)</w:t>
      </w:r>
      <w:r w:rsidR="00C812FF" w:rsidRPr="00513568">
        <w:rPr>
          <w:rFonts w:ascii="Times New Roman" w:hAnsi="Times New Roman" w:cs="Times New Roman"/>
          <w:color w:val="000000"/>
          <w:sz w:val="24"/>
          <w:szCs w:val="24"/>
        </w:rPr>
        <w:t>, UPnP,SNMPv1/v2c/v3(MIB-II</w:t>
      </w:r>
      <w:r>
        <w:rPr>
          <w:rFonts w:ascii="Times New Roman" w:hAnsi="Times New Roman" w:cs="Times New Roman"/>
          <w:color w:val="000000"/>
          <w:sz w:val="24"/>
          <w:szCs w:val="24"/>
        </w:rPr>
        <w:t xml:space="preserve">), DNS, </w:t>
      </w:r>
      <w:proofErr w:type="spellStart"/>
      <w:r>
        <w:rPr>
          <w:rFonts w:ascii="Times New Roman" w:hAnsi="Times New Roman" w:cs="Times New Roman"/>
          <w:color w:val="000000"/>
          <w:sz w:val="24"/>
          <w:szCs w:val="24"/>
        </w:rPr>
        <w:t>DynDNS</w:t>
      </w:r>
      <w:proofErr w:type="spellEnd"/>
      <w:r>
        <w:rPr>
          <w:rFonts w:ascii="Times New Roman" w:hAnsi="Times New Roman" w:cs="Times New Roman"/>
          <w:color w:val="000000"/>
          <w:sz w:val="24"/>
          <w:szCs w:val="24"/>
        </w:rPr>
        <w:t xml:space="preserve">, NTP, RTSP, RTP, </w:t>
      </w:r>
      <w:r w:rsidR="00C812FF" w:rsidRPr="00513568">
        <w:rPr>
          <w:rFonts w:ascii="Times New Roman" w:hAnsi="Times New Roman" w:cs="Times New Roman"/>
          <w:color w:val="000000"/>
          <w:sz w:val="24"/>
          <w:szCs w:val="24"/>
        </w:rPr>
        <w:t xml:space="preserve">TCP, UDP, IGMP, RTCP, ICMP, DHCP, ARP, SOCK. </w:t>
      </w:r>
      <w:r>
        <w:rPr>
          <w:rFonts w:ascii="Times New Roman" w:hAnsi="Times New Roman" w:cs="Times New Roman"/>
          <w:color w:val="000000"/>
          <w:sz w:val="24"/>
          <w:szCs w:val="24"/>
        </w:rPr>
        <w:t xml:space="preserve">Power: Power over Ethernet IEEE </w:t>
      </w:r>
      <w:r w:rsidR="00C812FF" w:rsidRPr="00513568">
        <w:rPr>
          <w:rFonts w:ascii="Times New Roman" w:hAnsi="Times New Roman" w:cs="Times New Roman"/>
          <w:color w:val="000000"/>
          <w:sz w:val="24"/>
          <w:szCs w:val="24"/>
        </w:rPr>
        <w:t>802.3af, Humidity: 15-85% RH (non-condensing), Temperature: 32-104 degrees F.</w:t>
      </w:r>
    </w:p>
    <w:p w14:paraId="72DA5BBC" w14:textId="77777777" w:rsidR="00A45529" w:rsidRPr="00513568" w:rsidRDefault="00A45529" w:rsidP="00C812FF">
      <w:pPr>
        <w:autoSpaceDE w:val="0"/>
        <w:autoSpaceDN w:val="0"/>
        <w:adjustRightInd w:val="0"/>
        <w:rPr>
          <w:rFonts w:ascii="Times New Roman" w:hAnsi="Times New Roman" w:cs="Times New Roman"/>
          <w:color w:val="000000"/>
          <w:sz w:val="24"/>
          <w:szCs w:val="24"/>
        </w:rPr>
      </w:pPr>
    </w:p>
    <w:p w14:paraId="20FBB4A4" w14:textId="5A369186" w:rsidR="00C812FF" w:rsidRPr="00FA0777" w:rsidRDefault="00F00C60" w:rsidP="00C812FF">
      <w:pPr>
        <w:autoSpaceDE w:val="0"/>
        <w:autoSpaceDN w:val="0"/>
        <w:adjustRightInd w:val="0"/>
        <w:rPr>
          <w:rFonts w:ascii="Times New Roman" w:hAnsi="Times New Roman" w:cs="Times New Roman"/>
          <w:bCs/>
          <w:color w:val="000000"/>
          <w:sz w:val="24"/>
          <w:szCs w:val="24"/>
        </w:rPr>
      </w:pPr>
      <w:r w:rsidRPr="00463DEE">
        <w:rPr>
          <w:rFonts w:ascii="Times New Roman" w:hAnsi="Times New Roman" w:cs="Times New Roman"/>
          <w:b/>
          <w:bCs/>
          <w:color w:val="F79646" w:themeColor="accent6"/>
          <w:sz w:val="24"/>
          <w:szCs w:val="24"/>
        </w:rPr>
        <w:t xml:space="preserve">[X amount] </w:t>
      </w:r>
      <w:r w:rsidR="00C812FF" w:rsidRPr="00FA0777">
        <w:rPr>
          <w:rFonts w:ascii="Times New Roman" w:hAnsi="Times New Roman" w:cs="Times New Roman"/>
          <w:bCs/>
          <w:color w:val="000000"/>
          <w:sz w:val="24"/>
          <w:szCs w:val="24"/>
        </w:rPr>
        <w:t>new 5 MP Outdoor Day &amp; Night IP Dome Cameras with 6mm Lens or</w:t>
      </w:r>
      <w:r w:rsidR="003D505D">
        <w:rPr>
          <w:rFonts w:ascii="Times New Roman" w:hAnsi="Times New Roman" w:cs="Times New Roman"/>
          <w:bCs/>
          <w:color w:val="000000"/>
          <w:sz w:val="24"/>
          <w:szCs w:val="24"/>
        </w:rPr>
        <w:t xml:space="preserve"> </w:t>
      </w:r>
      <w:r w:rsidR="00C812FF" w:rsidRPr="00FA0777">
        <w:rPr>
          <w:rFonts w:ascii="Times New Roman" w:hAnsi="Times New Roman" w:cs="Times New Roman"/>
          <w:bCs/>
          <w:color w:val="000000"/>
          <w:sz w:val="24"/>
          <w:szCs w:val="24"/>
        </w:rPr>
        <w:t xml:space="preserve">of equal capabilities, The </w:t>
      </w:r>
      <w:r w:rsidR="00B376EA">
        <w:rPr>
          <w:rFonts w:ascii="Times New Roman" w:hAnsi="Times New Roman" w:cs="Times New Roman"/>
          <w:bCs/>
          <w:color w:val="000000"/>
          <w:sz w:val="24"/>
          <w:szCs w:val="24"/>
        </w:rPr>
        <w:t>out</w:t>
      </w:r>
      <w:r w:rsidR="00B376EA" w:rsidRPr="00FA0777">
        <w:rPr>
          <w:rFonts w:ascii="Times New Roman" w:hAnsi="Times New Roman" w:cs="Times New Roman"/>
          <w:bCs/>
          <w:color w:val="000000"/>
          <w:sz w:val="24"/>
          <w:szCs w:val="24"/>
        </w:rPr>
        <w:t xml:space="preserve">door </w:t>
      </w:r>
      <w:r w:rsidR="00C812FF" w:rsidRPr="00FA0777">
        <w:rPr>
          <w:rFonts w:ascii="Times New Roman" w:hAnsi="Times New Roman" w:cs="Times New Roman"/>
          <w:bCs/>
          <w:color w:val="000000"/>
          <w:sz w:val="24"/>
          <w:szCs w:val="24"/>
        </w:rPr>
        <w:t>IP camera specifications are as follows;</w:t>
      </w:r>
      <w:r w:rsidR="00C812FF" w:rsidRPr="00513568">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Image Sensor:</w:t>
      </w:r>
      <w:r w:rsidR="003D505D">
        <w:rPr>
          <w:rFonts w:ascii="Times New Roman" w:hAnsi="Times New Roman" w:cs="Times New Roman"/>
          <w:color w:val="000000"/>
          <w:sz w:val="24"/>
          <w:szCs w:val="24"/>
        </w:rPr>
        <w:t xml:space="preserve"> </w:t>
      </w:r>
      <w:r w:rsidR="00C812FF" w:rsidRPr="00513568">
        <w:rPr>
          <w:rFonts w:ascii="Times New Roman" w:hAnsi="Times New Roman" w:cs="Times New Roman"/>
          <w:color w:val="000000"/>
          <w:sz w:val="24"/>
          <w:szCs w:val="24"/>
        </w:rPr>
        <w:t xml:space="preserve">Progressive Scan, </w:t>
      </w:r>
      <w:r w:rsidR="00923D0C">
        <w:rPr>
          <w:rFonts w:ascii="Times New Roman" w:hAnsi="Times New Roman" w:cs="Times New Roman"/>
          <w:color w:val="000000"/>
          <w:sz w:val="24"/>
          <w:szCs w:val="24"/>
        </w:rPr>
        <w:t xml:space="preserve"> Red, Green, Blue (</w:t>
      </w:r>
      <w:r w:rsidR="00C812FF" w:rsidRPr="00513568">
        <w:rPr>
          <w:rFonts w:ascii="Times New Roman" w:hAnsi="Times New Roman" w:cs="Times New Roman"/>
          <w:color w:val="000000"/>
          <w:sz w:val="24"/>
          <w:szCs w:val="24"/>
        </w:rPr>
        <w:t>RGB</w:t>
      </w:r>
      <w:r w:rsidR="00923D0C">
        <w:rPr>
          <w:rFonts w:ascii="Times New Roman" w:hAnsi="Times New Roman" w:cs="Times New Roman"/>
          <w:color w:val="000000"/>
          <w:sz w:val="24"/>
          <w:szCs w:val="24"/>
        </w:rPr>
        <w:t>)</w:t>
      </w:r>
      <w:r w:rsidR="00C812FF" w:rsidRPr="00513568">
        <w:rPr>
          <w:rFonts w:ascii="Times New Roman" w:hAnsi="Times New Roman" w:cs="Times New Roman"/>
          <w:color w:val="000000"/>
          <w:sz w:val="24"/>
          <w:szCs w:val="24"/>
        </w:rPr>
        <w:t xml:space="preserve">, </w:t>
      </w:r>
      <w:r w:rsidR="00923D0C" w:rsidRPr="00923D0C">
        <w:rPr>
          <w:rFonts w:ascii="Times New Roman" w:hAnsi="Times New Roman" w:cs="Times New Roman"/>
          <w:color w:val="000000"/>
          <w:sz w:val="24"/>
          <w:szCs w:val="24"/>
        </w:rPr>
        <w:t xml:space="preserve">Complementary metal–oxide–semiconductor </w:t>
      </w:r>
      <w:r w:rsidR="00923D0C">
        <w:rPr>
          <w:rFonts w:ascii="Times New Roman" w:hAnsi="Times New Roman" w:cs="Times New Roman"/>
          <w:color w:val="000000"/>
          <w:sz w:val="24"/>
          <w:szCs w:val="24"/>
        </w:rPr>
        <w:t>(</w:t>
      </w:r>
      <w:r w:rsidR="00C812FF" w:rsidRPr="00513568">
        <w:rPr>
          <w:rFonts w:ascii="Times New Roman" w:hAnsi="Times New Roman" w:cs="Times New Roman"/>
          <w:color w:val="000000"/>
          <w:sz w:val="24"/>
          <w:szCs w:val="24"/>
        </w:rPr>
        <w:t>CMOS</w:t>
      </w:r>
      <w:r w:rsidR="00923D0C">
        <w:rPr>
          <w:rFonts w:ascii="Times New Roman" w:hAnsi="Times New Roman" w:cs="Times New Roman"/>
          <w:color w:val="000000"/>
          <w:sz w:val="24"/>
          <w:szCs w:val="24"/>
        </w:rPr>
        <w:t>)</w:t>
      </w:r>
      <w:r w:rsidR="00C812FF" w:rsidRPr="00513568">
        <w:rPr>
          <w:rFonts w:ascii="Times New Roman" w:hAnsi="Times New Roman" w:cs="Times New Roman"/>
          <w:color w:val="000000"/>
          <w:sz w:val="24"/>
          <w:szCs w:val="24"/>
        </w:rPr>
        <w:t>. Resolution: Minimum 5MP. Video Compression: H.264. Video</w:t>
      </w:r>
    </w:p>
    <w:p w14:paraId="734DC520" w14:textId="77777777" w:rsidR="00C812FF" w:rsidRPr="00513568" w:rsidRDefault="00C812FF" w:rsidP="00C812FF">
      <w:pPr>
        <w:autoSpaceDE w:val="0"/>
        <w:autoSpaceDN w:val="0"/>
        <w:adjustRightInd w:val="0"/>
        <w:rPr>
          <w:rFonts w:ascii="Times New Roman" w:hAnsi="Times New Roman" w:cs="Times New Roman"/>
          <w:color w:val="000000"/>
          <w:sz w:val="24"/>
          <w:szCs w:val="24"/>
        </w:rPr>
      </w:pPr>
      <w:proofErr w:type="gramStart"/>
      <w:r w:rsidRPr="00513568">
        <w:rPr>
          <w:rFonts w:ascii="Times New Roman" w:hAnsi="Times New Roman" w:cs="Times New Roman"/>
          <w:color w:val="000000"/>
          <w:sz w:val="24"/>
          <w:szCs w:val="24"/>
        </w:rPr>
        <w:t>Streaming: Multiple, individually configurable streams.</w:t>
      </w:r>
      <w:proofErr w:type="gramEnd"/>
      <w:r w:rsidRPr="00513568">
        <w:rPr>
          <w:rFonts w:ascii="Times New Roman" w:hAnsi="Times New Roman" w:cs="Times New Roman"/>
          <w:color w:val="000000"/>
          <w:sz w:val="24"/>
          <w:szCs w:val="24"/>
        </w:rPr>
        <w:t xml:space="preserve"> Digital Pan Tilt Zoom. Housing:</w:t>
      </w:r>
    </w:p>
    <w:p w14:paraId="2D0B3882" w14:textId="0E5D9337" w:rsidR="00C812FF" w:rsidRDefault="00C812FF" w:rsidP="00C812FF">
      <w:pPr>
        <w:autoSpaceDE w:val="0"/>
        <w:autoSpaceDN w:val="0"/>
        <w:adjustRightInd w:val="0"/>
        <w:rPr>
          <w:rFonts w:ascii="Times New Roman" w:hAnsi="Times New Roman" w:cs="Times New Roman"/>
          <w:color w:val="000000"/>
          <w:sz w:val="24"/>
          <w:szCs w:val="24"/>
        </w:rPr>
      </w:pPr>
      <w:proofErr w:type="gramStart"/>
      <w:r w:rsidRPr="00513568">
        <w:rPr>
          <w:rFonts w:ascii="Times New Roman" w:hAnsi="Times New Roman" w:cs="Times New Roman"/>
          <w:color w:val="000000"/>
          <w:sz w:val="24"/>
          <w:szCs w:val="24"/>
        </w:rPr>
        <w:t>Aluminum inner camera module with encapsulated electroni</w:t>
      </w:r>
      <w:r w:rsidR="00F00C60">
        <w:rPr>
          <w:rFonts w:ascii="Times New Roman" w:hAnsi="Times New Roman" w:cs="Times New Roman"/>
          <w:color w:val="000000"/>
          <w:sz w:val="24"/>
          <w:szCs w:val="24"/>
        </w:rPr>
        <w:t xml:space="preserve">cs—IP66-and NEMA 4X-rated, IK10 </w:t>
      </w:r>
      <w:r w:rsidRPr="00513568">
        <w:rPr>
          <w:rFonts w:ascii="Times New Roman" w:hAnsi="Times New Roman" w:cs="Times New Roman"/>
          <w:color w:val="000000"/>
          <w:sz w:val="24"/>
          <w:szCs w:val="24"/>
        </w:rPr>
        <w:t>impact-resistance casing with aluminum base and dehumidifying membrane.</w:t>
      </w:r>
      <w:proofErr w:type="gramEnd"/>
      <w:r w:rsidRPr="00513568">
        <w:rPr>
          <w:rFonts w:ascii="Times New Roman" w:hAnsi="Times New Roman" w:cs="Times New Roman"/>
          <w:color w:val="000000"/>
          <w:sz w:val="24"/>
          <w:szCs w:val="24"/>
        </w:rPr>
        <w:t xml:space="preserve"> Security</w:t>
      </w:r>
      <w:r w:rsidR="00F00C60">
        <w:rPr>
          <w:rFonts w:ascii="Times New Roman" w:hAnsi="Times New Roman" w:cs="Times New Roman"/>
          <w:color w:val="000000"/>
          <w:sz w:val="24"/>
          <w:szCs w:val="24"/>
        </w:rPr>
        <w:t xml:space="preserve">: password </w:t>
      </w:r>
      <w:r w:rsidRPr="00513568">
        <w:rPr>
          <w:rFonts w:ascii="Times New Roman" w:hAnsi="Times New Roman" w:cs="Times New Roman"/>
          <w:color w:val="000000"/>
          <w:sz w:val="24"/>
          <w:szCs w:val="24"/>
        </w:rPr>
        <w:t>protection, IP Address Filtering, HTTPS Encryption, IEEE 8</w:t>
      </w:r>
      <w:r w:rsidR="00F00C60">
        <w:rPr>
          <w:rFonts w:ascii="Times New Roman" w:hAnsi="Times New Roman" w:cs="Times New Roman"/>
          <w:color w:val="000000"/>
          <w:sz w:val="24"/>
          <w:szCs w:val="24"/>
        </w:rPr>
        <w:t xml:space="preserve">02.1 </w:t>
      </w:r>
      <w:proofErr w:type="spellStart"/>
      <w:r w:rsidR="00F00C60">
        <w:rPr>
          <w:rFonts w:ascii="Times New Roman" w:hAnsi="Times New Roman" w:cs="Times New Roman"/>
          <w:color w:val="000000"/>
          <w:sz w:val="24"/>
          <w:szCs w:val="24"/>
        </w:rPr>
        <w:t>Xb</w:t>
      </w:r>
      <w:proofErr w:type="spellEnd"/>
      <w:r w:rsidR="00F00C60">
        <w:rPr>
          <w:rFonts w:ascii="Times New Roman" w:hAnsi="Times New Roman" w:cs="Times New Roman"/>
          <w:color w:val="000000"/>
          <w:sz w:val="24"/>
          <w:szCs w:val="24"/>
        </w:rPr>
        <w:t xml:space="preserve"> network access control,</w:t>
      </w:r>
      <w:r w:rsidR="00BC044C">
        <w:rPr>
          <w:rFonts w:ascii="Times New Roman" w:hAnsi="Times New Roman" w:cs="Times New Roman"/>
          <w:color w:val="000000"/>
          <w:sz w:val="24"/>
          <w:szCs w:val="24"/>
        </w:rPr>
        <w:t xml:space="preserve"> </w:t>
      </w:r>
      <w:r w:rsidRPr="00513568">
        <w:rPr>
          <w:rFonts w:ascii="Times New Roman" w:hAnsi="Times New Roman" w:cs="Times New Roman"/>
          <w:color w:val="000000"/>
          <w:sz w:val="24"/>
          <w:szCs w:val="24"/>
        </w:rPr>
        <w:t>Digest authentication, User access log. Support Protocols: I</w:t>
      </w:r>
      <w:r w:rsidR="00F00C60">
        <w:rPr>
          <w:rFonts w:ascii="Times New Roman" w:hAnsi="Times New Roman" w:cs="Times New Roman"/>
          <w:color w:val="000000"/>
          <w:sz w:val="24"/>
          <w:szCs w:val="24"/>
        </w:rPr>
        <w:t>Pv4/v6, HTTP, HTTPS*, SSL/TLS*,</w:t>
      </w:r>
      <w:proofErr w:type="spellStart"/>
      <w:r w:rsidRPr="00513568">
        <w:rPr>
          <w:rFonts w:ascii="Times New Roman" w:hAnsi="Times New Roman" w:cs="Times New Roman"/>
          <w:color w:val="000000"/>
          <w:sz w:val="24"/>
          <w:szCs w:val="24"/>
        </w:rPr>
        <w:t>QoS</w:t>
      </w:r>
      <w:proofErr w:type="spellEnd"/>
      <w:r w:rsidRPr="00513568">
        <w:rPr>
          <w:rFonts w:ascii="Times New Roman" w:hAnsi="Times New Roman" w:cs="Times New Roman"/>
          <w:color w:val="000000"/>
          <w:sz w:val="24"/>
          <w:szCs w:val="24"/>
        </w:rPr>
        <w:t xml:space="preserve"> Layer 3 </w:t>
      </w:r>
      <w:r w:rsidR="00F00C60">
        <w:rPr>
          <w:rFonts w:ascii="Times New Roman" w:hAnsi="Times New Roman" w:cs="Times New Roman"/>
          <w:color w:val="000000"/>
          <w:sz w:val="24"/>
          <w:szCs w:val="24"/>
        </w:rPr>
        <w:t xml:space="preserve"> Differentiated Services (</w:t>
      </w:r>
      <w:proofErr w:type="spellStart"/>
      <w:r w:rsidRPr="00513568">
        <w:rPr>
          <w:rFonts w:ascii="Times New Roman" w:hAnsi="Times New Roman" w:cs="Times New Roman"/>
          <w:color w:val="000000"/>
          <w:sz w:val="24"/>
          <w:szCs w:val="24"/>
        </w:rPr>
        <w:t>DiffServ</w:t>
      </w:r>
      <w:proofErr w:type="spellEnd"/>
      <w:r w:rsidR="00F00C60">
        <w:rPr>
          <w:rFonts w:ascii="Times New Roman" w:hAnsi="Times New Roman" w:cs="Times New Roman"/>
          <w:color w:val="000000"/>
          <w:sz w:val="24"/>
          <w:szCs w:val="24"/>
        </w:rPr>
        <w:t>)</w:t>
      </w:r>
      <w:r w:rsidRPr="00513568">
        <w:rPr>
          <w:rFonts w:ascii="Times New Roman" w:hAnsi="Times New Roman" w:cs="Times New Roman"/>
          <w:color w:val="000000"/>
          <w:sz w:val="24"/>
          <w:szCs w:val="24"/>
        </w:rPr>
        <w:t>, FTP, CIFS/SMB, SMTP, Bonjour, UPnP, SNMPv</w:t>
      </w:r>
      <w:r w:rsidR="00F00C60">
        <w:rPr>
          <w:rFonts w:ascii="Times New Roman" w:hAnsi="Times New Roman" w:cs="Times New Roman"/>
          <w:color w:val="000000"/>
          <w:sz w:val="24"/>
          <w:szCs w:val="24"/>
        </w:rPr>
        <w:t>1/v2c/v3(MIB-II), DNS,</w:t>
      </w:r>
      <w:r w:rsidR="00BC044C">
        <w:rPr>
          <w:rFonts w:ascii="Times New Roman" w:hAnsi="Times New Roman" w:cs="Times New Roman"/>
          <w:color w:val="000000"/>
          <w:sz w:val="24"/>
          <w:szCs w:val="24"/>
        </w:rPr>
        <w:t xml:space="preserve"> </w:t>
      </w:r>
      <w:proofErr w:type="spellStart"/>
      <w:r w:rsidRPr="00513568">
        <w:rPr>
          <w:rFonts w:ascii="Times New Roman" w:hAnsi="Times New Roman" w:cs="Times New Roman"/>
          <w:color w:val="000000"/>
          <w:sz w:val="24"/>
          <w:szCs w:val="24"/>
        </w:rPr>
        <w:t>DynDNS</w:t>
      </w:r>
      <w:proofErr w:type="spellEnd"/>
      <w:r w:rsidRPr="00513568">
        <w:rPr>
          <w:rFonts w:ascii="Times New Roman" w:hAnsi="Times New Roman" w:cs="Times New Roman"/>
          <w:color w:val="000000"/>
          <w:sz w:val="24"/>
          <w:szCs w:val="24"/>
        </w:rPr>
        <w:t>, NTP, RTSP, RTP, TCP, UDP, IGMP, RTCP, ICMP, DHCP, ARP, SOCKS. Power:</w:t>
      </w:r>
      <w:r w:rsidR="004B6A2F">
        <w:rPr>
          <w:rFonts w:ascii="Times New Roman" w:hAnsi="Times New Roman" w:cs="Times New Roman"/>
          <w:color w:val="000000"/>
          <w:sz w:val="24"/>
          <w:szCs w:val="24"/>
        </w:rPr>
        <w:t xml:space="preserve"> </w:t>
      </w:r>
      <w:r w:rsidRPr="00513568">
        <w:rPr>
          <w:rFonts w:ascii="Times New Roman" w:hAnsi="Times New Roman" w:cs="Times New Roman"/>
          <w:color w:val="000000"/>
          <w:sz w:val="24"/>
          <w:szCs w:val="24"/>
        </w:rPr>
        <w:t>Power over Ethernet IEEE 802.3af/802.3</w:t>
      </w:r>
      <w:r w:rsidR="00BC044C">
        <w:rPr>
          <w:rFonts w:ascii="Times New Roman" w:hAnsi="Times New Roman" w:cs="Times New Roman"/>
          <w:color w:val="000000"/>
          <w:sz w:val="24"/>
          <w:szCs w:val="24"/>
        </w:rPr>
        <w:t xml:space="preserve"> </w:t>
      </w:r>
      <w:r w:rsidRPr="00513568">
        <w:rPr>
          <w:rFonts w:ascii="Times New Roman" w:hAnsi="Times New Roman" w:cs="Times New Roman"/>
          <w:color w:val="000000"/>
          <w:sz w:val="24"/>
          <w:szCs w:val="24"/>
        </w:rPr>
        <w:t>at Type 1 Class 3 Humi</w:t>
      </w:r>
      <w:r w:rsidR="004B6A2F">
        <w:rPr>
          <w:rFonts w:ascii="Times New Roman" w:hAnsi="Times New Roman" w:cs="Times New Roman"/>
          <w:color w:val="000000"/>
          <w:sz w:val="24"/>
          <w:szCs w:val="24"/>
        </w:rPr>
        <w:t xml:space="preserve">dity: 10 -100% RH (condensing). </w:t>
      </w:r>
      <w:r w:rsidRPr="00513568">
        <w:rPr>
          <w:rFonts w:ascii="Times New Roman" w:hAnsi="Times New Roman" w:cs="Times New Roman"/>
          <w:color w:val="000000"/>
          <w:sz w:val="24"/>
          <w:szCs w:val="24"/>
        </w:rPr>
        <w:t>Temperature: -40 – 131 Degrees F</w:t>
      </w:r>
      <w:r w:rsidR="004B6A2F">
        <w:rPr>
          <w:rFonts w:ascii="Times New Roman" w:hAnsi="Times New Roman" w:cs="Times New Roman"/>
          <w:color w:val="000000"/>
          <w:sz w:val="24"/>
          <w:szCs w:val="24"/>
        </w:rPr>
        <w:t>ahrenheit.</w:t>
      </w:r>
    </w:p>
    <w:p w14:paraId="7162D061" w14:textId="77777777" w:rsidR="004B6A2F" w:rsidRPr="00513568" w:rsidRDefault="004B6A2F" w:rsidP="00C812FF">
      <w:pPr>
        <w:autoSpaceDE w:val="0"/>
        <w:autoSpaceDN w:val="0"/>
        <w:adjustRightInd w:val="0"/>
        <w:rPr>
          <w:rFonts w:ascii="Times New Roman" w:hAnsi="Times New Roman" w:cs="Times New Roman"/>
          <w:color w:val="000000"/>
          <w:sz w:val="24"/>
          <w:szCs w:val="24"/>
        </w:rPr>
      </w:pPr>
    </w:p>
    <w:p w14:paraId="22839FF5" w14:textId="4BB2EF1E" w:rsidR="00C812FF" w:rsidRPr="00FA0777" w:rsidRDefault="004B6A2F" w:rsidP="00C812FF">
      <w:pPr>
        <w:autoSpaceDE w:val="0"/>
        <w:autoSpaceDN w:val="0"/>
        <w:adjustRightInd w:val="0"/>
        <w:rPr>
          <w:rFonts w:ascii="Times New Roman" w:hAnsi="Times New Roman" w:cs="Times New Roman"/>
          <w:bCs/>
          <w:color w:val="000000"/>
          <w:sz w:val="24"/>
          <w:szCs w:val="24"/>
        </w:rPr>
      </w:pPr>
      <w:r w:rsidRPr="00463DEE">
        <w:rPr>
          <w:rFonts w:ascii="Times New Roman" w:hAnsi="Times New Roman" w:cs="Times New Roman"/>
          <w:b/>
          <w:bCs/>
          <w:color w:val="F79646" w:themeColor="accent6"/>
          <w:sz w:val="24"/>
          <w:szCs w:val="24"/>
        </w:rPr>
        <w:lastRenderedPageBreak/>
        <w:t xml:space="preserve">[X amount] </w:t>
      </w:r>
      <w:r w:rsidR="00C812FF" w:rsidRPr="00FA0777">
        <w:rPr>
          <w:rFonts w:ascii="Times New Roman" w:hAnsi="Times New Roman" w:cs="Times New Roman"/>
          <w:bCs/>
          <w:color w:val="000000"/>
          <w:sz w:val="24"/>
          <w:szCs w:val="24"/>
        </w:rPr>
        <w:t>new 32” Monitor-1280 x 1024 SXGA, 500:1 Contrast Ratio, 5ms, DVI,</w:t>
      </w:r>
    </w:p>
    <w:p w14:paraId="2E9C2D7B" w14:textId="77777777" w:rsidR="00C812FF" w:rsidRPr="00513568" w:rsidRDefault="00C812FF" w:rsidP="00C812FF">
      <w:pPr>
        <w:autoSpaceDE w:val="0"/>
        <w:autoSpaceDN w:val="0"/>
        <w:adjustRightInd w:val="0"/>
        <w:rPr>
          <w:rFonts w:ascii="Times New Roman" w:hAnsi="Times New Roman" w:cs="Times New Roman"/>
          <w:b/>
          <w:bCs/>
          <w:color w:val="000000"/>
          <w:sz w:val="24"/>
          <w:szCs w:val="24"/>
        </w:rPr>
      </w:pPr>
      <w:r w:rsidRPr="00FA0777">
        <w:rPr>
          <w:rFonts w:ascii="Times New Roman" w:hAnsi="Times New Roman" w:cs="Times New Roman"/>
          <w:bCs/>
          <w:color w:val="000000"/>
          <w:sz w:val="24"/>
          <w:szCs w:val="24"/>
        </w:rPr>
        <w:t xml:space="preserve">VGA, Energy Star or of equal capabilities, </w:t>
      </w:r>
      <w:proofErr w:type="gramStart"/>
      <w:r w:rsidRPr="00FA0777">
        <w:rPr>
          <w:rFonts w:ascii="Times New Roman" w:hAnsi="Times New Roman" w:cs="Times New Roman"/>
          <w:bCs/>
          <w:color w:val="000000"/>
          <w:sz w:val="24"/>
          <w:szCs w:val="24"/>
        </w:rPr>
        <w:t>The</w:t>
      </w:r>
      <w:proofErr w:type="gramEnd"/>
      <w:r w:rsidRPr="00FA0777">
        <w:rPr>
          <w:rFonts w:ascii="Times New Roman" w:hAnsi="Times New Roman" w:cs="Times New Roman"/>
          <w:bCs/>
          <w:color w:val="000000"/>
          <w:sz w:val="24"/>
          <w:szCs w:val="24"/>
        </w:rPr>
        <w:t xml:space="preserve"> monitor specifications are as follows</w:t>
      </w:r>
      <w:r w:rsidRPr="00513568">
        <w:rPr>
          <w:rFonts w:ascii="Times New Roman" w:hAnsi="Times New Roman" w:cs="Times New Roman"/>
          <w:b/>
          <w:bCs/>
          <w:color w:val="000000"/>
          <w:sz w:val="24"/>
          <w:szCs w:val="24"/>
        </w:rPr>
        <w:t>;</w:t>
      </w:r>
    </w:p>
    <w:p w14:paraId="11CD1174" w14:textId="10751431" w:rsidR="00C812FF" w:rsidRPr="00513568" w:rsidRDefault="00C812FF" w:rsidP="00C812FF">
      <w:pPr>
        <w:autoSpaceDE w:val="0"/>
        <w:autoSpaceDN w:val="0"/>
        <w:adjustRightInd w:val="0"/>
        <w:rPr>
          <w:rFonts w:ascii="Times New Roman" w:hAnsi="Times New Roman" w:cs="Times New Roman"/>
          <w:color w:val="000000"/>
          <w:sz w:val="24"/>
          <w:szCs w:val="24"/>
        </w:rPr>
      </w:pPr>
      <w:r w:rsidRPr="00513568">
        <w:rPr>
          <w:rFonts w:ascii="Times New Roman" w:hAnsi="Times New Roman" w:cs="Times New Roman"/>
          <w:color w:val="000000"/>
          <w:sz w:val="24"/>
          <w:szCs w:val="24"/>
        </w:rPr>
        <w:t>Screen size: 17” inches, Screen Type: LCD, Resolution: 1280 x</w:t>
      </w:r>
      <w:r w:rsidR="004B6A2F">
        <w:rPr>
          <w:rFonts w:ascii="Times New Roman" w:hAnsi="Times New Roman" w:cs="Times New Roman"/>
          <w:color w:val="000000"/>
          <w:sz w:val="24"/>
          <w:szCs w:val="24"/>
        </w:rPr>
        <w:t xml:space="preserve"> 1024, Number of USB Ports: two </w:t>
      </w:r>
      <w:r w:rsidRPr="00513568">
        <w:rPr>
          <w:rFonts w:ascii="Times New Roman" w:hAnsi="Times New Roman" w:cs="Times New Roman"/>
          <w:color w:val="000000"/>
          <w:sz w:val="24"/>
          <w:szCs w:val="24"/>
        </w:rPr>
        <w:t>(2), Pixel Pitch: 0.264 mm, Display Colors: 16.7 million, Display Format: 4:3 standard LCD,</w:t>
      </w:r>
    </w:p>
    <w:p w14:paraId="7901ED1D" w14:textId="5400CCE6" w:rsidR="00C812FF" w:rsidRDefault="00C812FF" w:rsidP="00C812FF">
      <w:pPr>
        <w:autoSpaceDE w:val="0"/>
        <w:autoSpaceDN w:val="0"/>
        <w:adjustRightInd w:val="0"/>
        <w:rPr>
          <w:rFonts w:ascii="Times New Roman" w:hAnsi="Times New Roman" w:cs="Times New Roman"/>
          <w:color w:val="000000"/>
          <w:sz w:val="24"/>
          <w:szCs w:val="24"/>
        </w:rPr>
      </w:pPr>
      <w:r w:rsidRPr="00513568">
        <w:rPr>
          <w:rFonts w:ascii="Times New Roman" w:hAnsi="Times New Roman" w:cs="Times New Roman"/>
          <w:color w:val="000000"/>
          <w:sz w:val="24"/>
          <w:szCs w:val="24"/>
        </w:rPr>
        <w:t xml:space="preserve">Display Class: 13.4” x 10.7”, Vertical Refresh Rates: 56~76 </w:t>
      </w:r>
      <w:r w:rsidR="00591EE2">
        <w:rPr>
          <w:rFonts w:ascii="Times New Roman" w:hAnsi="Times New Roman" w:cs="Times New Roman"/>
          <w:color w:val="000000"/>
          <w:sz w:val="24"/>
          <w:szCs w:val="24"/>
        </w:rPr>
        <w:t xml:space="preserve">Hz, Horizontal Frequency: 30~83 </w:t>
      </w:r>
      <w:r w:rsidRPr="00513568">
        <w:rPr>
          <w:rFonts w:ascii="Times New Roman" w:hAnsi="Times New Roman" w:cs="Times New Roman"/>
          <w:color w:val="000000"/>
          <w:sz w:val="24"/>
          <w:szCs w:val="24"/>
        </w:rPr>
        <w:t>kHz, and Rack Mounted.</w:t>
      </w:r>
    </w:p>
    <w:p w14:paraId="24CC30EC" w14:textId="77777777" w:rsidR="004B6A2F" w:rsidRPr="00513568" w:rsidRDefault="004B6A2F" w:rsidP="00C812FF">
      <w:pPr>
        <w:autoSpaceDE w:val="0"/>
        <w:autoSpaceDN w:val="0"/>
        <w:adjustRightInd w:val="0"/>
        <w:rPr>
          <w:rFonts w:ascii="Times New Roman" w:hAnsi="Times New Roman" w:cs="Times New Roman"/>
          <w:color w:val="000000"/>
          <w:sz w:val="24"/>
          <w:szCs w:val="24"/>
        </w:rPr>
      </w:pPr>
    </w:p>
    <w:p w14:paraId="661D8D1A" w14:textId="02031BB1" w:rsidR="00C812FF" w:rsidRPr="00FA0777" w:rsidRDefault="004B6A2F" w:rsidP="00C812FF">
      <w:pPr>
        <w:autoSpaceDE w:val="0"/>
        <w:autoSpaceDN w:val="0"/>
        <w:adjustRightInd w:val="0"/>
        <w:rPr>
          <w:rFonts w:ascii="Times New Roman" w:hAnsi="Times New Roman" w:cs="Times New Roman"/>
          <w:bCs/>
          <w:color w:val="000000"/>
          <w:sz w:val="24"/>
          <w:szCs w:val="24"/>
        </w:rPr>
      </w:pPr>
      <w:proofErr w:type="gramStart"/>
      <w:r w:rsidRPr="00463DEE">
        <w:rPr>
          <w:rFonts w:ascii="Times New Roman" w:hAnsi="Times New Roman" w:cs="Times New Roman"/>
          <w:b/>
          <w:bCs/>
          <w:color w:val="F79646" w:themeColor="accent6"/>
          <w:sz w:val="24"/>
          <w:szCs w:val="24"/>
        </w:rPr>
        <w:t>[X amount</w:t>
      </w:r>
      <w:r w:rsidRPr="00FA0777">
        <w:rPr>
          <w:rFonts w:ascii="Times New Roman" w:hAnsi="Times New Roman" w:cs="Times New Roman"/>
          <w:bCs/>
          <w:color w:val="F79646" w:themeColor="accent6"/>
          <w:sz w:val="24"/>
          <w:szCs w:val="24"/>
        </w:rPr>
        <w:t xml:space="preserve">] </w:t>
      </w:r>
      <w:r w:rsidR="00C812FF" w:rsidRPr="00FA0777">
        <w:rPr>
          <w:rFonts w:ascii="Times New Roman" w:hAnsi="Times New Roman" w:cs="Times New Roman"/>
          <w:bCs/>
          <w:color w:val="000000"/>
          <w:sz w:val="24"/>
          <w:szCs w:val="24"/>
        </w:rPr>
        <w:t>all in one (preferable) High Performance Work</w:t>
      </w:r>
      <w:r w:rsidR="00591EE2">
        <w:rPr>
          <w:rFonts w:ascii="Times New Roman" w:hAnsi="Times New Roman" w:cs="Times New Roman"/>
          <w:bCs/>
          <w:color w:val="000000"/>
          <w:sz w:val="24"/>
          <w:szCs w:val="24"/>
        </w:rPr>
        <w:t xml:space="preserve">station with </w:t>
      </w:r>
      <w:r w:rsidR="009F12F3">
        <w:rPr>
          <w:rFonts w:ascii="Times New Roman" w:hAnsi="Times New Roman" w:cs="Times New Roman"/>
          <w:bCs/>
          <w:color w:val="000000"/>
          <w:sz w:val="24"/>
          <w:szCs w:val="24"/>
        </w:rPr>
        <w:t xml:space="preserve">Windows </w:t>
      </w:r>
      <w:r w:rsidR="00591EE2">
        <w:rPr>
          <w:rFonts w:ascii="Times New Roman" w:hAnsi="Times New Roman" w:cs="Times New Roman"/>
          <w:bCs/>
          <w:color w:val="000000"/>
          <w:sz w:val="24"/>
          <w:szCs w:val="24"/>
        </w:rPr>
        <w:t xml:space="preserve">7 (64 </w:t>
      </w:r>
      <w:r w:rsidR="00C812FF" w:rsidRPr="00FA0777">
        <w:rPr>
          <w:rFonts w:ascii="Times New Roman" w:hAnsi="Times New Roman" w:cs="Times New Roman"/>
          <w:bCs/>
          <w:color w:val="000000"/>
          <w:sz w:val="24"/>
          <w:szCs w:val="24"/>
        </w:rPr>
        <w:t>bit).</w:t>
      </w:r>
      <w:proofErr w:type="gramEnd"/>
      <w:r w:rsidR="00C812FF" w:rsidRPr="00FA0777">
        <w:rPr>
          <w:rFonts w:ascii="Times New Roman" w:hAnsi="Times New Roman" w:cs="Times New Roman"/>
          <w:bCs/>
          <w:color w:val="000000"/>
          <w:sz w:val="24"/>
          <w:szCs w:val="24"/>
        </w:rPr>
        <w:t xml:space="preserve"> Workstation specifications are as follows</w:t>
      </w:r>
      <w:r w:rsidR="009F12F3">
        <w:rPr>
          <w:rFonts w:ascii="Times New Roman" w:hAnsi="Times New Roman" w:cs="Times New Roman"/>
          <w:b/>
          <w:bCs/>
          <w:color w:val="000000"/>
          <w:sz w:val="24"/>
          <w:szCs w:val="24"/>
        </w:rPr>
        <w:t>:</w:t>
      </w:r>
      <w:r w:rsidR="00C812FF" w:rsidRPr="00513568">
        <w:rPr>
          <w:rFonts w:ascii="Times New Roman" w:hAnsi="Times New Roman" w:cs="Times New Roman"/>
          <w:b/>
          <w:bCs/>
          <w:color w:val="000000"/>
          <w:sz w:val="24"/>
          <w:szCs w:val="24"/>
        </w:rPr>
        <w:t xml:space="preserve"> </w:t>
      </w:r>
      <w:r w:rsidR="00C812FF" w:rsidRPr="00513568">
        <w:rPr>
          <w:rFonts w:ascii="Times New Roman" w:hAnsi="Times New Roman" w:cs="Times New Roman"/>
          <w:color w:val="000000"/>
          <w:sz w:val="24"/>
          <w:szCs w:val="24"/>
        </w:rPr>
        <w:t xml:space="preserve">AMD E1-2500 Accelerated </w:t>
      </w:r>
      <w:proofErr w:type="gramStart"/>
      <w:r w:rsidR="00C812FF" w:rsidRPr="00513568">
        <w:rPr>
          <w:rFonts w:ascii="Times New Roman" w:hAnsi="Times New Roman" w:cs="Times New Roman"/>
          <w:color w:val="000000"/>
          <w:sz w:val="24"/>
          <w:szCs w:val="24"/>
        </w:rPr>
        <w:t>Processor(</w:t>
      </w:r>
      <w:proofErr w:type="gramEnd"/>
      <w:r w:rsidR="00C812FF" w:rsidRPr="00513568">
        <w:rPr>
          <w:rFonts w:ascii="Times New Roman" w:hAnsi="Times New Roman" w:cs="Times New Roman"/>
          <w:color w:val="000000"/>
          <w:sz w:val="24"/>
          <w:szCs w:val="24"/>
        </w:rPr>
        <w:t>2a), 19”diagonal widescreen HD+(33) LED backlit display, 4GB PC3-10600 DDR3-1333 SDRAM</w:t>
      </w:r>
      <w:r w:rsidR="00BD42F9">
        <w:rPr>
          <w:rFonts w:ascii="Times New Roman" w:hAnsi="Times New Roman" w:cs="Times New Roman"/>
          <w:bCs/>
          <w:color w:val="000000"/>
          <w:sz w:val="24"/>
          <w:szCs w:val="24"/>
        </w:rPr>
        <w:t xml:space="preserve"> </w:t>
      </w:r>
      <w:r w:rsidR="00C812FF" w:rsidRPr="00513568">
        <w:rPr>
          <w:rFonts w:ascii="Times New Roman" w:hAnsi="Times New Roman" w:cs="Times New Roman"/>
          <w:color w:val="000000"/>
          <w:sz w:val="24"/>
          <w:szCs w:val="24"/>
        </w:rPr>
        <w:t>memory (3) 1X4GB (expandable to 16GB), 500GB 7200RPM Serial ATA hard drive(4a), AMD</w:t>
      </w:r>
    </w:p>
    <w:p w14:paraId="2168D0F0" w14:textId="6FD84C85" w:rsidR="00C812FF" w:rsidRDefault="00C812FF" w:rsidP="00C812FF">
      <w:pPr>
        <w:autoSpaceDE w:val="0"/>
        <w:autoSpaceDN w:val="0"/>
        <w:adjustRightInd w:val="0"/>
        <w:rPr>
          <w:rFonts w:ascii="Times New Roman" w:hAnsi="Times New Roman" w:cs="Times New Roman"/>
          <w:color w:val="000000"/>
          <w:sz w:val="24"/>
          <w:szCs w:val="24"/>
        </w:rPr>
      </w:pPr>
      <w:r w:rsidRPr="00513568">
        <w:rPr>
          <w:rFonts w:ascii="Times New Roman" w:hAnsi="Times New Roman" w:cs="Times New Roman"/>
          <w:color w:val="000000"/>
          <w:sz w:val="24"/>
          <w:szCs w:val="24"/>
        </w:rPr>
        <w:t>Radeon™ HD 8240 Graphics</w:t>
      </w:r>
      <w:r w:rsidR="009F12F3">
        <w:rPr>
          <w:rFonts w:ascii="Times New Roman" w:hAnsi="Times New Roman" w:cs="Times New Roman"/>
          <w:color w:val="000000"/>
          <w:sz w:val="24"/>
          <w:szCs w:val="24"/>
        </w:rPr>
        <w:t xml:space="preserve"> </w:t>
      </w:r>
      <w:r w:rsidRPr="00513568">
        <w:rPr>
          <w:rFonts w:ascii="Times New Roman" w:hAnsi="Times New Roman" w:cs="Times New Roman"/>
          <w:color w:val="000000"/>
          <w:sz w:val="24"/>
          <w:szCs w:val="24"/>
        </w:rPr>
        <w:t>(16)</w:t>
      </w:r>
      <w:r w:rsidR="00923D0C">
        <w:rPr>
          <w:rFonts w:ascii="Times New Roman" w:hAnsi="Times New Roman" w:cs="Times New Roman"/>
          <w:color w:val="000000"/>
          <w:sz w:val="24"/>
          <w:szCs w:val="24"/>
        </w:rPr>
        <w:t xml:space="preserve"> (or equivalent </w:t>
      </w:r>
      <w:r w:rsidR="00923D0C">
        <w:rPr>
          <w:rStyle w:val="st"/>
        </w:rPr>
        <w:t>integrated graphics controller)</w:t>
      </w:r>
      <w:r w:rsidRPr="00513568">
        <w:rPr>
          <w:rFonts w:ascii="Times New Roman" w:hAnsi="Times New Roman" w:cs="Times New Roman"/>
          <w:color w:val="000000"/>
          <w:sz w:val="24"/>
          <w:szCs w:val="24"/>
        </w:rPr>
        <w:t xml:space="preserve">, Wireless keyboard and mouse Slim Tray Super Multi </w:t>
      </w:r>
      <w:proofErr w:type="gramStart"/>
      <w:r w:rsidRPr="00513568">
        <w:rPr>
          <w:rFonts w:ascii="Times New Roman" w:hAnsi="Times New Roman" w:cs="Times New Roman"/>
          <w:color w:val="000000"/>
          <w:sz w:val="24"/>
          <w:szCs w:val="24"/>
        </w:rPr>
        <w:t>DVD</w:t>
      </w:r>
      <w:r w:rsidR="00923D0C">
        <w:rPr>
          <w:rFonts w:ascii="Times New Roman" w:hAnsi="Times New Roman" w:cs="Times New Roman"/>
          <w:color w:val="000000"/>
          <w:sz w:val="24"/>
          <w:szCs w:val="24"/>
        </w:rPr>
        <w:t xml:space="preserve">  </w:t>
      </w:r>
      <w:r w:rsidRPr="00513568">
        <w:rPr>
          <w:rFonts w:ascii="Times New Roman" w:hAnsi="Times New Roman" w:cs="Times New Roman"/>
          <w:color w:val="000000"/>
          <w:sz w:val="24"/>
          <w:szCs w:val="24"/>
        </w:rPr>
        <w:t>Burner</w:t>
      </w:r>
      <w:proofErr w:type="gramEnd"/>
      <w:r w:rsidR="00BC044C">
        <w:rPr>
          <w:rFonts w:ascii="Times New Roman" w:hAnsi="Times New Roman" w:cs="Times New Roman"/>
          <w:color w:val="000000"/>
          <w:sz w:val="24"/>
          <w:szCs w:val="24"/>
        </w:rPr>
        <w:t xml:space="preserve"> </w:t>
      </w:r>
      <w:r w:rsidRPr="00513568">
        <w:rPr>
          <w:rFonts w:ascii="Times New Roman" w:hAnsi="Times New Roman" w:cs="Times New Roman"/>
          <w:color w:val="000000"/>
          <w:sz w:val="24"/>
          <w:szCs w:val="24"/>
        </w:rPr>
        <w:t>(6c)</w:t>
      </w:r>
      <w:r w:rsidR="00923D0C">
        <w:rPr>
          <w:rFonts w:ascii="Times New Roman" w:hAnsi="Times New Roman" w:cs="Times New Roman"/>
          <w:color w:val="000000"/>
          <w:sz w:val="24"/>
          <w:szCs w:val="24"/>
        </w:rPr>
        <w:t xml:space="preserve"> (or equivalent)</w:t>
      </w:r>
      <w:r w:rsidRPr="00513568">
        <w:rPr>
          <w:rFonts w:ascii="Times New Roman" w:hAnsi="Times New Roman" w:cs="Times New Roman"/>
          <w:color w:val="000000"/>
          <w:sz w:val="24"/>
          <w:szCs w:val="24"/>
        </w:rPr>
        <w:t>, 2 x USB 3.0 (Side I/O)</w:t>
      </w:r>
      <w:r w:rsidR="004B6A2F">
        <w:rPr>
          <w:rFonts w:ascii="Times New Roman" w:hAnsi="Times New Roman" w:cs="Times New Roman"/>
          <w:color w:val="000000"/>
          <w:sz w:val="24"/>
          <w:szCs w:val="24"/>
        </w:rPr>
        <w:t>.</w:t>
      </w:r>
    </w:p>
    <w:p w14:paraId="487D8987" w14:textId="77777777" w:rsidR="004B6A2F" w:rsidRPr="00513568" w:rsidRDefault="004B6A2F" w:rsidP="00C812FF">
      <w:pPr>
        <w:autoSpaceDE w:val="0"/>
        <w:autoSpaceDN w:val="0"/>
        <w:adjustRightInd w:val="0"/>
        <w:rPr>
          <w:rFonts w:ascii="Times New Roman" w:hAnsi="Times New Roman" w:cs="Times New Roman"/>
          <w:color w:val="000000"/>
          <w:sz w:val="24"/>
          <w:szCs w:val="24"/>
        </w:rPr>
      </w:pPr>
    </w:p>
    <w:p w14:paraId="7F41DBD7" w14:textId="6145188B" w:rsidR="00C812FF" w:rsidRPr="00181C39" w:rsidRDefault="00C812FF" w:rsidP="00C812FF">
      <w:pPr>
        <w:autoSpaceDE w:val="0"/>
        <w:autoSpaceDN w:val="0"/>
        <w:adjustRightInd w:val="0"/>
        <w:rPr>
          <w:rFonts w:ascii="Times New Roman" w:hAnsi="Times New Roman" w:cs="Times New Roman"/>
          <w:color w:val="000000"/>
          <w:sz w:val="24"/>
          <w:szCs w:val="24"/>
        </w:rPr>
      </w:pPr>
      <w:r w:rsidRPr="00181C39">
        <w:rPr>
          <w:rFonts w:ascii="Times New Roman" w:hAnsi="Times New Roman" w:cs="Times New Roman"/>
          <w:bCs/>
          <w:color w:val="000000"/>
          <w:sz w:val="24"/>
          <w:szCs w:val="24"/>
        </w:rPr>
        <w:t>Uninterruptable Power Supply (UPS):</w:t>
      </w:r>
      <w:r w:rsidRPr="00181C39">
        <w:rPr>
          <w:rFonts w:ascii="Times New Roman" w:hAnsi="Times New Roman" w:cs="Times New Roman"/>
          <w:b/>
          <w:bCs/>
          <w:color w:val="000000"/>
          <w:sz w:val="24"/>
          <w:szCs w:val="24"/>
        </w:rPr>
        <w:t xml:space="preserve"> </w:t>
      </w:r>
      <w:r w:rsidR="004B6A2F" w:rsidRPr="00181C39">
        <w:rPr>
          <w:rFonts w:ascii="Times New Roman" w:hAnsi="Times New Roman" w:cs="Times New Roman"/>
          <w:color w:val="000000"/>
          <w:sz w:val="24"/>
          <w:szCs w:val="24"/>
        </w:rPr>
        <w:t>Offer</w:t>
      </w:r>
      <w:r w:rsidRPr="00181C39">
        <w:rPr>
          <w:rFonts w:ascii="Times New Roman" w:hAnsi="Times New Roman" w:cs="Times New Roman"/>
          <w:color w:val="000000"/>
          <w:sz w:val="24"/>
          <w:szCs w:val="24"/>
        </w:rPr>
        <w:t>or shall provide a rack mounted UPS to</w:t>
      </w:r>
      <w:r w:rsidR="00BD42F9" w:rsidRPr="00181C39">
        <w:rPr>
          <w:rFonts w:ascii="Times New Roman" w:hAnsi="Times New Roman" w:cs="Times New Roman"/>
          <w:color w:val="000000"/>
          <w:sz w:val="24"/>
          <w:szCs w:val="24"/>
        </w:rPr>
        <w:t xml:space="preserve"> </w:t>
      </w:r>
      <w:r w:rsidRPr="00181C39">
        <w:rPr>
          <w:rFonts w:ascii="Times New Roman" w:hAnsi="Times New Roman" w:cs="Times New Roman"/>
          <w:color w:val="000000"/>
          <w:sz w:val="24"/>
          <w:szCs w:val="24"/>
        </w:rPr>
        <w:t xml:space="preserve">provide backup for all rack mounted </w:t>
      </w:r>
      <w:r w:rsidR="00067395" w:rsidRPr="00181C39">
        <w:rPr>
          <w:rFonts w:ascii="Times New Roman" w:hAnsi="Times New Roman" w:cs="Times New Roman"/>
          <w:color w:val="000000"/>
          <w:sz w:val="24"/>
          <w:szCs w:val="24"/>
        </w:rPr>
        <w:t>video storage system (</w:t>
      </w:r>
      <w:r w:rsidRPr="00181C39">
        <w:rPr>
          <w:rFonts w:ascii="Times New Roman" w:hAnsi="Times New Roman" w:cs="Times New Roman"/>
          <w:color w:val="000000"/>
          <w:sz w:val="24"/>
          <w:szCs w:val="24"/>
        </w:rPr>
        <w:t>VSS</w:t>
      </w:r>
      <w:r w:rsidR="00067395" w:rsidRPr="00181C39">
        <w:rPr>
          <w:rFonts w:ascii="Times New Roman" w:hAnsi="Times New Roman" w:cs="Times New Roman"/>
          <w:color w:val="000000"/>
          <w:sz w:val="24"/>
          <w:szCs w:val="24"/>
        </w:rPr>
        <w:t>)</w:t>
      </w:r>
      <w:r w:rsidRPr="00181C39">
        <w:rPr>
          <w:rFonts w:ascii="Times New Roman" w:hAnsi="Times New Roman" w:cs="Times New Roman"/>
          <w:color w:val="000000"/>
          <w:sz w:val="24"/>
          <w:szCs w:val="24"/>
        </w:rPr>
        <w:t xml:space="preserve"> equipment that will allo</w:t>
      </w:r>
      <w:r w:rsidR="004B6A2F" w:rsidRPr="00181C39">
        <w:rPr>
          <w:rFonts w:ascii="Times New Roman" w:hAnsi="Times New Roman" w:cs="Times New Roman"/>
          <w:color w:val="000000"/>
          <w:sz w:val="24"/>
          <w:szCs w:val="24"/>
        </w:rPr>
        <w:t xml:space="preserve">w the system to operate for </w:t>
      </w:r>
      <w:r w:rsidR="004B6A2F" w:rsidRPr="00181C39">
        <w:rPr>
          <w:rFonts w:ascii="Times New Roman" w:hAnsi="Times New Roman" w:cs="Times New Roman"/>
          <w:color w:val="F79646" w:themeColor="accent6"/>
          <w:sz w:val="24"/>
          <w:szCs w:val="24"/>
        </w:rPr>
        <w:t xml:space="preserve">[X] </w:t>
      </w:r>
      <w:r w:rsidRPr="00181C39">
        <w:rPr>
          <w:rFonts w:ascii="Times New Roman" w:hAnsi="Times New Roman" w:cs="Times New Roman"/>
          <w:color w:val="000000"/>
          <w:sz w:val="24"/>
          <w:szCs w:val="24"/>
        </w:rPr>
        <w:t xml:space="preserve">hours. The </w:t>
      </w:r>
      <w:r w:rsidR="004B6A2F" w:rsidRPr="00181C39">
        <w:rPr>
          <w:rFonts w:ascii="Times New Roman" w:hAnsi="Times New Roman" w:cs="Times New Roman"/>
          <w:color w:val="000000"/>
          <w:sz w:val="24"/>
          <w:szCs w:val="24"/>
        </w:rPr>
        <w:t>offeror</w:t>
      </w:r>
      <w:r w:rsidRPr="00181C39">
        <w:rPr>
          <w:rFonts w:ascii="Times New Roman" w:hAnsi="Times New Roman" w:cs="Times New Roman"/>
          <w:color w:val="000000"/>
          <w:sz w:val="24"/>
          <w:szCs w:val="24"/>
        </w:rPr>
        <w:t xml:space="preserve"> shall verify UPS size based on all equipment </w:t>
      </w:r>
      <w:r w:rsidR="004B6A2F" w:rsidRPr="00181C39">
        <w:rPr>
          <w:rFonts w:ascii="Times New Roman" w:hAnsi="Times New Roman" w:cs="Times New Roman"/>
          <w:color w:val="000000"/>
          <w:sz w:val="24"/>
          <w:szCs w:val="24"/>
        </w:rPr>
        <w:t xml:space="preserve">associated with VSS in the site </w:t>
      </w:r>
      <w:r w:rsidRPr="00181C39">
        <w:rPr>
          <w:rFonts w:ascii="Times New Roman" w:hAnsi="Times New Roman" w:cs="Times New Roman"/>
          <w:color w:val="000000"/>
          <w:sz w:val="24"/>
          <w:szCs w:val="24"/>
        </w:rPr>
        <w:t>design.</w:t>
      </w:r>
    </w:p>
    <w:p w14:paraId="420D3DE6" w14:textId="77777777" w:rsidR="005A2292" w:rsidRPr="00181C39" w:rsidRDefault="005A2292" w:rsidP="00C812FF">
      <w:pPr>
        <w:autoSpaceDE w:val="0"/>
        <w:autoSpaceDN w:val="0"/>
        <w:adjustRightInd w:val="0"/>
        <w:rPr>
          <w:rFonts w:ascii="Times New Roman" w:hAnsi="Times New Roman" w:cs="Times New Roman"/>
          <w:bCs/>
          <w:color w:val="000000"/>
          <w:sz w:val="24"/>
          <w:szCs w:val="24"/>
        </w:rPr>
      </w:pPr>
    </w:p>
    <w:p w14:paraId="73252B6B" w14:textId="77777777" w:rsidR="00A2288D" w:rsidRDefault="00C812FF" w:rsidP="00C812FF">
      <w:pPr>
        <w:autoSpaceDE w:val="0"/>
        <w:autoSpaceDN w:val="0"/>
        <w:adjustRightInd w:val="0"/>
        <w:rPr>
          <w:rFonts w:ascii="Times New Roman" w:hAnsi="Times New Roman" w:cs="Times New Roman"/>
          <w:color w:val="000000"/>
          <w:sz w:val="24"/>
          <w:szCs w:val="24"/>
        </w:rPr>
      </w:pPr>
      <w:r w:rsidRPr="00181C39">
        <w:rPr>
          <w:rFonts w:ascii="Times New Roman" w:hAnsi="Times New Roman" w:cs="Times New Roman"/>
          <w:bCs/>
          <w:color w:val="000000"/>
          <w:sz w:val="24"/>
          <w:szCs w:val="24"/>
        </w:rPr>
        <w:t>Camera Mounts:</w:t>
      </w:r>
      <w:r w:rsidRPr="00181C39">
        <w:rPr>
          <w:rFonts w:ascii="Times New Roman" w:hAnsi="Times New Roman" w:cs="Times New Roman"/>
          <w:b/>
          <w:bCs/>
          <w:color w:val="000000"/>
          <w:sz w:val="24"/>
          <w:szCs w:val="24"/>
        </w:rPr>
        <w:t xml:space="preserve"> </w:t>
      </w:r>
      <w:r w:rsidRPr="00181C39">
        <w:rPr>
          <w:rFonts w:ascii="Times New Roman" w:hAnsi="Times New Roman" w:cs="Times New Roman"/>
          <w:color w:val="000000"/>
          <w:sz w:val="24"/>
          <w:szCs w:val="24"/>
        </w:rPr>
        <w:t xml:space="preserve">The </w:t>
      </w:r>
      <w:r w:rsidR="004B6A2F" w:rsidRPr="00181C39">
        <w:rPr>
          <w:rFonts w:ascii="Times New Roman" w:hAnsi="Times New Roman" w:cs="Times New Roman"/>
          <w:color w:val="000000"/>
          <w:sz w:val="24"/>
          <w:szCs w:val="24"/>
        </w:rPr>
        <w:t>offeror</w:t>
      </w:r>
      <w:r w:rsidRPr="00181C39">
        <w:rPr>
          <w:rFonts w:ascii="Times New Roman" w:hAnsi="Times New Roman" w:cs="Times New Roman"/>
          <w:color w:val="000000"/>
          <w:sz w:val="24"/>
          <w:szCs w:val="24"/>
        </w:rPr>
        <w:t xml:space="preserve"> shall install the camera mounts as specified by the</w:t>
      </w:r>
      <w:r w:rsidR="00BD42F9" w:rsidRPr="00181C39">
        <w:rPr>
          <w:rFonts w:ascii="Times New Roman" w:hAnsi="Times New Roman" w:cs="Times New Roman"/>
          <w:color w:val="000000"/>
          <w:sz w:val="24"/>
          <w:szCs w:val="24"/>
        </w:rPr>
        <w:t xml:space="preserve"> </w:t>
      </w:r>
      <w:r w:rsidRPr="00181C39">
        <w:rPr>
          <w:rFonts w:ascii="Times New Roman" w:hAnsi="Times New Roman" w:cs="Times New Roman"/>
          <w:color w:val="000000"/>
          <w:sz w:val="24"/>
          <w:szCs w:val="24"/>
        </w:rPr>
        <w:t>manufacturer and provide mounting hardware sized appropriately to secure the mount, camera and</w:t>
      </w:r>
      <w:r w:rsidR="00BD42F9" w:rsidRPr="00181C39">
        <w:rPr>
          <w:rFonts w:ascii="Times New Roman" w:hAnsi="Times New Roman" w:cs="Times New Roman"/>
          <w:color w:val="000000"/>
          <w:sz w:val="24"/>
          <w:szCs w:val="24"/>
        </w:rPr>
        <w:t xml:space="preserve"> </w:t>
      </w:r>
      <w:r w:rsidRPr="00181C39">
        <w:rPr>
          <w:rFonts w:ascii="Times New Roman" w:hAnsi="Times New Roman" w:cs="Times New Roman"/>
          <w:color w:val="000000"/>
          <w:sz w:val="24"/>
          <w:szCs w:val="24"/>
        </w:rPr>
        <w:t xml:space="preserve">housing; </w:t>
      </w:r>
    </w:p>
    <w:p w14:paraId="360F68B6" w14:textId="77777777" w:rsidR="00A2288D" w:rsidRDefault="00A2288D" w:rsidP="00C812FF">
      <w:pPr>
        <w:autoSpaceDE w:val="0"/>
        <w:autoSpaceDN w:val="0"/>
        <w:adjustRightInd w:val="0"/>
        <w:rPr>
          <w:rFonts w:ascii="Times New Roman" w:hAnsi="Times New Roman" w:cs="Times New Roman"/>
          <w:color w:val="000000"/>
          <w:sz w:val="24"/>
          <w:szCs w:val="24"/>
        </w:rPr>
      </w:pPr>
    </w:p>
    <w:p w14:paraId="2E686DB9" w14:textId="3DBAEC34" w:rsidR="00C812FF" w:rsidRPr="00181C39" w:rsidRDefault="00A2288D" w:rsidP="00C812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Wiring: The offeror shall </w:t>
      </w:r>
      <w:r w:rsidR="00C812FF" w:rsidRPr="00181C39">
        <w:rPr>
          <w:rFonts w:ascii="Times New Roman" w:hAnsi="Times New Roman" w:cs="Times New Roman"/>
          <w:color w:val="000000"/>
          <w:sz w:val="24"/>
          <w:szCs w:val="24"/>
        </w:rPr>
        <w:t>provide grounding and surge protection for each exterior camera installation; and</w:t>
      </w:r>
      <w:r w:rsidR="00BD42F9" w:rsidRPr="00181C39">
        <w:rPr>
          <w:rFonts w:ascii="Times New Roman" w:hAnsi="Times New Roman" w:cs="Times New Roman"/>
          <w:color w:val="000000"/>
          <w:sz w:val="24"/>
          <w:szCs w:val="24"/>
        </w:rPr>
        <w:t xml:space="preserve"> </w:t>
      </w:r>
      <w:r w:rsidR="00C812FF" w:rsidRPr="00181C39">
        <w:rPr>
          <w:rFonts w:ascii="Times New Roman" w:hAnsi="Times New Roman" w:cs="Times New Roman"/>
          <w:color w:val="000000"/>
          <w:sz w:val="24"/>
          <w:szCs w:val="24"/>
        </w:rPr>
        <w:t>provide/connect electrical and signal transmission cabling to each camera.</w:t>
      </w:r>
    </w:p>
    <w:p w14:paraId="1A9D4FB8" w14:textId="77777777" w:rsidR="004B6A2F" w:rsidRPr="00181C39" w:rsidRDefault="004B6A2F" w:rsidP="00C812FF">
      <w:pPr>
        <w:autoSpaceDE w:val="0"/>
        <w:autoSpaceDN w:val="0"/>
        <w:adjustRightInd w:val="0"/>
        <w:rPr>
          <w:rFonts w:ascii="Times New Roman" w:hAnsi="Times New Roman" w:cs="Times New Roman"/>
          <w:color w:val="000000"/>
          <w:sz w:val="24"/>
          <w:szCs w:val="24"/>
        </w:rPr>
      </w:pPr>
    </w:p>
    <w:p w14:paraId="77461231" w14:textId="0DE50772" w:rsidR="00C812FF" w:rsidRPr="00181C39" w:rsidRDefault="00C812FF" w:rsidP="00C812FF">
      <w:pPr>
        <w:autoSpaceDE w:val="0"/>
        <w:autoSpaceDN w:val="0"/>
        <w:adjustRightInd w:val="0"/>
        <w:rPr>
          <w:rFonts w:ascii="Times New Roman" w:hAnsi="Times New Roman" w:cs="Times New Roman"/>
          <w:color w:val="000000"/>
          <w:sz w:val="24"/>
          <w:szCs w:val="24"/>
        </w:rPr>
      </w:pPr>
      <w:r w:rsidRPr="00181C39">
        <w:rPr>
          <w:rFonts w:ascii="Times New Roman" w:hAnsi="Times New Roman" w:cs="Times New Roman"/>
          <w:bCs/>
          <w:color w:val="000000"/>
          <w:sz w:val="24"/>
          <w:szCs w:val="24"/>
        </w:rPr>
        <w:t>Equipment Rack:</w:t>
      </w:r>
      <w:r w:rsidRPr="00181C39">
        <w:rPr>
          <w:rFonts w:ascii="Times New Roman" w:hAnsi="Times New Roman" w:cs="Times New Roman"/>
          <w:b/>
          <w:bCs/>
          <w:color w:val="000000"/>
          <w:sz w:val="24"/>
          <w:szCs w:val="24"/>
        </w:rPr>
        <w:t xml:space="preserve"> </w:t>
      </w:r>
      <w:r w:rsidRPr="00181C39">
        <w:rPr>
          <w:rFonts w:ascii="Times New Roman" w:hAnsi="Times New Roman" w:cs="Times New Roman"/>
          <w:color w:val="000000"/>
          <w:sz w:val="24"/>
          <w:szCs w:val="24"/>
        </w:rPr>
        <w:t xml:space="preserve">If rack space is not available then </w:t>
      </w:r>
      <w:r w:rsidR="009F12F3">
        <w:rPr>
          <w:rFonts w:ascii="Times New Roman" w:hAnsi="Times New Roman" w:cs="Times New Roman"/>
          <w:color w:val="000000"/>
          <w:sz w:val="24"/>
          <w:szCs w:val="24"/>
        </w:rPr>
        <w:t xml:space="preserve">the </w:t>
      </w:r>
      <w:r w:rsidR="00181C39">
        <w:rPr>
          <w:rFonts w:ascii="Times New Roman" w:hAnsi="Times New Roman" w:cs="Times New Roman"/>
          <w:color w:val="000000"/>
          <w:sz w:val="24"/>
          <w:szCs w:val="24"/>
        </w:rPr>
        <w:t>o</w:t>
      </w:r>
      <w:r w:rsidR="00181C39" w:rsidRPr="00181C39">
        <w:rPr>
          <w:rFonts w:ascii="Times New Roman" w:hAnsi="Times New Roman" w:cs="Times New Roman"/>
          <w:color w:val="000000"/>
          <w:sz w:val="24"/>
          <w:szCs w:val="24"/>
        </w:rPr>
        <w:t xml:space="preserve">fferor </w:t>
      </w:r>
      <w:r w:rsidRPr="00181C39">
        <w:rPr>
          <w:rFonts w:ascii="Times New Roman" w:hAnsi="Times New Roman" w:cs="Times New Roman"/>
          <w:color w:val="000000"/>
          <w:sz w:val="24"/>
          <w:szCs w:val="24"/>
        </w:rPr>
        <w:t>shall provide 1 Swing Out</w:t>
      </w:r>
    </w:p>
    <w:p w14:paraId="4247CE4B" w14:textId="13330A8F" w:rsidR="00181C39" w:rsidRPr="00181C39" w:rsidRDefault="00BD42F9" w:rsidP="00181C39">
      <w:pPr>
        <w:rPr>
          <w:rFonts w:ascii="Times New Roman" w:eastAsia="Times New Roman" w:hAnsi="Times New Roman" w:cs="Times New Roman"/>
          <w:sz w:val="24"/>
          <w:szCs w:val="24"/>
        </w:rPr>
      </w:pPr>
      <w:proofErr w:type="gramStart"/>
      <w:r w:rsidRPr="00181C39">
        <w:rPr>
          <w:rFonts w:ascii="Times New Roman" w:hAnsi="Times New Roman" w:cs="Times New Roman"/>
          <w:color w:val="000000"/>
          <w:sz w:val="24"/>
          <w:szCs w:val="24"/>
        </w:rPr>
        <w:t>Wall Mount Rack</w:t>
      </w:r>
      <w:r w:rsidR="00181C39" w:rsidRPr="00181C39">
        <w:rPr>
          <w:rFonts w:ascii="Times New Roman" w:hAnsi="Times New Roman" w:cs="Times New Roman"/>
          <w:color w:val="000000"/>
          <w:sz w:val="24"/>
          <w:szCs w:val="24"/>
        </w:rPr>
        <w:t>.</w:t>
      </w:r>
      <w:proofErr w:type="gramEnd"/>
      <w:r w:rsidR="00181C39" w:rsidRPr="00181C39">
        <w:rPr>
          <w:rFonts w:ascii="Times New Roman" w:hAnsi="Times New Roman" w:cs="Times New Roman"/>
          <w:color w:val="000000"/>
          <w:sz w:val="24"/>
          <w:szCs w:val="24"/>
        </w:rPr>
        <w:t xml:space="preserve"> D</w:t>
      </w:r>
      <w:r w:rsidR="00181C39" w:rsidRPr="009F12F3">
        <w:rPr>
          <w:rStyle w:val="Strong"/>
          <w:rFonts w:ascii="Times New Roman" w:hAnsi="Times New Roman" w:cs="Times New Roman"/>
          <w:b w:val="0"/>
          <w:sz w:val="24"/>
          <w:szCs w:val="24"/>
        </w:rPr>
        <w:t>imensions of the rack shall be 23.5" (W) x 30.5" (D) x 38.5" (H)</w:t>
      </w:r>
      <w:r w:rsidR="00181C39" w:rsidRPr="00181C39">
        <w:rPr>
          <w:rFonts w:ascii="Times New Roman" w:eastAsia="Times New Roman" w:hAnsi="Times New Roman" w:cs="Times New Roman"/>
          <w:sz w:val="24"/>
          <w:szCs w:val="24"/>
        </w:rPr>
        <w:t xml:space="preserve"> 14-gauge welded rear section; 16-gauge center section and doors; Energy Information Administration (EIA) compliant adjustable depth mounting rails. Includes one (1) pair of tapped (10-32) mounting rails. Supports multiple pairs of rails in both tapped and square </w:t>
      </w:r>
      <w:proofErr w:type="gramStart"/>
      <w:r w:rsidR="00181C39" w:rsidRPr="00181C39">
        <w:rPr>
          <w:rFonts w:ascii="Times New Roman" w:eastAsia="Times New Roman" w:hAnsi="Times New Roman" w:cs="Times New Roman"/>
          <w:sz w:val="24"/>
          <w:szCs w:val="24"/>
        </w:rPr>
        <w:t>hole</w:t>
      </w:r>
      <w:proofErr w:type="gramEnd"/>
      <w:r w:rsidR="00181C39" w:rsidRPr="00181C39">
        <w:rPr>
          <w:rFonts w:ascii="Times New Roman" w:eastAsia="Times New Roman" w:hAnsi="Times New Roman" w:cs="Times New Roman"/>
          <w:sz w:val="24"/>
          <w:szCs w:val="24"/>
        </w:rPr>
        <w:t xml:space="preserve"> options. </w:t>
      </w:r>
      <w:proofErr w:type="gramStart"/>
      <w:r w:rsidR="00181C39" w:rsidRPr="00181C39">
        <w:rPr>
          <w:rFonts w:ascii="Times New Roman" w:eastAsia="Times New Roman" w:hAnsi="Times New Roman" w:cs="Times New Roman"/>
          <w:sz w:val="24"/>
          <w:szCs w:val="24"/>
        </w:rPr>
        <w:t xml:space="preserve">Must be </w:t>
      </w:r>
      <w:r w:rsidR="00181C39" w:rsidRPr="009F12F3">
        <w:rPr>
          <w:rStyle w:val="Emphasis"/>
          <w:rFonts w:ascii="Times New Roman" w:hAnsi="Times New Roman" w:cs="Times New Roman"/>
          <w:i w:val="0"/>
          <w:sz w:val="24"/>
          <w:szCs w:val="24"/>
        </w:rPr>
        <w:t>Restriction of Hazardous Substances</w:t>
      </w:r>
      <w:r w:rsidR="00181C39" w:rsidRPr="00181C39">
        <w:rPr>
          <w:rFonts w:ascii="Times New Roman" w:eastAsia="Times New Roman" w:hAnsi="Times New Roman" w:cs="Times New Roman"/>
          <w:sz w:val="24"/>
          <w:szCs w:val="24"/>
        </w:rPr>
        <w:t xml:space="preserve"> (RoHS) Compliant.</w:t>
      </w:r>
      <w:proofErr w:type="gramEnd"/>
    </w:p>
    <w:p w14:paraId="46814A17" w14:textId="4B39A634" w:rsidR="00C812FF" w:rsidRPr="00513568" w:rsidRDefault="00181C39" w:rsidP="00181C39">
      <w:pPr>
        <w:autoSpaceDE w:val="0"/>
        <w:autoSpaceDN w:val="0"/>
        <w:adjustRightInd w:val="0"/>
        <w:rPr>
          <w:rFonts w:ascii="Times New Roman" w:hAnsi="Times New Roman" w:cs="Times New Roman"/>
          <w:color w:val="000000"/>
          <w:sz w:val="24"/>
          <w:szCs w:val="24"/>
        </w:rPr>
      </w:pPr>
      <w:r w:rsidDel="00181C39">
        <w:rPr>
          <w:rFonts w:ascii="Times New Roman" w:hAnsi="Times New Roman" w:cs="Times New Roman"/>
          <w:color w:val="000000"/>
          <w:sz w:val="24"/>
          <w:szCs w:val="24"/>
        </w:rPr>
        <w:t xml:space="preserve"> </w:t>
      </w:r>
      <w:r w:rsidR="00C812FF" w:rsidRPr="00513568">
        <w:rPr>
          <w:rFonts w:ascii="Times New Roman" w:hAnsi="Times New Roman" w:cs="Times New Roman"/>
          <w:color w:val="000000"/>
          <w:sz w:val="24"/>
          <w:szCs w:val="24"/>
        </w:rPr>
        <w:t>.</w:t>
      </w:r>
    </w:p>
    <w:p w14:paraId="2007FE1E" w14:textId="77777777" w:rsidR="004B6A2F" w:rsidRDefault="004B6A2F" w:rsidP="00C812FF">
      <w:pPr>
        <w:autoSpaceDE w:val="0"/>
        <w:autoSpaceDN w:val="0"/>
        <w:adjustRightInd w:val="0"/>
        <w:rPr>
          <w:rFonts w:ascii="Times New Roman" w:hAnsi="Times New Roman" w:cs="Times New Roman"/>
          <w:color w:val="000000"/>
          <w:sz w:val="24"/>
          <w:szCs w:val="24"/>
        </w:rPr>
      </w:pPr>
    </w:p>
    <w:p w14:paraId="3DB01EA5" w14:textId="7E7E6900" w:rsidR="005A2292" w:rsidRDefault="00F9385A" w:rsidP="00C812FF">
      <w:pPr>
        <w:autoSpaceDE w:val="0"/>
        <w:autoSpaceDN w:val="0"/>
        <w:adjustRightInd w:val="0"/>
        <w:rPr>
          <w:rFonts w:ascii="Times New Roman" w:hAnsi="Times New Roman" w:cs="Times New Roman"/>
          <w:color w:val="FF0000"/>
          <w:sz w:val="24"/>
          <w:szCs w:val="24"/>
        </w:rPr>
      </w:pPr>
      <w:proofErr w:type="gramStart"/>
      <w:r w:rsidRPr="00FA0777">
        <w:rPr>
          <w:rFonts w:ascii="Cambria" w:hAnsi="Cambria" w:cs="Times New Roman"/>
          <w:b/>
          <w:color w:val="000000"/>
          <w:sz w:val="24"/>
          <w:szCs w:val="24"/>
        </w:rPr>
        <w:t xml:space="preserve">2.1 </w:t>
      </w:r>
      <w:r w:rsidR="00C812FF" w:rsidRPr="00FA0777">
        <w:rPr>
          <w:rFonts w:ascii="Cambria" w:hAnsi="Cambria" w:cs="Times New Roman"/>
          <w:color w:val="000000"/>
          <w:sz w:val="24"/>
          <w:szCs w:val="24"/>
        </w:rPr>
        <w:t xml:space="preserve"> </w:t>
      </w:r>
      <w:r w:rsidR="00C812FF" w:rsidRPr="00FA0777">
        <w:rPr>
          <w:rFonts w:ascii="Cambria" w:hAnsi="Cambria" w:cs="Times New Roman"/>
          <w:b/>
          <w:bCs/>
          <w:color w:val="000000"/>
          <w:sz w:val="24"/>
          <w:szCs w:val="24"/>
        </w:rPr>
        <w:t>Work</w:t>
      </w:r>
      <w:proofErr w:type="gramEnd"/>
      <w:r w:rsidR="00C812FF" w:rsidRPr="00FA0777">
        <w:rPr>
          <w:rFonts w:ascii="Cambria" w:hAnsi="Cambria" w:cs="Times New Roman"/>
          <w:b/>
          <w:bCs/>
          <w:color w:val="000000"/>
          <w:sz w:val="24"/>
          <w:szCs w:val="24"/>
        </w:rPr>
        <w:t xml:space="preserve"> to be performed</w:t>
      </w:r>
      <w:r w:rsidR="00C812FF" w:rsidRPr="00513568">
        <w:rPr>
          <w:rFonts w:ascii="Times New Roman" w:hAnsi="Times New Roman" w:cs="Times New Roman"/>
          <w:color w:val="FF0000"/>
          <w:sz w:val="24"/>
          <w:szCs w:val="24"/>
        </w:rPr>
        <w:t xml:space="preserve">. </w:t>
      </w:r>
    </w:p>
    <w:p w14:paraId="2961931B" w14:textId="77777777" w:rsidR="005A2292" w:rsidRDefault="00C812FF" w:rsidP="00C812FF">
      <w:pPr>
        <w:autoSpaceDE w:val="0"/>
        <w:autoSpaceDN w:val="0"/>
        <w:adjustRightInd w:val="0"/>
        <w:rPr>
          <w:rFonts w:ascii="Times New Roman" w:hAnsi="Times New Roman" w:cs="Times New Roman"/>
          <w:color w:val="FF0000"/>
          <w:sz w:val="24"/>
          <w:szCs w:val="24"/>
        </w:rPr>
      </w:pPr>
      <w:r w:rsidRPr="00513568">
        <w:rPr>
          <w:rFonts w:ascii="Times New Roman" w:hAnsi="Times New Roman" w:cs="Times New Roman"/>
          <w:color w:val="000000"/>
          <w:sz w:val="24"/>
          <w:szCs w:val="24"/>
        </w:rPr>
        <w:t xml:space="preserve">All cameras will be placed according to </w:t>
      </w:r>
      <w:r w:rsidR="005A2292" w:rsidRPr="00FA0777">
        <w:rPr>
          <w:rFonts w:ascii="Times New Roman" w:hAnsi="Times New Roman" w:cs="Times New Roman"/>
          <w:color w:val="F79646" w:themeColor="accent6"/>
          <w:sz w:val="24"/>
          <w:szCs w:val="24"/>
        </w:rPr>
        <w:t>[</w:t>
      </w:r>
      <w:r w:rsidRPr="00FA0777">
        <w:rPr>
          <w:rFonts w:ascii="Times New Roman" w:hAnsi="Times New Roman" w:cs="Times New Roman"/>
          <w:color w:val="F79646" w:themeColor="accent6"/>
          <w:sz w:val="24"/>
          <w:szCs w:val="24"/>
        </w:rPr>
        <w:t>the floor plan/diagram</w:t>
      </w:r>
      <w:r w:rsidR="005A2292">
        <w:rPr>
          <w:rFonts w:ascii="Times New Roman" w:hAnsi="Times New Roman" w:cs="Times New Roman"/>
          <w:color w:val="F79646" w:themeColor="accent6"/>
          <w:sz w:val="24"/>
          <w:szCs w:val="24"/>
        </w:rPr>
        <w:t xml:space="preserve"> p</w:t>
      </w:r>
      <w:r w:rsidRPr="00FA0777">
        <w:rPr>
          <w:rFonts w:ascii="Times New Roman" w:hAnsi="Times New Roman" w:cs="Times New Roman"/>
          <w:color w:val="F79646" w:themeColor="accent6"/>
          <w:sz w:val="24"/>
          <w:szCs w:val="24"/>
        </w:rPr>
        <w:t>rovided</w:t>
      </w:r>
      <w:r w:rsidR="005A2292">
        <w:rPr>
          <w:rFonts w:ascii="Times New Roman" w:hAnsi="Times New Roman" w:cs="Times New Roman"/>
          <w:color w:val="F79646" w:themeColor="accent6"/>
          <w:sz w:val="24"/>
          <w:szCs w:val="24"/>
        </w:rPr>
        <w:t>]</w:t>
      </w:r>
      <w:r w:rsidRPr="00513568">
        <w:rPr>
          <w:rFonts w:ascii="Times New Roman" w:hAnsi="Times New Roman" w:cs="Times New Roman"/>
          <w:color w:val="000000"/>
          <w:sz w:val="24"/>
          <w:szCs w:val="24"/>
        </w:rPr>
        <w:t>, and positioned (wall or ceiling mounted) for the best view possible</w:t>
      </w:r>
      <w:r w:rsidRPr="00513568">
        <w:rPr>
          <w:rFonts w:ascii="Times New Roman" w:hAnsi="Times New Roman" w:cs="Times New Roman"/>
          <w:color w:val="FF0000"/>
          <w:sz w:val="24"/>
          <w:szCs w:val="24"/>
        </w:rPr>
        <w:t xml:space="preserve">. </w:t>
      </w:r>
    </w:p>
    <w:p w14:paraId="0E8DF478" w14:textId="77777777" w:rsidR="005A2292" w:rsidRDefault="005A2292" w:rsidP="00C812FF">
      <w:pPr>
        <w:autoSpaceDE w:val="0"/>
        <w:autoSpaceDN w:val="0"/>
        <w:adjustRightInd w:val="0"/>
        <w:rPr>
          <w:rFonts w:ascii="Times New Roman" w:hAnsi="Times New Roman" w:cs="Times New Roman"/>
          <w:b/>
          <w:bCs/>
          <w:color w:val="000000"/>
          <w:sz w:val="24"/>
          <w:szCs w:val="24"/>
        </w:rPr>
      </w:pPr>
    </w:p>
    <w:p w14:paraId="5C8FB6D3" w14:textId="507BA2F2" w:rsidR="00C812FF" w:rsidRPr="00FA0777" w:rsidRDefault="00C812FF" w:rsidP="00C812FF">
      <w:pPr>
        <w:autoSpaceDE w:val="0"/>
        <w:autoSpaceDN w:val="0"/>
        <w:adjustRightInd w:val="0"/>
        <w:rPr>
          <w:rFonts w:ascii="Times New Roman" w:hAnsi="Times New Roman" w:cs="Times New Roman"/>
          <w:color w:val="F79646" w:themeColor="accent6"/>
          <w:sz w:val="24"/>
          <w:szCs w:val="24"/>
        </w:rPr>
      </w:pPr>
      <w:r w:rsidRPr="00513568">
        <w:rPr>
          <w:rFonts w:ascii="Times New Roman" w:hAnsi="Times New Roman" w:cs="Times New Roman"/>
          <w:b/>
          <w:bCs/>
          <w:color w:val="000000"/>
          <w:sz w:val="24"/>
          <w:szCs w:val="24"/>
        </w:rPr>
        <w:t>Camera</w:t>
      </w:r>
      <w:r w:rsidR="005A2292">
        <w:rPr>
          <w:rFonts w:ascii="Times New Roman" w:hAnsi="Times New Roman" w:cs="Times New Roman"/>
          <w:color w:val="F79646" w:themeColor="accent6"/>
          <w:sz w:val="24"/>
          <w:szCs w:val="24"/>
        </w:rPr>
        <w:t xml:space="preserve"> </w:t>
      </w:r>
      <w:r w:rsidRPr="00513568">
        <w:rPr>
          <w:rFonts w:ascii="Times New Roman" w:hAnsi="Times New Roman" w:cs="Times New Roman"/>
          <w:b/>
          <w:bCs/>
          <w:color w:val="000000"/>
          <w:sz w:val="24"/>
          <w:szCs w:val="24"/>
        </w:rPr>
        <w:t xml:space="preserve">Field of View: </w:t>
      </w:r>
      <w:r w:rsidRPr="00513568">
        <w:rPr>
          <w:rFonts w:ascii="Times New Roman" w:hAnsi="Times New Roman" w:cs="Times New Roman"/>
          <w:color w:val="000000"/>
          <w:sz w:val="24"/>
          <w:szCs w:val="24"/>
        </w:rPr>
        <w:t xml:space="preserve">The field of view shall be coordinated with agency and the </w:t>
      </w:r>
      <w:r w:rsidR="004B6A2F">
        <w:rPr>
          <w:rFonts w:ascii="Times New Roman" w:hAnsi="Times New Roman" w:cs="Times New Roman"/>
          <w:color w:val="000000"/>
          <w:sz w:val="24"/>
          <w:szCs w:val="24"/>
        </w:rPr>
        <w:t>Offeror</w:t>
      </w:r>
      <w:r w:rsidRPr="00513568">
        <w:rPr>
          <w:rFonts w:ascii="Times New Roman" w:hAnsi="Times New Roman" w:cs="Times New Roman"/>
          <w:color w:val="000000"/>
          <w:sz w:val="24"/>
          <w:szCs w:val="24"/>
        </w:rPr>
        <w:t xml:space="preserve"> to</w:t>
      </w:r>
      <w:r w:rsidR="005A2292">
        <w:rPr>
          <w:rFonts w:ascii="Times New Roman" w:hAnsi="Times New Roman" w:cs="Times New Roman"/>
          <w:color w:val="F79646" w:themeColor="accent6"/>
          <w:sz w:val="24"/>
          <w:szCs w:val="24"/>
        </w:rPr>
        <w:t xml:space="preserve"> </w:t>
      </w:r>
      <w:r w:rsidRPr="00513568">
        <w:rPr>
          <w:rFonts w:ascii="Times New Roman" w:hAnsi="Times New Roman" w:cs="Times New Roman"/>
          <w:color w:val="000000"/>
          <w:sz w:val="24"/>
          <w:szCs w:val="24"/>
        </w:rPr>
        <w:t>produce the desired resolution of the desired area of interest. Field of view shall be</w:t>
      </w:r>
      <w:r w:rsidR="005A2292">
        <w:rPr>
          <w:rFonts w:ascii="Times New Roman" w:hAnsi="Times New Roman" w:cs="Times New Roman"/>
          <w:color w:val="F79646" w:themeColor="accent6"/>
          <w:sz w:val="24"/>
          <w:szCs w:val="24"/>
        </w:rPr>
        <w:t xml:space="preserve"> </w:t>
      </w:r>
      <w:r w:rsidRPr="00513568">
        <w:rPr>
          <w:rFonts w:ascii="Times New Roman" w:hAnsi="Times New Roman" w:cs="Times New Roman"/>
          <w:color w:val="000000"/>
          <w:sz w:val="24"/>
          <w:szCs w:val="24"/>
        </w:rPr>
        <w:t>approved by agency during testing.</w:t>
      </w:r>
    </w:p>
    <w:p w14:paraId="76E84907" w14:textId="77777777" w:rsidR="005A2292" w:rsidRDefault="005A2292" w:rsidP="00C812FF">
      <w:pPr>
        <w:autoSpaceDE w:val="0"/>
        <w:autoSpaceDN w:val="0"/>
        <w:adjustRightInd w:val="0"/>
        <w:rPr>
          <w:rFonts w:ascii="Times New Roman" w:hAnsi="Times New Roman" w:cs="Times New Roman"/>
          <w:b/>
          <w:bCs/>
          <w:color w:val="000000"/>
          <w:sz w:val="24"/>
          <w:szCs w:val="24"/>
        </w:rPr>
      </w:pPr>
    </w:p>
    <w:p w14:paraId="1065A7E1" w14:textId="24EAA940" w:rsidR="00C812FF" w:rsidRPr="00513568" w:rsidRDefault="00C812FF" w:rsidP="00C812FF">
      <w:pPr>
        <w:autoSpaceDE w:val="0"/>
        <w:autoSpaceDN w:val="0"/>
        <w:adjustRightInd w:val="0"/>
        <w:rPr>
          <w:rFonts w:ascii="Times New Roman" w:hAnsi="Times New Roman" w:cs="Times New Roman"/>
          <w:b/>
          <w:bCs/>
          <w:color w:val="000000"/>
          <w:sz w:val="24"/>
          <w:szCs w:val="24"/>
        </w:rPr>
      </w:pPr>
      <w:r w:rsidRPr="00513568">
        <w:rPr>
          <w:rFonts w:ascii="Times New Roman" w:hAnsi="Times New Roman" w:cs="Times New Roman"/>
          <w:b/>
          <w:bCs/>
          <w:color w:val="000000"/>
          <w:sz w:val="24"/>
          <w:szCs w:val="24"/>
        </w:rPr>
        <w:lastRenderedPageBreak/>
        <w:t>Placements of exterior cameras are as follows</w:t>
      </w:r>
      <w:r w:rsidR="008E50E8">
        <w:rPr>
          <w:rFonts w:ascii="Times New Roman" w:hAnsi="Times New Roman" w:cs="Times New Roman"/>
          <w:b/>
          <w:bCs/>
          <w:color w:val="000000"/>
          <w:sz w:val="24"/>
          <w:szCs w:val="24"/>
        </w:rPr>
        <w:t xml:space="preserve"> </w:t>
      </w:r>
      <w:r w:rsidR="008E50E8" w:rsidRPr="000E306F">
        <w:rPr>
          <w:rFonts w:ascii="Times New Roman" w:hAnsi="Times New Roman" w:cs="Times New Roman"/>
          <w:b/>
          <w:bCs/>
          <w:color w:val="F79646" w:themeColor="accent6"/>
          <w:sz w:val="24"/>
          <w:szCs w:val="24"/>
        </w:rPr>
        <w:t>[cameras should be labeled to correspond with drawings to be provided]</w:t>
      </w:r>
      <w:r w:rsidRPr="00513568">
        <w:rPr>
          <w:rFonts w:ascii="Times New Roman" w:hAnsi="Times New Roman" w:cs="Times New Roman"/>
          <w:b/>
          <w:bCs/>
          <w:color w:val="000000"/>
          <w:sz w:val="24"/>
          <w:szCs w:val="24"/>
        </w:rPr>
        <w:t>;</w:t>
      </w:r>
    </w:p>
    <w:p w14:paraId="74BE4B1A" w14:textId="7DA9FBB8" w:rsidR="00C812FF" w:rsidRPr="00FA0777" w:rsidRDefault="00C812FF" w:rsidP="00FA0777">
      <w:pPr>
        <w:pStyle w:val="ListParagraph"/>
        <w:numPr>
          <w:ilvl w:val="0"/>
          <w:numId w:val="120"/>
        </w:numPr>
        <w:autoSpaceDE w:val="0"/>
        <w:autoSpaceDN w:val="0"/>
        <w:adjustRightInd w:val="0"/>
        <w:ind w:left="63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Outdoor Day &amp; Night IP Dome Camera or “equivalent”, on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southwest corner of the building, wide angle image facing east so that the field of view</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captures the building’s south façade, sidewalk, and south parking lot</w:t>
      </w:r>
      <w:r w:rsidR="00482695">
        <w:rPr>
          <w:rFonts w:ascii="Times New Roman" w:hAnsi="Times New Roman" w:cs="Times New Roman"/>
          <w:color w:val="000000"/>
          <w:sz w:val="24"/>
          <w:szCs w:val="24"/>
        </w:rPr>
        <w:t xml:space="preserve"> </w:t>
      </w:r>
      <w:r w:rsidR="00482695" w:rsidRPr="000E306F">
        <w:rPr>
          <w:rFonts w:ascii="Times New Roman" w:hAnsi="Times New Roman" w:cs="Times New Roman"/>
          <w:color w:val="F79646" w:themeColor="accent6"/>
          <w:sz w:val="24"/>
          <w:szCs w:val="24"/>
        </w:rPr>
        <w:t>[specify required camera height]</w:t>
      </w:r>
      <w:r w:rsidRPr="00FA0777">
        <w:rPr>
          <w:rFonts w:ascii="Times New Roman" w:hAnsi="Times New Roman" w:cs="Times New Roman"/>
          <w:color w:val="000000"/>
          <w:sz w:val="24"/>
          <w:szCs w:val="24"/>
        </w:rPr>
        <w:t>,</w:t>
      </w:r>
    </w:p>
    <w:p w14:paraId="724C1E41" w14:textId="7D2ABD8C" w:rsidR="00C812FF" w:rsidRPr="00FA0777" w:rsidRDefault="00C812FF" w:rsidP="00FA0777">
      <w:pPr>
        <w:pStyle w:val="ListParagraph"/>
        <w:numPr>
          <w:ilvl w:val="0"/>
          <w:numId w:val="120"/>
        </w:numPr>
        <w:autoSpaceDE w:val="0"/>
        <w:autoSpaceDN w:val="0"/>
        <w:adjustRightInd w:val="0"/>
        <w:ind w:left="63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Outdoor Day &amp; Night IP Dome Camera or “equivalent”, on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northwest corner of the building, wide angle image facing east so that the field of view</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captures the building’s north façade, sidewalk, and north parking lot,</w:t>
      </w:r>
    </w:p>
    <w:p w14:paraId="2E2FD49C" w14:textId="6BB69FDD" w:rsidR="00C812FF" w:rsidRPr="00FA0777" w:rsidRDefault="00C812FF" w:rsidP="00FA0777">
      <w:pPr>
        <w:pStyle w:val="ListParagraph"/>
        <w:numPr>
          <w:ilvl w:val="0"/>
          <w:numId w:val="120"/>
        </w:numPr>
        <w:autoSpaceDE w:val="0"/>
        <w:autoSpaceDN w:val="0"/>
        <w:adjustRightInd w:val="0"/>
        <w:ind w:left="63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Outdoor Day &amp; Night IP Dome Camera or “equivalent”, north</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or to the left of the main entrance doors, wide angle image facing southwest so that it</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overlaps the image of the right camera, and field of view captures the driveway entrance,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building’s west façade, and sidewalk leading to the main entrance.</w:t>
      </w:r>
    </w:p>
    <w:p w14:paraId="1CAA3E1D" w14:textId="581FD2CD" w:rsidR="00C812FF" w:rsidRPr="00FA0777" w:rsidRDefault="00C812FF" w:rsidP="00FA0777">
      <w:pPr>
        <w:pStyle w:val="ListParagraph"/>
        <w:numPr>
          <w:ilvl w:val="0"/>
          <w:numId w:val="120"/>
        </w:numPr>
        <w:autoSpaceDE w:val="0"/>
        <w:autoSpaceDN w:val="0"/>
        <w:adjustRightInd w:val="0"/>
        <w:ind w:left="63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Outdoor Day &amp; Night IP Dome Camera or “equivalent”, south</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or to the right of the main entrance doors, wide angle image facing northwest so that it</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overlaps the image of the left camera, and the field of view captures the driveway entrance,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building’s west façade, and sidewalk leading to the main entrance.</w:t>
      </w:r>
    </w:p>
    <w:p w14:paraId="740D3745" w14:textId="57E6E381" w:rsidR="00C812FF" w:rsidRPr="00FA0777" w:rsidRDefault="00C812FF" w:rsidP="00FA0777">
      <w:pPr>
        <w:pStyle w:val="ListParagraph"/>
        <w:numPr>
          <w:ilvl w:val="0"/>
          <w:numId w:val="120"/>
        </w:numPr>
        <w:autoSpaceDE w:val="0"/>
        <w:autoSpaceDN w:val="0"/>
        <w:adjustRightInd w:val="0"/>
        <w:ind w:left="63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Outdoor Day &amp; Night IP Dome Camera or “equivalent” on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southeast corner of the building, wide angle image facing west so that the field of view</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captures the south façade, south parking lot, and landscape.</w:t>
      </w:r>
    </w:p>
    <w:p w14:paraId="384DF5EC" w14:textId="4FB2AE52" w:rsidR="00C812FF" w:rsidRPr="00FA0777" w:rsidRDefault="00C812FF" w:rsidP="00FA0777">
      <w:pPr>
        <w:pStyle w:val="ListParagraph"/>
        <w:numPr>
          <w:ilvl w:val="0"/>
          <w:numId w:val="120"/>
        </w:numPr>
        <w:autoSpaceDE w:val="0"/>
        <w:autoSpaceDN w:val="0"/>
        <w:adjustRightInd w:val="0"/>
        <w:ind w:left="63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Outdoor Day &amp; Night IP Dome Camera or “equivalent” on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northeast corner, north side of the building, wide angle image facing west so that the field</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of view captures the north parking, north façade, and landscape.</w:t>
      </w:r>
    </w:p>
    <w:p w14:paraId="178FA241" w14:textId="14D64D31" w:rsidR="00C812FF" w:rsidRPr="00FA0777" w:rsidRDefault="00C812FF" w:rsidP="00FA0777">
      <w:pPr>
        <w:pStyle w:val="ListParagraph"/>
        <w:numPr>
          <w:ilvl w:val="0"/>
          <w:numId w:val="120"/>
        </w:numPr>
        <w:autoSpaceDE w:val="0"/>
        <w:autoSpaceDN w:val="0"/>
        <w:adjustRightInd w:val="0"/>
        <w:ind w:left="63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Outdoor Day &amp; Night IP Dome Camera or “equivalent” on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 xml:space="preserve">northeast corner, east side of the building, wide angle image facing south so that the </w:t>
      </w:r>
      <w:proofErr w:type="gramStart"/>
      <w:r w:rsidRPr="00FA0777">
        <w:rPr>
          <w:rFonts w:ascii="Times New Roman" w:hAnsi="Times New Roman" w:cs="Times New Roman"/>
          <w:color w:val="000000"/>
          <w:sz w:val="24"/>
          <w:szCs w:val="24"/>
        </w:rPr>
        <w:t>field</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of</w:t>
      </w:r>
      <w:proofErr w:type="gramEnd"/>
      <w:r w:rsidRPr="00FA0777">
        <w:rPr>
          <w:rFonts w:ascii="Times New Roman" w:hAnsi="Times New Roman" w:cs="Times New Roman"/>
          <w:color w:val="000000"/>
          <w:sz w:val="24"/>
          <w:szCs w:val="24"/>
        </w:rPr>
        <w:t xml:space="preserve"> view captures the east façade and landscape.</w:t>
      </w:r>
    </w:p>
    <w:p w14:paraId="6AFD2F88" w14:textId="7C5C1CA0" w:rsidR="00C812FF" w:rsidRPr="00FA0777" w:rsidRDefault="00C812FF" w:rsidP="00FA0777">
      <w:pPr>
        <w:pStyle w:val="ListParagraph"/>
        <w:numPr>
          <w:ilvl w:val="0"/>
          <w:numId w:val="120"/>
        </w:numPr>
        <w:autoSpaceDE w:val="0"/>
        <w:autoSpaceDN w:val="0"/>
        <w:adjustRightInd w:val="0"/>
        <w:ind w:left="63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Outdoor Day &amp; Night IP Dome Camera or “equivalent” on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southeast corner, east side of the building, wide angle image facing north so that the field</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of view captures the east façade and landscape.</w:t>
      </w:r>
    </w:p>
    <w:p w14:paraId="2BEFD2DC" w14:textId="77777777" w:rsidR="00366C56" w:rsidRPr="00513568" w:rsidRDefault="00366C56" w:rsidP="00FA0777">
      <w:pPr>
        <w:autoSpaceDE w:val="0"/>
        <w:autoSpaceDN w:val="0"/>
        <w:adjustRightInd w:val="0"/>
        <w:ind w:left="630"/>
        <w:rPr>
          <w:rFonts w:ascii="Times New Roman" w:hAnsi="Times New Roman" w:cs="Times New Roman"/>
          <w:color w:val="000000"/>
          <w:sz w:val="24"/>
          <w:szCs w:val="24"/>
        </w:rPr>
      </w:pPr>
    </w:p>
    <w:p w14:paraId="0E1557FE" w14:textId="77777777" w:rsidR="00C812FF" w:rsidRPr="00513568" w:rsidRDefault="00C812FF" w:rsidP="00C812FF">
      <w:pPr>
        <w:autoSpaceDE w:val="0"/>
        <w:autoSpaceDN w:val="0"/>
        <w:adjustRightInd w:val="0"/>
        <w:rPr>
          <w:rFonts w:ascii="Times New Roman" w:hAnsi="Times New Roman" w:cs="Times New Roman"/>
          <w:b/>
          <w:bCs/>
          <w:color w:val="000000"/>
          <w:sz w:val="24"/>
          <w:szCs w:val="24"/>
        </w:rPr>
      </w:pPr>
      <w:r w:rsidRPr="00513568">
        <w:rPr>
          <w:rFonts w:ascii="Times New Roman" w:hAnsi="Times New Roman" w:cs="Times New Roman"/>
          <w:b/>
          <w:bCs/>
          <w:color w:val="000000"/>
          <w:sz w:val="24"/>
          <w:szCs w:val="24"/>
        </w:rPr>
        <w:t>Placement of interior cameras as follows;</w:t>
      </w:r>
    </w:p>
    <w:p w14:paraId="1ED7B1A0" w14:textId="74C31F6E" w:rsidR="00C812FF" w:rsidRPr="00FA0777" w:rsidRDefault="00C812FF" w:rsidP="00FA0777">
      <w:pPr>
        <w:pStyle w:val="ListParagraph"/>
        <w:numPr>
          <w:ilvl w:val="0"/>
          <w:numId w:val="122"/>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3 MP Indoor Day &amp; Night IP Dome Camera or “equivalent” in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main entrance foyer, wide angle image facing west so that the field of view captures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faces of all persons entering through the main entrance doors.</w:t>
      </w:r>
    </w:p>
    <w:p w14:paraId="032D4926" w14:textId="7C99C228" w:rsidR="00C812FF" w:rsidRPr="00FA0777" w:rsidRDefault="00C812FF" w:rsidP="00FA0777">
      <w:pPr>
        <w:pStyle w:val="ListParagraph"/>
        <w:numPr>
          <w:ilvl w:val="0"/>
          <w:numId w:val="122"/>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3 MP Indoor Day &amp; Night IP Dome Camera or “equivalent”, on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west wall or ceiling of the waiting room area, just inside the main entrance foyer doors,</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wide angle image facing east so that image captures all activity in the entire seating area</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and doors to interviewing/hearing rooms.</w:t>
      </w:r>
    </w:p>
    <w:p w14:paraId="4A504FD6" w14:textId="31BA7AD5" w:rsidR="00C812FF" w:rsidRPr="00FA0777" w:rsidRDefault="00C812FF" w:rsidP="00FA0777">
      <w:pPr>
        <w:pStyle w:val="ListParagraph"/>
        <w:numPr>
          <w:ilvl w:val="0"/>
          <w:numId w:val="122"/>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3 MP Indoor Day &amp; Night IP Dome Camera or “equivalent”, on south</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wall or ceiling of the waiting room area, wide angle image facing west so that the field of</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view captures all activity in the entire right side of the seating area.</w:t>
      </w:r>
    </w:p>
    <w:p w14:paraId="0C7387C0" w14:textId="5A07126C" w:rsidR="00C812FF" w:rsidRPr="00FA0777" w:rsidRDefault="00C812FF" w:rsidP="00FA0777">
      <w:pPr>
        <w:pStyle w:val="ListParagraph"/>
        <w:numPr>
          <w:ilvl w:val="0"/>
          <w:numId w:val="122"/>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 xml:space="preserve">Install one (1) 3 MP Indoor Day &amp; Night IP Dome Camera or “equivalent” in </w:t>
      </w:r>
      <w:r w:rsidRPr="00FA0777">
        <w:rPr>
          <w:rFonts w:ascii="Times New Roman" w:hAnsi="Times New Roman" w:cs="Times New Roman"/>
          <w:bCs/>
          <w:color w:val="000000"/>
          <w:sz w:val="24"/>
          <w:szCs w:val="24"/>
        </w:rPr>
        <w:t>each</w:t>
      </w:r>
      <w:r w:rsidRPr="00FA0777">
        <w:rPr>
          <w:rFonts w:ascii="Times New Roman" w:hAnsi="Times New Roman" w:cs="Times New Roman"/>
          <w:b/>
          <w:bCs/>
          <w:color w:val="000000"/>
          <w:sz w:val="24"/>
          <w:szCs w:val="24"/>
        </w:rPr>
        <w:t xml:space="preserve"> </w:t>
      </w:r>
      <w:r w:rsidRPr="00FA0777">
        <w:rPr>
          <w:rFonts w:ascii="Times New Roman" w:hAnsi="Times New Roman" w:cs="Times New Roman"/>
          <w:color w:val="000000"/>
          <w:sz w:val="24"/>
          <w:szCs w:val="24"/>
        </w:rPr>
        <w:t>of</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the five (5) hearing rooms, one extending from the receptionist window, along the south</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 xml:space="preserve">side </w:t>
      </w:r>
      <w:r w:rsidRPr="00FA0777">
        <w:rPr>
          <w:rFonts w:ascii="Times New Roman" w:hAnsi="Times New Roman" w:cs="Times New Roman"/>
          <w:color w:val="000000"/>
          <w:sz w:val="24"/>
          <w:szCs w:val="24"/>
        </w:rPr>
        <w:lastRenderedPageBreak/>
        <w:t>of the office. Each camera will be positioned on the ceiling, wall, or in the corner,</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whichever position achieves the greatest image angle of persons entering the rooms and the</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activity in the rooms.</w:t>
      </w:r>
    </w:p>
    <w:p w14:paraId="1AF14A03" w14:textId="5C5A994B" w:rsidR="00C812FF" w:rsidRPr="00FA0777" w:rsidRDefault="00C812FF" w:rsidP="00FA0777">
      <w:pPr>
        <w:pStyle w:val="ListParagraph"/>
        <w:numPr>
          <w:ilvl w:val="0"/>
          <w:numId w:val="122"/>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Install one (1) 5 MP Indoor Day &amp; Night IP Dome Camera or “equivalent” in the rear</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entrance foyer, wide angle image facing east so that the field of view captures the faces of</w:t>
      </w:r>
      <w:r w:rsidR="00BD42F9"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all persons entering through the rear entrance doors.</w:t>
      </w:r>
    </w:p>
    <w:p w14:paraId="63F793D9" w14:textId="77777777" w:rsidR="00366C56" w:rsidRPr="00513568" w:rsidRDefault="00366C56" w:rsidP="00C812FF">
      <w:pPr>
        <w:autoSpaceDE w:val="0"/>
        <w:autoSpaceDN w:val="0"/>
        <w:adjustRightInd w:val="0"/>
        <w:rPr>
          <w:rFonts w:ascii="Times New Roman" w:hAnsi="Times New Roman" w:cs="Times New Roman"/>
          <w:color w:val="000000"/>
          <w:sz w:val="24"/>
          <w:szCs w:val="24"/>
        </w:rPr>
      </w:pPr>
    </w:p>
    <w:p w14:paraId="35B10545" w14:textId="77777777" w:rsidR="00C812FF" w:rsidRPr="00513568" w:rsidRDefault="00C812FF" w:rsidP="00C812FF">
      <w:pPr>
        <w:autoSpaceDE w:val="0"/>
        <w:autoSpaceDN w:val="0"/>
        <w:adjustRightInd w:val="0"/>
        <w:rPr>
          <w:rFonts w:ascii="Times New Roman" w:hAnsi="Times New Roman" w:cs="Times New Roman"/>
          <w:b/>
          <w:bCs/>
          <w:color w:val="000000"/>
          <w:sz w:val="24"/>
          <w:szCs w:val="24"/>
        </w:rPr>
      </w:pPr>
      <w:r w:rsidRPr="00513568">
        <w:rPr>
          <w:rFonts w:ascii="Times New Roman" w:hAnsi="Times New Roman" w:cs="Times New Roman"/>
          <w:b/>
          <w:bCs/>
          <w:color w:val="000000"/>
          <w:sz w:val="24"/>
          <w:szCs w:val="24"/>
        </w:rPr>
        <w:t>Locations of individual workstations as follows;</w:t>
      </w:r>
    </w:p>
    <w:p w14:paraId="763C2088" w14:textId="2449C2D5" w:rsidR="00C812FF" w:rsidRPr="00FA0777" w:rsidRDefault="00C812FF" w:rsidP="00FA0777">
      <w:pPr>
        <w:pStyle w:val="ListParagraph"/>
        <w:numPr>
          <w:ilvl w:val="0"/>
          <w:numId w:val="123"/>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 xml:space="preserve">Install one (1) All in One High Performance Workstations with </w:t>
      </w:r>
      <w:r w:rsidR="009F12F3">
        <w:rPr>
          <w:rFonts w:ascii="Times New Roman" w:hAnsi="Times New Roman" w:cs="Times New Roman"/>
          <w:color w:val="000000"/>
          <w:sz w:val="24"/>
          <w:szCs w:val="24"/>
        </w:rPr>
        <w:t>W</w:t>
      </w:r>
      <w:r w:rsidR="009F12F3" w:rsidRPr="00FA0777">
        <w:rPr>
          <w:rFonts w:ascii="Times New Roman" w:hAnsi="Times New Roman" w:cs="Times New Roman"/>
          <w:color w:val="000000"/>
          <w:sz w:val="24"/>
          <w:szCs w:val="24"/>
        </w:rPr>
        <w:t xml:space="preserve">indows </w:t>
      </w:r>
      <w:r w:rsidRPr="00FA0777">
        <w:rPr>
          <w:rFonts w:ascii="Times New Roman" w:hAnsi="Times New Roman" w:cs="Times New Roman"/>
          <w:color w:val="000000"/>
          <w:sz w:val="24"/>
          <w:szCs w:val="24"/>
        </w:rPr>
        <w:t>7 (64 bit), in the southeast corner office.</w:t>
      </w:r>
    </w:p>
    <w:p w14:paraId="7F499FD6" w14:textId="3CC421EC" w:rsidR="00C812FF" w:rsidRPr="00FA0777" w:rsidRDefault="00C812FF" w:rsidP="00FA0777">
      <w:pPr>
        <w:pStyle w:val="ListParagraph"/>
        <w:numPr>
          <w:ilvl w:val="0"/>
          <w:numId w:val="123"/>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 xml:space="preserve">Install one (1) All in One High Performance Workstations with </w:t>
      </w:r>
      <w:r w:rsidR="009F12F3">
        <w:rPr>
          <w:rFonts w:ascii="Times New Roman" w:hAnsi="Times New Roman" w:cs="Times New Roman"/>
          <w:color w:val="000000"/>
          <w:sz w:val="24"/>
          <w:szCs w:val="24"/>
        </w:rPr>
        <w:t>W</w:t>
      </w:r>
      <w:r w:rsidR="009F12F3" w:rsidRPr="00FA0777">
        <w:rPr>
          <w:rFonts w:ascii="Times New Roman" w:hAnsi="Times New Roman" w:cs="Times New Roman"/>
          <w:color w:val="000000"/>
          <w:sz w:val="24"/>
          <w:szCs w:val="24"/>
        </w:rPr>
        <w:t xml:space="preserve">indows </w:t>
      </w:r>
      <w:r w:rsidRPr="00FA0777">
        <w:rPr>
          <w:rFonts w:ascii="Times New Roman" w:hAnsi="Times New Roman" w:cs="Times New Roman"/>
          <w:color w:val="000000"/>
          <w:sz w:val="24"/>
          <w:szCs w:val="24"/>
        </w:rPr>
        <w:t>7 (64 bit), in the</w:t>
      </w:r>
      <w:r w:rsidR="00897C37"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southeast side office.</w:t>
      </w:r>
    </w:p>
    <w:p w14:paraId="18D9878F" w14:textId="4B562B95" w:rsidR="00C812FF" w:rsidRPr="00FA0777" w:rsidRDefault="00C812FF" w:rsidP="00FA0777">
      <w:pPr>
        <w:pStyle w:val="ListParagraph"/>
        <w:numPr>
          <w:ilvl w:val="0"/>
          <w:numId w:val="123"/>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 xml:space="preserve">Install one (1) All in One High Performance Workstations with </w:t>
      </w:r>
      <w:r w:rsidR="009F12F3">
        <w:rPr>
          <w:rFonts w:ascii="Times New Roman" w:hAnsi="Times New Roman" w:cs="Times New Roman"/>
          <w:color w:val="000000"/>
          <w:sz w:val="24"/>
          <w:szCs w:val="24"/>
        </w:rPr>
        <w:t>W</w:t>
      </w:r>
      <w:r w:rsidR="009F12F3" w:rsidRPr="00FA0777">
        <w:rPr>
          <w:rFonts w:ascii="Times New Roman" w:hAnsi="Times New Roman" w:cs="Times New Roman"/>
          <w:color w:val="000000"/>
          <w:sz w:val="24"/>
          <w:szCs w:val="24"/>
        </w:rPr>
        <w:t xml:space="preserve">indows </w:t>
      </w:r>
      <w:r w:rsidRPr="00FA0777">
        <w:rPr>
          <w:rFonts w:ascii="Times New Roman" w:hAnsi="Times New Roman" w:cs="Times New Roman"/>
          <w:color w:val="000000"/>
          <w:sz w:val="24"/>
          <w:szCs w:val="24"/>
        </w:rPr>
        <w:t>7 (64 bit), in the</w:t>
      </w:r>
      <w:r w:rsidR="00897C37"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east side office next to the rear entrance.</w:t>
      </w:r>
    </w:p>
    <w:p w14:paraId="5C9FBA9A" w14:textId="2FAC59F0" w:rsidR="00C812FF" w:rsidRPr="00FF2077" w:rsidRDefault="00C812FF" w:rsidP="00FF2077">
      <w:pPr>
        <w:pStyle w:val="ListParagraph"/>
        <w:numPr>
          <w:ilvl w:val="0"/>
          <w:numId w:val="123"/>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 xml:space="preserve">Install one (1) All in One High Performance Workstations with </w:t>
      </w:r>
      <w:r w:rsidR="009F12F3">
        <w:rPr>
          <w:rFonts w:ascii="Times New Roman" w:hAnsi="Times New Roman" w:cs="Times New Roman"/>
          <w:color w:val="000000"/>
          <w:sz w:val="24"/>
          <w:szCs w:val="24"/>
        </w:rPr>
        <w:t>W</w:t>
      </w:r>
      <w:r w:rsidR="009F12F3" w:rsidRPr="00FA0777">
        <w:rPr>
          <w:rFonts w:ascii="Times New Roman" w:hAnsi="Times New Roman" w:cs="Times New Roman"/>
          <w:color w:val="000000"/>
          <w:sz w:val="24"/>
          <w:szCs w:val="24"/>
        </w:rPr>
        <w:t xml:space="preserve">indows </w:t>
      </w:r>
      <w:r w:rsidRPr="00FA0777">
        <w:rPr>
          <w:rFonts w:ascii="Times New Roman" w:hAnsi="Times New Roman" w:cs="Times New Roman"/>
          <w:color w:val="000000"/>
          <w:sz w:val="24"/>
          <w:szCs w:val="24"/>
        </w:rPr>
        <w:t>7 (64 bit), in the</w:t>
      </w:r>
      <w:r w:rsidR="00FF2077">
        <w:rPr>
          <w:rFonts w:ascii="Times New Roman" w:hAnsi="Times New Roman" w:cs="Times New Roman"/>
          <w:color w:val="000000"/>
          <w:sz w:val="24"/>
          <w:szCs w:val="24"/>
        </w:rPr>
        <w:t xml:space="preserve"> </w:t>
      </w:r>
      <w:r w:rsidR="00067395" w:rsidRPr="00FF2077">
        <w:rPr>
          <w:rFonts w:ascii="Times New Roman" w:hAnsi="Times New Roman" w:cs="Times New Roman"/>
          <w:color w:val="000000"/>
          <w:sz w:val="24"/>
          <w:szCs w:val="24"/>
        </w:rPr>
        <w:t>northeast</w:t>
      </w:r>
      <w:r w:rsidRPr="00FF2077">
        <w:rPr>
          <w:rFonts w:ascii="Times New Roman" w:hAnsi="Times New Roman" w:cs="Times New Roman"/>
          <w:color w:val="000000"/>
          <w:sz w:val="24"/>
          <w:szCs w:val="24"/>
        </w:rPr>
        <w:t xml:space="preserve"> corner office.</w:t>
      </w:r>
    </w:p>
    <w:p w14:paraId="3CB01F30" w14:textId="08FFB86A" w:rsidR="00C812FF" w:rsidRPr="00FA0777" w:rsidRDefault="00C812FF" w:rsidP="00FA0777">
      <w:pPr>
        <w:pStyle w:val="ListParagraph"/>
        <w:numPr>
          <w:ilvl w:val="0"/>
          <w:numId w:val="123"/>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 xml:space="preserve">Install one (1) All in One High Performance Workstations with </w:t>
      </w:r>
      <w:r w:rsidR="009F12F3">
        <w:rPr>
          <w:rFonts w:ascii="Times New Roman" w:hAnsi="Times New Roman" w:cs="Times New Roman"/>
          <w:color w:val="000000"/>
          <w:sz w:val="24"/>
          <w:szCs w:val="24"/>
        </w:rPr>
        <w:t>W</w:t>
      </w:r>
      <w:r w:rsidR="009F12F3" w:rsidRPr="00FA0777">
        <w:rPr>
          <w:rFonts w:ascii="Times New Roman" w:hAnsi="Times New Roman" w:cs="Times New Roman"/>
          <w:color w:val="000000"/>
          <w:sz w:val="24"/>
          <w:szCs w:val="24"/>
        </w:rPr>
        <w:t xml:space="preserve">indows </w:t>
      </w:r>
      <w:r w:rsidRPr="00FA0777">
        <w:rPr>
          <w:rFonts w:ascii="Times New Roman" w:hAnsi="Times New Roman" w:cs="Times New Roman"/>
          <w:color w:val="000000"/>
          <w:sz w:val="24"/>
          <w:szCs w:val="24"/>
        </w:rPr>
        <w:t>7 (64 bit), in the</w:t>
      </w:r>
      <w:r w:rsidR="00897C37"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northwest corner office.</w:t>
      </w:r>
    </w:p>
    <w:p w14:paraId="3594F4DA" w14:textId="55528223" w:rsidR="00C812FF" w:rsidRPr="00FA0777" w:rsidRDefault="00C812FF" w:rsidP="00FA0777">
      <w:pPr>
        <w:pStyle w:val="ListParagraph"/>
        <w:numPr>
          <w:ilvl w:val="0"/>
          <w:numId w:val="123"/>
        </w:numPr>
        <w:autoSpaceDE w:val="0"/>
        <w:autoSpaceDN w:val="0"/>
        <w:adjustRightInd w:val="0"/>
        <w:rPr>
          <w:rFonts w:ascii="Times New Roman" w:hAnsi="Times New Roman" w:cs="Times New Roman"/>
          <w:color w:val="000000"/>
          <w:sz w:val="24"/>
          <w:szCs w:val="24"/>
        </w:rPr>
      </w:pPr>
      <w:r w:rsidRPr="00FA0777">
        <w:rPr>
          <w:rFonts w:ascii="Times New Roman" w:hAnsi="Times New Roman" w:cs="Times New Roman"/>
          <w:color w:val="000000"/>
          <w:sz w:val="24"/>
          <w:szCs w:val="24"/>
        </w:rPr>
        <w:t xml:space="preserve">Install one (1) All in One High Performance Workstations with </w:t>
      </w:r>
      <w:r w:rsidR="009F12F3">
        <w:rPr>
          <w:rFonts w:ascii="Times New Roman" w:hAnsi="Times New Roman" w:cs="Times New Roman"/>
          <w:color w:val="000000"/>
          <w:sz w:val="24"/>
          <w:szCs w:val="24"/>
        </w:rPr>
        <w:t>W</w:t>
      </w:r>
      <w:r w:rsidR="009F12F3" w:rsidRPr="00FA0777">
        <w:rPr>
          <w:rFonts w:ascii="Times New Roman" w:hAnsi="Times New Roman" w:cs="Times New Roman"/>
          <w:color w:val="000000"/>
          <w:sz w:val="24"/>
          <w:szCs w:val="24"/>
        </w:rPr>
        <w:t xml:space="preserve">indows </w:t>
      </w:r>
      <w:r w:rsidRPr="00FA0777">
        <w:rPr>
          <w:rFonts w:ascii="Times New Roman" w:hAnsi="Times New Roman" w:cs="Times New Roman"/>
          <w:color w:val="000000"/>
          <w:sz w:val="24"/>
          <w:szCs w:val="24"/>
        </w:rPr>
        <w:t>7 (64 bit), at the</w:t>
      </w:r>
      <w:r w:rsidR="00897C37" w:rsidRPr="00FA0777">
        <w:rPr>
          <w:rFonts w:ascii="Times New Roman" w:hAnsi="Times New Roman" w:cs="Times New Roman"/>
          <w:color w:val="000000"/>
          <w:sz w:val="24"/>
          <w:szCs w:val="24"/>
        </w:rPr>
        <w:t xml:space="preserve"> </w:t>
      </w:r>
      <w:r w:rsidRPr="00FA0777">
        <w:rPr>
          <w:rFonts w:ascii="Times New Roman" w:hAnsi="Times New Roman" w:cs="Times New Roman"/>
          <w:color w:val="000000"/>
          <w:sz w:val="24"/>
          <w:szCs w:val="24"/>
        </w:rPr>
        <w:t>security officer’s desk in the waiting room area.</w:t>
      </w:r>
    </w:p>
    <w:p w14:paraId="2DD3576B" w14:textId="77777777" w:rsidR="00366C56" w:rsidRDefault="00366C56" w:rsidP="00B8634E">
      <w:pPr>
        <w:pStyle w:val="ListParagraph"/>
        <w:autoSpaceDE w:val="0"/>
        <w:autoSpaceDN w:val="0"/>
        <w:adjustRightInd w:val="0"/>
        <w:rPr>
          <w:rFonts w:ascii="Times New Roman" w:hAnsi="Times New Roman" w:cs="Times New Roman"/>
          <w:color w:val="000000"/>
          <w:sz w:val="24"/>
          <w:szCs w:val="24"/>
        </w:rPr>
      </w:pPr>
    </w:p>
    <w:p w14:paraId="7A03EEAC" w14:textId="10EEC2DA" w:rsidR="00C812FF" w:rsidRPr="00513568" w:rsidRDefault="00C812FF" w:rsidP="00C812FF">
      <w:pPr>
        <w:autoSpaceDE w:val="0"/>
        <w:autoSpaceDN w:val="0"/>
        <w:adjustRightInd w:val="0"/>
        <w:rPr>
          <w:rFonts w:ascii="Times New Roman" w:hAnsi="Times New Roman" w:cs="Times New Roman"/>
          <w:b/>
          <w:bCs/>
          <w:color w:val="000000"/>
          <w:sz w:val="24"/>
          <w:szCs w:val="24"/>
        </w:rPr>
      </w:pPr>
      <w:r w:rsidRPr="00513568">
        <w:rPr>
          <w:rFonts w:ascii="Times New Roman" w:hAnsi="Times New Roman" w:cs="Times New Roman"/>
          <w:b/>
          <w:bCs/>
          <w:color w:val="000000"/>
          <w:sz w:val="24"/>
          <w:szCs w:val="24"/>
        </w:rPr>
        <w:t xml:space="preserve">Placement and installation of the </w:t>
      </w:r>
      <w:r w:rsidR="00DF6F51" w:rsidRPr="00DF6F51">
        <w:rPr>
          <w:rStyle w:val="hvr"/>
          <w:rFonts w:ascii="Times New Roman" w:hAnsi="Times New Roman" w:cs="Times New Roman"/>
          <w:b/>
          <w:sz w:val="24"/>
          <w:szCs w:val="24"/>
        </w:rPr>
        <w:t>Network</w:t>
      </w:r>
      <w:r w:rsidR="00DF6F51" w:rsidRPr="00DF6F51">
        <w:rPr>
          <w:rFonts w:ascii="Times New Roman" w:hAnsi="Times New Roman" w:cs="Times New Roman"/>
          <w:b/>
          <w:sz w:val="24"/>
          <w:szCs w:val="24"/>
        </w:rPr>
        <w:t xml:space="preserve"> </w:t>
      </w:r>
      <w:r w:rsidR="00DF6F51" w:rsidRPr="00DF6F51">
        <w:rPr>
          <w:rStyle w:val="hvr"/>
          <w:rFonts w:ascii="Times New Roman" w:hAnsi="Times New Roman" w:cs="Times New Roman"/>
          <w:b/>
          <w:sz w:val="24"/>
          <w:szCs w:val="24"/>
        </w:rPr>
        <w:t>Video</w:t>
      </w:r>
      <w:r w:rsidR="00DF6F51" w:rsidRPr="00DF6F51">
        <w:rPr>
          <w:rFonts w:ascii="Times New Roman" w:hAnsi="Times New Roman" w:cs="Times New Roman"/>
          <w:b/>
          <w:sz w:val="24"/>
          <w:szCs w:val="24"/>
        </w:rPr>
        <w:t xml:space="preserve"> </w:t>
      </w:r>
      <w:r w:rsidR="00DF6F51" w:rsidRPr="00DF6F51">
        <w:rPr>
          <w:rStyle w:val="hvr"/>
          <w:rFonts w:ascii="Times New Roman" w:hAnsi="Times New Roman" w:cs="Times New Roman"/>
          <w:b/>
          <w:sz w:val="24"/>
          <w:szCs w:val="24"/>
        </w:rPr>
        <w:t>Recorder</w:t>
      </w:r>
      <w:r w:rsidR="00DF6F51">
        <w:rPr>
          <w:rFonts w:ascii="Times New Roman" w:hAnsi="Times New Roman" w:cs="Times New Roman"/>
          <w:b/>
          <w:bCs/>
          <w:color w:val="000000"/>
          <w:sz w:val="24"/>
          <w:szCs w:val="24"/>
        </w:rPr>
        <w:t xml:space="preserve"> (</w:t>
      </w:r>
      <w:r w:rsidRPr="00513568">
        <w:rPr>
          <w:rFonts w:ascii="Times New Roman" w:hAnsi="Times New Roman" w:cs="Times New Roman"/>
          <w:b/>
          <w:bCs/>
          <w:color w:val="000000"/>
          <w:sz w:val="24"/>
          <w:szCs w:val="24"/>
        </w:rPr>
        <w:t>NVR</w:t>
      </w:r>
      <w:r w:rsidR="00DF6F51">
        <w:rPr>
          <w:rFonts w:ascii="Times New Roman" w:hAnsi="Times New Roman" w:cs="Times New Roman"/>
          <w:b/>
          <w:bCs/>
          <w:color w:val="000000"/>
          <w:sz w:val="24"/>
          <w:szCs w:val="24"/>
        </w:rPr>
        <w:t>)</w:t>
      </w:r>
      <w:r w:rsidRPr="00513568">
        <w:rPr>
          <w:rFonts w:ascii="Times New Roman" w:hAnsi="Times New Roman" w:cs="Times New Roman"/>
          <w:b/>
          <w:bCs/>
          <w:color w:val="000000"/>
          <w:sz w:val="24"/>
          <w:szCs w:val="24"/>
        </w:rPr>
        <w:t>/Server as follows;</w:t>
      </w:r>
    </w:p>
    <w:p w14:paraId="7CE35AE9" w14:textId="39818A45" w:rsidR="00C812FF" w:rsidRPr="00FA0777" w:rsidRDefault="00C812FF" w:rsidP="00FA0777">
      <w:pPr>
        <w:autoSpaceDE w:val="0"/>
        <w:autoSpaceDN w:val="0"/>
        <w:adjustRightInd w:val="0"/>
        <w:rPr>
          <w:rFonts w:ascii="Times New Roman" w:hAnsi="Times New Roman" w:cs="Times New Roman"/>
          <w:color w:val="000000"/>
          <w:sz w:val="24"/>
          <w:szCs w:val="24"/>
        </w:rPr>
      </w:pPr>
      <w:r w:rsidRPr="00513568">
        <w:rPr>
          <w:rFonts w:ascii="Times New Roman" w:hAnsi="Times New Roman" w:cs="Times New Roman"/>
          <w:color w:val="000000"/>
          <w:sz w:val="24"/>
          <w:szCs w:val="24"/>
        </w:rPr>
        <w:t>a. Install One (1) new 80 channel 16GB RAM 24TB Video</w:t>
      </w:r>
      <w:r w:rsidR="00366C56">
        <w:rPr>
          <w:rFonts w:ascii="Times New Roman" w:hAnsi="Times New Roman" w:cs="Times New Roman"/>
          <w:color w:val="000000"/>
          <w:sz w:val="24"/>
          <w:szCs w:val="24"/>
        </w:rPr>
        <w:t xml:space="preserve"> </w:t>
      </w:r>
      <w:r w:rsidRPr="00513568">
        <w:rPr>
          <w:rFonts w:ascii="Times New Roman" w:hAnsi="Times New Roman" w:cs="Times New Roman"/>
          <w:color w:val="000000"/>
          <w:sz w:val="24"/>
          <w:szCs w:val="24"/>
        </w:rPr>
        <w:t>Management System (VMS) in the telecommunications/server room.</w:t>
      </w:r>
    </w:p>
    <w:p w14:paraId="74962948" w14:textId="1A41DD91" w:rsidR="00F77605" w:rsidRDefault="000E306F" w:rsidP="00D32E06">
      <w:pPr>
        <w:pStyle w:val="Noblisbodytext"/>
      </w:pPr>
      <w:r>
        <w:rPr>
          <w:noProof/>
        </w:rPr>
        <mc:AlternateContent>
          <mc:Choice Requires="wps">
            <w:drawing>
              <wp:anchor distT="0" distB="0" distL="114300" distR="114300" simplePos="0" relativeHeight="251658240" behindDoc="1" locked="0" layoutInCell="1" allowOverlap="1" wp14:anchorId="7F633E67" wp14:editId="21BC2D3E">
                <wp:simplePos x="0" y="0"/>
                <wp:positionH relativeFrom="margin">
                  <wp:align>left</wp:align>
                </wp:positionH>
                <wp:positionV relativeFrom="paragraph">
                  <wp:posOffset>249555</wp:posOffset>
                </wp:positionV>
                <wp:extent cx="6000750" cy="25527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52700"/>
                        </a:xfrm>
                        <a:prstGeom prst="rect">
                          <a:avLst/>
                        </a:prstGeom>
                        <a:solidFill>
                          <a:srgbClr val="FFFFFF"/>
                        </a:solidFill>
                        <a:ln w="9525">
                          <a:solidFill>
                            <a:srgbClr val="000000"/>
                          </a:solidFill>
                          <a:miter lim="800000"/>
                          <a:headEnd/>
                          <a:tailEnd/>
                        </a:ln>
                      </wps:spPr>
                      <wps:txbx>
                        <w:txbxContent>
                          <w:p w14:paraId="4F736A07" w14:textId="75AA0E28" w:rsidR="00214CAD" w:rsidRPr="00280B3B" w:rsidRDefault="00214CAD"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Upon the expiry of original equipment warranties, the [agency] requires post</w:t>
                            </w:r>
                            <w:r w:rsidRPr="00280B3B">
                              <w:rPr>
                                <w:rFonts w:ascii="Cambria Math" w:hAnsi="Cambria Math" w:cs="Cambria Math"/>
                                <w:color w:val="F79646" w:themeColor="accent6"/>
                                <w:sz w:val="24"/>
                                <w:szCs w:val="24"/>
                              </w:rPr>
                              <w:t>‐</w:t>
                            </w:r>
                            <w:r w:rsidRPr="00280B3B">
                              <w:rPr>
                                <w:rFonts w:ascii="Times New Roman" w:hAnsi="Times New Roman" w:cs="Times New Roman"/>
                                <w:color w:val="F79646" w:themeColor="accent6"/>
                                <w:sz w:val="24"/>
                                <w:szCs w:val="24"/>
                              </w:rPr>
                              <w:t>warranty service/maintenance agreements to prevent equipment malfunction. The minimum requirements for preventative maintenance services shall include [X] planned preventative maintenance visits per year and shall include unlimited corrective/remedial maintenance visits within 3 business days of call for service.</w:t>
                            </w:r>
                            <w:r w:rsidRPr="00280B3B">
                              <w:rPr>
                                <w:rFonts w:ascii="Times New Roman" w:hAnsi="Times New Roman" w:cs="Times New Roman"/>
                                <w:color w:val="F79646" w:themeColor="accent6"/>
                                <w:sz w:val="24"/>
                                <w:szCs w:val="24"/>
                              </w:rPr>
                              <w:br/>
                            </w:r>
                            <w:r w:rsidRPr="00280B3B">
                              <w:rPr>
                                <w:rFonts w:ascii="Times New Roman" w:hAnsi="Times New Roman" w:cs="Times New Roman"/>
                                <w:color w:val="F79646" w:themeColor="accent6"/>
                                <w:sz w:val="24"/>
                                <w:szCs w:val="24"/>
                              </w:rPr>
                              <w:br/>
                              <w:t>All maintenance and repair activities shall be performed by formally trained and certified technicians/engineers, following original equipment manufacturer specifications, manuals, and service bulletins, using new original equipment replacement parts.</w:t>
                            </w:r>
                            <w:r w:rsidRPr="00280B3B">
                              <w:rPr>
                                <w:rFonts w:ascii="Times New Roman" w:hAnsi="Times New Roman" w:cs="Times New Roman"/>
                                <w:color w:val="F79646" w:themeColor="accent6"/>
                                <w:sz w:val="24"/>
                                <w:szCs w:val="24"/>
                              </w:rPr>
                              <w:br/>
                            </w:r>
                          </w:p>
                          <w:p w14:paraId="19B76E87" w14:textId="77777777" w:rsidR="00214CAD" w:rsidRPr="00280B3B" w:rsidRDefault="00214CAD"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All maintenance pricing shall be inclusive of labor, travel, replacement parts.</w:t>
                            </w:r>
                            <w:r w:rsidRPr="00280B3B">
                              <w:rPr>
                                <w:rFonts w:ascii="Times New Roman" w:hAnsi="Times New Roman" w:cs="Times New Roman"/>
                                <w:color w:val="F79646" w:themeColor="accent6"/>
                                <w:sz w:val="24"/>
                                <w:szCs w:val="24"/>
                              </w:rPr>
                              <w:br/>
                            </w:r>
                          </w:p>
                          <w:p w14:paraId="2D17FEAC" w14:textId="77777777" w:rsidR="00214CAD" w:rsidRPr="00280B3B" w:rsidRDefault="00214CAD"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Deliverables shall include Service Records and Reports.</w:t>
                            </w:r>
                          </w:p>
                          <w:p w14:paraId="0C91C6DB" w14:textId="77777777" w:rsidR="00214CAD" w:rsidRPr="00FA0777" w:rsidRDefault="00214CAD" w:rsidP="00F77605">
                            <w:pPr>
                              <w:rPr>
                                <w:rFonts w:ascii="Times New Roman" w:hAnsi="Times New Roman" w:cs="Times New Roman"/>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27" type="#_x0000_t202" style="position:absolute;margin-left:0;margin-top:19.65pt;width:472.5pt;height:201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">
                <v:textbox>
                  <w:txbxContent>
                    <w:p w14:paraId="4F736A07" w14:textId="75AA0E28" w:rsidR="00214CAD" w:rsidRPr="00280B3B" w:rsidRDefault="00214CAD"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Upon the expiry of original equipment warranties, the [agency] requires post</w:t>
                      </w:r>
                      <w:r w:rsidRPr="00280B3B">
                        <w:rPr>
                          <w:rFonts w:ascii="Cambria Math" w:hAnsi="Cambria Math" w:cs="Cambria Math"/>
                          <w:color w:val="F79646" w:themeColor="accent6"/>
                          <w:sz w:val="24"/>
                          <w:szCs w:val="24"/>
                        </w:rPr>
                        <w:t>‐</w:t>
                      </w:r>
                      <w:r w:rsidRPr="00280B3B">
                        <w:rPr>
                          <w:rFonts w:ascii="Times New Roman" w:hAnsi="Times New Roman" w:cs="Times New Roman"/>
                          <w:color w:val="F79646" w:themeColor="accent6"/>
                          <w:sz w:val="24"/>
                          <w:szCs w:val="24"/>
                        </w:rPr>
                        <w:t>warranty service/maintenance agreements to prevent equipment malfunction. The minimum requirements for preventative maintenance services shall include [X] planned preventative maintenance visits per year and shall include unlimited corrective/remedial maintenance visits within 3 business days of call for service.</w:t>
                      </w:r>
                      <w:r w:rsidRPr="00280B3B">
                        <w:rPr>
                          <w:rFonts w:ascii="Times New Roman" w:hAnsi="Times New Roman" w:cs="Times New Roman"/>
                          <w:color w:val="F79646" w:themeColor="accent6"/>
                          <w:sz w:val="24"/>
                          <w:szCs w:val="24"/>
                        </w:rPr>
                        <w:br/>
                      </w:r>
                      <w:r w:rsidRPr="00280B3B">
                        <w:rPr>
                          <w:rFonts w:ascii="Times New Roman" w:hAnsi="Times New Roman" w:cs="Times New Roman"/>
                          <w:color w:val="F79646" w:themeColor="accent6"/>
                          <w:sz w:val="24"/>
                          <w:szCs w:val="24"/>
                        </w:rPr>
                        <w:br/>
                        <w:t>All maintenance and repair activities shall be performed by formally trained and certified technicians/engineers, following original equipment manufacturer specifications, manuals, and service bulletins, using new original equipment replacement parts.</w:t>
                      </w:r>
                      <w:r w:rsidRPr="00280B3B">
                        <w:rPr>
                          <w:rFonts w:ascii="Times New Roman" w:hAnsi="Times New Roman" w:cs="Times New Roman"/>
                          <w:color w:val="F79646" w:themeColor="accent6"/>
                          <w:sz w:val="24"/>
                          <w:szCs w:val="24"/>
                        </w:rPr>
                        <w:br/>
                      </w:r>
                    </w:p>
                    <w:p w14:paraId="19B76E87" w14:textId="77777777" w:rsidR="00214CAD" w:rsidRPr="00280B3B" w:rsidRDefault="00214CAD"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All maintenance pricing shall be inclusive of labor, travel, replacement parts.</w:t>
                      </w:r>
                      <w:r w:rsidRPr="00280B3B">
                        <w:rPr>
                          <w:rFonts w:ascii="Times New Roman" w:hAnsi="Times New Roman" w:cs="Times New Roman"/>
                          <w:color w:val="F79646" w:themeColor="accent6"/>
                          <w:sz w:val="24"/>
                          <w:szCs w:val="24"/>
                        </w:rPr>
                        <w:br/>
                      </w:r>
                    </w:p>
                    <w:p w14:paraId="2D17FEAC" w14:textId="77777777" w:rsidR="00214CAD" w:rsidRPr="00280B3B" w:rsidRDefault="00214CAD"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Deliverables shall include Service Records and Reports.</w:t>
                      </w:r>
                    </w:p>
                    <w:p w14:paraId="0C91C6DB" w14:textId="77777777" w:rsidR="00214CAD" w:rsidRPr="00FA0777" w:rsidRDefault="00214CAD" w:rsidP="00F77605">
                      <w:pPr>
                        <w:rPr>
                          <w:rFonts w:ascii="Times New Roman" w:hAnsi="Times New Roman" w:cs="Times New Roman"/>
                        </w:rPr>
                      </w:pPr>
                    </w:p>
                  </w:txbxContent>
                </v:textbox>
                <w10:wrap type="tight" anchorx="margin"/>
              </v:shape>
            </w:pict>
          </mc:Fallback>
        </mc:AlternateContent>
      </w:r>
      <w:r w:rsidR="00115F09">
        <w:t>.</w:t>
      </w:r>
    </w:p>
    <w:p w14:paraId="3FBAAE4F" w14:textId="52FC2064" w:rsidR="00F77605" w:rsidRDefault="00F77605" w:rsidP="00D32E06">
      <w:pPr>
        <w:pStyle w:val="Noblisbodytext"/>
      </w:pPr>
    </w:p>
    <w:p w14:paraId="77BDEFFA" w14:textId="1EA424DA" w:rsidR="00876BA6" w:rsidRPr="00D32E06" w:rsidRDefault="00876BA6" w:rsidP="00FA0777">
      <w:pPr>
        <w:pStyle w:val="Heading2"/>
        <w:numPr>
          <w:ilvl w:val="1"/>
          <w:numId w:val="119"/>
        </w:numPr>
      </w:pPr>
      <w:bookmarkStart w:id="56" w:name="_Toc439758469"/>
      <w:r w:rsidRPr="00D32E06">
        <w:lastRenderedPageBreak/>
        <w:t>Hours of Operations</w:t>
      </w:r>
      <w:bookmarkEnd w:id="56"/>
    </w:p>
    <w:p w14:paraId="4CAC3D82" w14:textId="49FFA35E" w:rsidR="00876BA6" w:rsidRPr="00326BC2" w:rsidRDefault="00326BC2" w:rsidP="00326BC2">
      <w:pPr>
        <w:pStyle w:val="Noblisbodytext"/>
        <w:rPr>
          <w:color w:val="F79646" w:themeColor="accent6"/>
        </w:rPr>
      </w:pPr>
      <w:r w:rsidRPr="00326BC2">
        <w:rPr>
          <w:color w:val="F79646" w:themeColor="accent6"/>
        </w:rPr>
        <w:t>[</w:t>
      </w:r>
      <w:r w:rsidR="00876BA6" w:rsidRPr="00326BC2">
        <w:rPr>
          <w:color w:val="F79646" w:themeColor="accent6"/>
        </w:rPr>
        <w:t>The average number of people within the facility Monday through Friday is approximately (number) except during any Federal Holidays, weekends or other closures.</w:t>
      </w:r>
      <w:r w:rsidRPr="00326BC2">
        <w:rPr>
          <w:color w:val="F79646" w:themeColor="accent6"/>
        </w:rPr>
        <w:t>]</w:t>
      </w:r>
      <w:r w:rsidR="00876BA6" w:rsidRPr="00326BC2">
        <w:rPr>
          <w:color w:val="F79646" w:themeColor="accent6"/>
        </w:rPr>
        <w:t xml:space="preserve"> </w:t>
      </w:r>
    </w:p>
    <w:p w14:paraId="06C08F74" w14:textId="77777777" w:rsidR="00390C14" w:rsidRPr="00D32E06" w:rsidRDefault="00390C14" w:rsidP="00D32E06">
      <w:pPr>
        <w:pStyle w:val="Heading1"/>
      </w:pPr>
      <w:bookmarkStart w:id="57" w:name="_Toc362871146"/>
      <w:bookmarkStart w:id="58" w:name="_Toc357698203"/>
      <w:bookmarkStart w:id="59" w:name="_Toc357698975"/>
      <w:bookmarkStart w:id="60" w:name="_Toc357698205"/>
      <w:bookmarkStart w:id="61" w:name="_Toc357698977"/>
      <w:bookmarkStart w:id="62" w:name="_Toc362871153"/>
      <w:bookmarkStart w:id="63" w:name="_Toc357085561"/>
      <w:bookmarkStart w:id="64" w:name="_Toc357085775"/>
      <w:bookmarkStart w:id="65" w:name="_Toc357087817"/>
      <w:bookmarkStart w:id="66" w:name="_Toc357088110"/>
      <w:bookmarkStart w:id="67" w:name="_Toc357088203"/>
      <w:bookmarkStart w:id="68" w:name="_Toc357089045"/>
      <w:bookmarkStart w:id="69" w:name="_Toc357089237"/>
      <w:bookmarkStart w:id="70" w:name="_Toc357089421"/>
      <w:bookmarkStart w:id="71" w:name="_Toc357089505"/>
      <w:bookmarkStart w:id="72" w:name="_Toc357089584"/>
      <w:bookmarkStart w:id="73" w:name="_Toc357089650"/>
      <w:bookmarkStart w:id="74" w:name="_Toc357175445"/>
      <w:bookmarkStart w:id="75" w:name="_Toc357175606"/>
      <w:bookmarkStart w:id="76" w:name="_Toc357085562"/>
      <w:bookmarkStart w:id="77" w:name="_Toc357085776"/>
      <w:bookmarkStart w:id="78" w:name="_Toc357087818"/>
      <w:bookmarkStart w:id="79" w:name="_Toc357088111"/>
      <w:bookmarkStart w:id="80" w:name="_Toc357088204"/>
      <w:bookmarkStart w:id="81" w:name="_Toc357089046"/>
      <w:bookmarkStart w:id="82" w:name="_Toc357089238"/>
      <w:bookmarkStart w:id="83" w:name="_Toc357089422"/>
      <w:bookmarkStart w:id="84" w:name="_Toc357089506"/>
      <w:bookmarkStart w:id="85" w:name="_Toc357089585"/>
      <w:bookmarkStart w:id="86" w:name="_Toc357089651"/>
      <w:bookmarkStart w:id="87" w:name="_Toc357175446"/>
      <w:bookmarkStart w:id="88" w:name="_Toc357175607"/>
      <w:bookmarkStart w:id="89" w:name="_Toc357085581"/>
      <w:bookmarkStart w:id="90" w:name="_Toc357085785"/>
      <w:bookmarkStart w:id="91" w:name="_Toc357087837"/>
      <w:bookmarkStart w:id="92" w:name="_Toc357088130"/>
      <w:bookmarkStart w:id="93" w:name="_Toc357088223"/>
      <w:bookmarkStart w:id="94" w:name="_Toc357089065"/>
      <w:bookmarkStart w:id="95" w:name="_Toc357089257"/>
      <w:bookmarkStart w:id="96" w:name="_Toc357089441"/>
      <w:bookmarkStart w:id="97" w:name="_Toc357089525"/>
      <w:bookmarkStart w:id="98" w:name="_Toc357089594"/>
      <w:bookmarkStart w:id="99" w:name="_Toc357089660"/>
      <w:bookmarkStart w:id="100" w:name="_Toc357175455"/>
      <w:bookmarkStart w:id="101" w:name="_Toc357175616"/>
      <w:bookmarkStart w:id="102" w:name="_Toc357085582"/>
      <w:bookmarkStart w:id="103" w:name="_Toc357085786"/>
      <w:bookmarkStart w:id="104" w:name="_Toc357087838"/>
      <w:bookmarkStart w:id="105" w:name="_Toc357088131"/>
      <w:bookmarkStart w:id="106" w:name="_Toc357088224"/>
      <w:bookmarkStart w:id="107" w:name="_Toc357089066"/>
      <w:bookmarkStart w:id="108" w:name="_Toc357089258"/>
      <w:bookmarkStart w:id="109" w:name="_Toc357089442"/>
      <w:bookmarkStart w:id="110" w:name="_Toc357089526"/>
      <w:bookmarkStart w:id="111" w:name="_Toc357089595"/>
      <w:bookmarkStart w:id="112" w:name="_Toc357089661"/>
      <w:bookmarkStart w:id="113" w:name="_Toc357175456"/>
      <w:bookmarkStart w:id="114" w:name="_Toc357175617"/>
      <w:bookmarkStart w:id="115" w:name="_Toc357085583"/>
      <w:bookmarkStart w:id="116" w:name="_Toc357085787"/>
      <w:bookmarkStart w:id="117" w:name="_Toc357087839"/>
      <w:bookmarkStart w:id="118" w:name="_Toc357088132"/>
      <w:bookmarkStart w:id="119" w:name="_Toc357088225"/>
      <w:bookmarkStart w:id="120" w:name="_Toc357089067"/>
      <w:bookmarkStart w:id="121" w:name="_Toc357089259"/>
      <w:bookmarkStart w:id="122" w:name="_Toc357089443"/>
      <w:bookmarkStart w:id="123" w:name="_Toc357089527"/>
      <w:bookmarkStart w:id="124" w:name="_Toc357089596"/>
      <w:bookmarkStart w:id="125" w:name="_Toc357089662"/>
      <w:bookmarkStart w:id="126" w:name="_Toc357175457"/>
      <w:bookmarkStart w:id="127" w:name="_Toc357175618"/>
      <w:bookmarkStart w:id="128" w:name="_Toc378356892"/>
      <w:bookmarkStart w:id="129" w:name="_Toc406009793"/>
      <w:bookmarkStart w:id="130" w:name="_Toc4397584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D32E06">
        <w:t>Labor Types</w:t>
      </w:r>
      <w:bookmarkEnd w:id="128"/>
      <w:bookmarkEnd w:id="129"/>
      <w:bookmarkEnd w:id="130"/>
    </w:p>
    <w:p w14:paraId="244C05D9" w14:textId="77777777" w:rsidR="00390C14" w:rsidRPr="00D32E06" w:rsidRDefault="00390C14" w:rsidP="00D32E06">
      <w:pPr>
        <w:pStyle w:val="Noblisbodytext"/>
      </w:pPr>
      <w:r w:rsidRPr="00D32E06">
        <w:t xml:space="preserve">The offeror shall provide Labor Types for both professional and technical expertise that fully meet the requirements of all tasks in support of the solutions specified in this SOW, including full life cycle management as applicable, and the analysis, planning, design, specification, implementation, integration and management of required services and equipment. </w:t>
      </w:r>
    </w:p>
    <w:p w14:paraId="13890BDC" w14:textId="77777777" w:rsidR="00FB42CA" w:rsidRDefault="00FB42CA" w:rsidP="00FB42CA">
      <w:pPr>
        <w:pStyle w:val="Noblisbullet2"/>
        <w:numPr>
          <w:ilvl w:val="0"/>
          <w:numId w:val="0"/>
        </w:numPr>
      </w:pPr>
      <w:r>
        <w:t xml:space="preserve">The offeror shall be responsible for all education and skills-based training necessary to ensure that all staff assigned to the project </w:t>
      </w:r>
      <w:proofErr w:type="gramStart"/>
      <w:r>
        <w:t>are</w:t>
      </w:r>
      <w:proofErr w:type="gramEnd"/>
      <w:r>
        <w:t xml:space="preserve"> qualified to perform the work. The offeror shall develop in-house orientation and training courses for offeror staff, the work to be performed, and the associated duties, responsibilities, security guidelines, policies, operating procedures, etc. The Agency will review these materials at the request of the offeror.</w:t>
      </w:r>
    </w:p>
    <w:p w14:paraId="0B98A8FA" w14:textId="77777777" w:rsidR="00390C14" w:rsidRPr="00D32E06" w:rsidRDefault="00390C14" w:rsidP="00D32E06">
      <w:pPr>
        <w:pStyle w:val="Noblisbodytext"/>
      </w:pPr>
      <w:r w:rsidRPr="00D32E06">
        <w:t>The offeror shall provide:</w:t>
      </w:r>
    </w:p>
    <w:p w14:paraId="7A973F2E" w14:textId="77777777" w:rsidR="00390C14" w:rsidRPr="0043690E" w:rsidRDefault="00390C14" w:rsidP="00080476">
      <w:pPr>
        <w:pStyle w:val="Noblisbullet1"/>
        <w:numPr>
          <w:ilvl w:val="0"/>
          <w:numId w:val="117"/>
        </w:numPr>
      </w:pPr>
      <w:r w:rsidRPr="0043690E">
        <w:t xml:space="preserve">Installation support </w:t>
      </w:r>
      <w:r>
        <w:t>to Government-site(s)</w:t>
      </w:r>
      <w:r w:rsidRPr="0043690E">
        <w:t xml:space="preserve">, as identified in </w:t>
      </w:r>
      <w:r w:rsidRPr="0043690E">
        <w:rPr>
          <w:i/>
        </w:rPr>
        <w:t>Attachment B – Support Locations</w:t>
      </w:r>
      <w:r>
        <w:t>.</w:t>
      </w:r>
    </w:p>
    <w:p w14:paraId="175FC90A" w14:textId="18DF6E6B" w:rsidR="00390C14" w:rsidRPr="0043690E" w:rsidRDefault="00390C14" w:rsidP="00080476">
      <w:pPr>
        <w:pStyle w:val="Noblisbullet1"/>
        <w:numPr>
          <w:ilvl w:val="0"/>
          <w:numId w:val="117"/>
        </w:numPr>
      </w:pPr>
      <w:r w:rsidRPr="0043690E">
        <w:t xml:space="preserve">Proposed Labor Types for each </w:t>
      </w:r>
      <w:r w:rsidR="00140D1D">
        <w:t>t</w:t>
      </w:r>
      <w:r w:rsidR="00140D1D" w:rsidRPr="0043690E">
        <w:t xml:space="preserve">ask </w:t>
      </w:r>
      <w:r w:rsidRPr="0043690E">
        <w:t xml:space="preserve">as specified in </w:t>
      </w:r>
      <w:r w:rsidRPr="0043690E">
        <w:rPr>
          <w:i/>
        </w:rPr>
        <w:t>Attachment D – Pricing Template.</w:t>
      </w:r>
      <w:r>
        <w:rPr>
          <w:i/>
        </w:rPr>
        <w:t xml:space="preserve">  </w:t>
      </w:r>
    </w:p>
    <w:p w14:paraId="50B04BE4" w14:textId="36FD5AA8" w:rsidR="00390C14" w:rsidRPr="00D32E06" w:rsidRDefault="00390C14" w:rsidP="00D32E06">
      <w:pPr>
        <w:pStyle w:val="Heading2"/>
      </w:pPr>
      <w:bookmarkStart w:id="131" w:name="_Toc406009794"/>
      <w:bookmarkStart w:id="132" w:name="_Toc439758471"/>
      <w:r w:rsidRPr="00D32E06">
        <w:t>Personnel Requirements</w:t>
      </w:r>
      <w:bookmarkEnd w:id="131"/>
      <w:bookmarkEnd w:id="132"/>
    </w:p>
    <w:p w14:paraId="165C39B4" w14:textId="77777777" w:rsidR="00390C14" w:rsidRPr="00D32E06" w:rsidRDefault="00390C14" w:rsidP="00D32E06">
      <w:pPr>
        <w:pStyle w:val="Noblisbodytext"/>
      </w:pPr>
      <w:r w:rsidRPr="00D32E06">
        <w:t>The offeror has ultimate responsibility for managing the order, for achieving the expected performance results, and for determining the appropriate staffing in support of its technical approach.</w:t>
      </w:r>
    </w:p>
    <w:p w14:paraId="6B1E79FE" w14:textId="77777777" w:rsidR="00390C14" w:rsidRPr="00D77FEB" w:rsidRDefault="00390C14" w:rsidP="00080476">
      <w:pPr>
        <w:pStyle w:val="Noblisbullet1"/>
      </w:pPr>
      <w:r w:rsidRPr="00D77FEB">
        <w:t xml:space="preserve">The </w:t>
      </w:r>
      <w:r>
        <w:t>offeror</w:t>
      </w:r>
      <w:r w:rsidRPr="00D77FEB">
        <w:t xml:space="preserve"> shall provide experienced personnel to perform the required services. </w:t>
      </w:r>
      <w:r>
        <w:t xml:space="preserve"> </w:t>
      </w:r>
      <w:r w:rsidRPr="00D77FEB">
        <w:t xml:space="preserve">The Government and the </w:t>
      </w:r>
      <w:r>
        <w:t>offeror</w:t>
      </w:r>
      <w:r w:rsidRPr="00D77FEB">
        <w:t xml:space="preserve"> understand and agree that the services to be delivered are non-personal. </w:t>
      </w:r>
    </w:p>
    <w:p w14:paraId="0B3AE9AE" w14:textId="77777777" w:rsidR="00390C14" w:rsidRPr="00D77FEB" w:rsidRDefault="00390C14" w:rsidP="00390C14">
      <w:pPr>
        <w:pStyle w:val="Noblisbullet1"/>
      </w:pPr>
      <w:r>
        <w:t>Offeror</w:t>
      </w:r>
      <w:r w:rsidRPr="00D77FEB">
        <w:t xml:space="preserve"> personnel shall conform to standards of conduct and code of ethics, which are consistent with those applicable to Government employees. </w:t>
      </w:r>
      <w:r>
        <w:t xml:space="preserve"> Offeror</w:t>
      </w:r>
      <w:r w:rsidRPr="00D77FEB">
        <w:t xml:space="preserve"> personnel shall obtain authorization to have access to Agency support sites and Government facilities, and shall obtain </w:t>
      </w:r>
      <w:r w:rsidR="00EB159F" w:rsidRPr="002E3C03">
        <w:rPr>
          <w:rStyle w:val="NoblisAcronymTextBold"/>
          <w:color w:val="auto"/>
        </w:rPr>
        <w:t>Common Access Cards</w:t>
      </w:r>
      <w:r w:rsidR="00EB159F">
        <w:t xml:space="preserve"> (</w:t>
      </w:r>
      <w:r>
        <w:t>CACs</w:t>
      </w:r>
      <w:r w:rsidR="00EB159F">
        <w:t>)</w:t>
      </w:r>
      <w:r w:rsidRPr="00D77FEB">
        <w:t xml:space="preserve"> for computer access</w:t>
      </w:r>
      <w:r>
        <w:t>, if required</w:t>
      </w:r>
      <w:r w:rsidRPr="00D77FEB">
        <w:t>.</w:t>
      </w:r>
    </w:p>
    <w:p w14:paraId="6E237AF8" w14:textId="77777777" w:rsidR="00390C14" w:rsidRPr="00D77FEB" w:rsidRDefault="00390C14" w:rsidP="00390C14">
      <w:pPr>
        <w:pStyle w:val="Noblisbullet1"/>
      </w:pPr>
      <w:r w:rsidRPr="00D77FEB">
        <w:t xml:space="preserve">All </w:t>
      </w:r>
      <w:r>
        <w:t>offeror</w:t>
      </w:r>
      <w:r w:rsidRPr="00D77FEB">
        <w:t xml:space="preserve"> employees </w:t>
      </w:r>
      <w:r>
        <w:t>shall</w:t>
      </w:r>
      <w:r w:rsidRPr="00D77FEB">
        <w:t xml:space="preserve"> be fluent in spoken and written English</w:t>
      </w:r>
      <w:r w:rsidR="00081262">
        <w:t>.</w:t>
      </w:r>
      <w:r>
        <w:t xml:space="preserve"> </w:t>
      </w:r>
    </w:p>
    <w:p w14:paraId="6231763A" w14:textId="77777777" w:rsidR="00390C14" w:rsidRPr="00D77FEB" w:rsidRDefault="00390C14" w:rsidP="00390C14">
      <w:pPr>
        <w:pStyle w:val="Noblisbullet1"/>
      </w:pPr>
      <w:r w:rsidRPr="00D77FEB">
        <w:t>Background Checks</w:t>
      </w:r>
      <w:r>
        <w:t xml:space="preserve"> </w:t>
      </w:r>
      <w:r w:rsidRPr="00AE05B9">
        <w:rPr>
          <w:color w:val="E36C0A"/>
        </w:rPr>
        <w:t xml:space="preserve">[As </w:t>
      </w:r>
      <w:r>
        <w:rPr>
          <w:color w:val="E36C0A"/>
        </w:rPr>
        <w:t>required</w:t>
      </w:r>
      <w:r w:rsidRPr="00AE05B9">
        <w:rPr>
          <w:color w:val="E36C0A"/>
        </w:rPr>
        <w:t>]</w:t>
      </w:r>
      <w:r w:rsidRPr="00D77FEB">
        <w:t xml:space="preserve">: </w:t>
      </w:r>
      <w:r>
        <w:t xml:space="preserve"> </w:t>
      </w:r>
      <w:r w:rsidRPr="00D77FEB">
        <w:t xml:space="preserve">All </w:t>
      </w:r>
      <w:r w:rsidRPr="00D83F18">
        <w:rPr>
          <w:color w:val="E36C0A"/>
        </w:rPr>
        <w:t>[Project Name]</w:t>
      </w:r>
      <w:r w:rsidRPr="004C07BC">
        <w:rPr>
          <w:color w:val="E36C0A"/>
        </w:rPr>
        <w:t xml:space="preserve"> </w:t>
      </w:r>
      <w:r>
        <w:t>offeror</w:t>
      </w:r>
      <w:r w:rsidRPr="00D77FEB">
        <w:t xml:space="preserve"> employees </w:t>
      </w:r>
      <w:r>
        <w:t>shall</w:t>
      </w:r>
      <w:r w:rsidRPr="00D77FEB">
        <w:t xml:space="preserve"> submit a Questionnaire for National Security Positions (SF-86) to the [Agency] Personnel Security Manager. </w:t>
      </w:r>
      <w:r>
        <w:t xml:space="preserve"> </w:t>
      </w:r>
      <w:r w:rsidRPr="00D77FEB">
        <w:t xml:space="preserve">A favorable SF-86 is required before gaining access to a U.S. Government </w:t>
      </w:r>
      <w:r>
        <w:t>Local Area Network (</w:t>
      </w:r>
      <w:r w:rsidRPr="00D77FEB">
        <w:t>LAN</w:t>
      </w:r>
      <w:r>
        <w:t>), if required</w:t>
      </w:r>
      <w:r w:rsidRPr="00D77FEB">
        <w:t xml:space="preserve">.  The </w:t>
      </w:r>
      <w:r>
        <w:t>offeror</w:t>
      </w:r>
      <w:r w:rsidRPr="00D77FEB">
        <w:t xml:space="preserve">, when notified of an unfavorable determination by the Government, shall withdraw the employee from consideration from working under the </w:t>
      </w:r>
      <w:r>
        <w:t xml:space="preserve">order </w:t>
      </w:r>
      <w:r w:rsidRPr="00AE05B9">
        <w:rPr>
          <w:color w:val="E36C0A"/>
        </w:rPr>
        <w:t>[As required]</w:t>
      </w:r>
      <w:r w:rsidRPr="00D77FEB">
        <w:t xml:space="preserve">. </w:t>
      </w:r>
    </w:p>
    <w:p w14:paraId="1E916BE9" w14:textId="77777777" w:rsidR="00390C14" w:rsidRPr="00D77FEB" w:rsidRDefault="00390C14" w:rsidP="00390C14">
      <w:pPr>
        <w:pStyle w:val="Noblisbullet1"/>
      </w:pPr>
      <w:r w:rsidRPr="00D77FEB">
        <w:t xml:space="preserve">The </w:t>
      </w:r>
      <w:r>
        <w:t>c</w:t>
      </w:r>
      <w:r w:rsidRPr="00D77FEB">
        <w:t xml:space="preserve">ontracting </w:t>
      </w:r>
      <w:r>
        <w:t>o</w:t>
      </w:r>
      <w:r w:rsidRPr="00D77FEB">
        <w:t xml:space="preserve">fficer may require the </w:t>
      </w:r>
      <w:r>
        <w:t>offeror</w:t>
      </w:r>
      <w:r w:rsidRPr="00D77FEB">
        <w:t xml:space="preserve"> to remove from the job site any </w:t>
      </w:r>
      <w:r>
        <w:t>offeror</w:t>
      </w:r>
      <w:r w:rsidRPr="00D77FEB">
        <w:t xml:space="preserve"> employee who is identified as a potential threat to the health, safety, security, general well-being or operational mission of the installation and its population.</w:t>
      </w:r>
    </w:p>
    <w:p w14:paraId="4BE57F25" w14:textId="77777777" w:rsidR="001C3590" w:rsidRDefault="00390C14" w:rsidP="001C3590">
      <w:pPr>
        <w:pStyle w:val="Noblisbullet1"/>
      </w:pPr>
      <w:r w:rsidRPr="00D77FEB">
        <w:lastRenderedPageBreak/>
        <w:t xml:space="preserve">In order to ensure a smooth and orderly startup of work, the key personnel specified in the </w:t>
      </w:r>
      <w:r>
        <w:t>offeror</w:t>
      </w:r>
      <w:r w:rsidRPr="00D77FEB">
        <w:t xml:space="preserve">'s proposal </w:t>
      </w:r>
      <w:r>
        <w:t xml:space="preserve">shall </w:t>
      </w:r>
      <w:r w:rsidRPr="00D77FEB">
        <w:t xml:space="preserve">be available on the effective date of the </w:t>
      </w:r>
      <w:r>
        <w:t>order</w:t>
      </w:r>
      <w:r w:rsidRPr="00D77FEB">
        <w:t xml:space="preserve">. </w:t>
      </w:r>
      <w:r>
        <w:t xml:space="preserve"> </w:t>
      </w:r>
      <w:r w:rsidRPr="00D77FEB">
        <w:t xml:space="preserve">If these personnel are not made available at that time, the </w:t>
      </w:r>
      <w:r>
        <w:t>offeror</w:t>
      </w:r>
      <w:r w:rsidRPr="00D77FEB">
        <w:t xml:space="preserve"> </w:t>
      </w:r>
      <w:r>
        <w:t>shall</w:t>
      </w:r>
      <w:r w:rsidRPr="00D77FEB">
        <w:t xml:space="preserve"> notify the </w:t>
      </w:r>
      <w:r>
        <w:t>c</w:t>
      </w:r>
      <w:r w:rsidRPr="00D77FEB">
        <w:t xml:space="preserve">ontracting </w:t>
      </w:r>
      <w:r>
        <w:t>o</w:t>
      </w:r>
      <w:r w:rsidRPr="00D77FEB">
        <w:t xml:space="preserve">fficer and show cause. </w:t>
      </w:r>
      <w:r>
        <w:t xml:space="preserve"> </w:t>
      </w:r>
      <w:r w:rsidRPr="00D77FEB">
        <w:t xml:space="preserve">If the </w:t>
      </w:r>
      <w:r>
        <w:t>offeror</w:t>
      </w:r>
      <w:r w:rsidRPr="00D77FEB">
        <w:t xml:space="preserve"> does not show cause, the </w:t>
      </w:r>
      <w:r>
        <w:t>offeror</w:t>
      </w:r>
      <w:r w:rsidRPr="00D77FEB">
        <w:t xml:space="preserve"> may be subject to default action.</w:t>
      </w:r>
    </w:p>
    <w:p w14:paraId="3E4B7C71" w14:textId="29C68DA2" w:rsidR="0008223E" w:rsidRDefault="00390C14" w:rsidP="0008223E">
      <w:pPr>
        <w:pStyle w:val="Noblisbullet1"/>
      </w:pPr>
      <w:r w:rsidRPr="00D77FEB">
        <w:t xml:space="preserve">The </w:t>
      </w:r>
      <w:r>
        <w:t>offeror</w:t>
      </w:r>
      <w:r w:rsidRPr="00D77FEB">
        <w:t xml:space="preserve">-supplied personnel are employees of the </w:t>
      </w:r>
      <w:r>
        <w:t>offeror</w:t>
      </w:r>
      <w:r w:rsidRPr="00D77FEB">
        <w:t xml:space="preserve"> and under the administrative control and supervision of the </w:t>
      </w:r>
      <w:r>
        <w:t>offeror</w:t>
      </w:r>
      <w:r w:rsidRPr="00D77FEB">
        <w:t xml:space="preserve">. </w:t>
      </w:r>
      <w:r>
        <w:t xml:space="preserve"> </w:t>
      </w:r>
      <w:r w:rsidRPr="00D77FEB">
        <w:t xml:space="preserve">The </w:t>
      </w:r>
      <w:r>
        <w:t>offeror</w:t>
      </w:r>
      <w:r w:rsidRPr="00D77FEB">
        <w:t xml:space="preserve">, through its personnel, shall perform the tasks prescribed herein. </w:t>
      </w:r>
      <w:r>
        <w:t xml:space="preserve"> </w:t>
      </w:r>
      <w:r w:rsidRPr="00D77FEB">
        <w:t xml:space="preserve">The </w:t>
      </w:r>
      <w:r>
        <w:t>offeror</w:t>
      </w:r>
      <w:r w:rsidRPr="00D77FEB">
        <w:t xml:space="preserve"> </w:t>
      </w:r>
      <w:r>
        <w:t>shall</w:t>
      </w:r>
      <w:r w:rsidRPr="00D77FEB">
        <w:t xml:space="preserve"> select, supervise, and exercise control and direction over its employees (including </w:t>
      </w:r>
      <w:r>
        <w:t xml:space="preserve">offeror </w:t>
      </w:r>
      <w:proofErr w:type="spellStart"/>
      <w:r>
        <w:t>sub</w:t>
      </w:r>
      <w:r w:rsidR="00CF782E">
        <w:t>offeror</w:t>
      </w:r>
      <w:r>
        <w:t>s</w:t>
      </w:r>
      <w:proofErr w:type="spellEnd"/>
      <w:r w:rsidRPr="00D77FEB">
        <w:t xml:space="preserve">) under this </w:t>
      </w:r>
      <w:r>
        <w:t>order</w:t>
      </w:r>
      <w:r w:rsidRPr="00D77FEB">
        <w:t xml:space="preserve">. </w:t>
      </w:r>
      <w:r>
        <w:t xml:space="preserve"> </w:t>
      </w:r>
      <w:r w:rsidRPr="00D77FEB">
        <w:t xml:space="preserve">The Government shall not exercise any supervision or control over the </w:t>
      </w:r>
      <w:r>
        <w:t>offeror</w:t>
      </w:r>
      <w:r w:rsidRPr="00D77FEB">
        <w:t xml:space="preserve"> in its performance of contractual services under this </w:t>
      </w:r>
      <w:r>
        <w:t>order</w:t>
      </w:r>
      <w:r w:rsidRPr="00D77FEB">
        <w:t xml:space="preserve">. </w:t>
      </w:r>
      <w:r>
        <w:t xml:space="preserve"> </w:t>
      </w:r>
      <w:r w:rsidRPr="00D77FEB">
        <w:t xml:space="preserve">The </w:t>
      </w:r>
      <w:r>
        <w:t>offeror</w:t>
      </w:r>
      <w:r w:rsidRPr="00D77FEB">
        <w:t xml:space="preserve"> </w:t>
      </w:r>
      <w:r>
        <w:t>shall be</w:t>
      </w:r>
      <w:r w:rsidRPr="00D77FEB">
        <w:t xml:space="preserve"> accountable to the Government for the action of its personnel.</w:t>
      </w:r>
    </w:p>
    <w:p w14:paraId="70F1D842" w14:textId="00ABEC59" w:rsidR="0008223E" w:rsidRDefault="0008223E" w:rsidP="00D32E06">
      <w:pPr>
        <w:pStyle w:val="Heading3"/>
      </w:pPr>
      <w:bookmarkStart w:id="133" w:name="_Toc402776749"/>
      <w:bookmarkStart w:id="134" w:name="_Toc439758472"/>
      <w:r w:rsidRPr="00D32E06">
        <w:t>Personnel Security Requirements</w:t>
      </w:r>
      <w:bookmarkEnd w:id="133"/>
      <w:bookmarkEnd w:id="134"/>
    </w:p>
    <w:p w14:paraId="106A6FB9" w14:textId="4716BB58" w:rsidR="00226B2B" w:rsidRPr="00176ECC" w:rsidRDefault="00226B2B" w:rsidP="00176ECC">
      <w:pPr>
        <w:pStyle w:val="ListParagraph"/>
        <w:numPr>
          <w:ilvl w:val="0"/>
          <w:numId w:val="124"/>
        </w:numPr>
        <w:rPr>
          <w:rFonts w:ascii="Times New Roman" w:hAnsi="Times New Roman" w:cs="Times New Roman"/>
          <w:sz w:val="24"/>
          <w:szCs w:val="24"/>
        </w:rPr>
      </w:pPr>
      <w:r w:rsidRPr="00176ECC">
        <w:rPr>
          <w:rFonts w:ascii="Times New Roman" w:hAnsi="Times New Roman" w:cs="Times New Roman"/>
          <w:sz w:val="24"/>
          <w:szCs w:val="24"/>
        </w:rPr>
        <w:t>The offeror is required to identify the teams by providing the United States Government-Contracting Officer Technical Representative (USG-COTR) with the names, social security numbers, and security clearances held by each individual of each installation team.</w:t>
      </w:r>
    </w:p>
    <w:p w14:paraId="09025AAF" w14:textId="3B72F24F" w:rsidR="0008223E" w:rsidRPr="00A44590" w:rsidRDefault="0008223E" w:rsidP="00D32E06">
      <w:pPr>
        <w:pStyle w:val="Noblisbullet1"/>
      </w:pPr>
      <w:r w:rsidRPr="00A44590">
        <w:t xml:space="preserve">The Government may require security clearances for performance of this </w:t>
      </w:r>
      <w:r w:rsidR="001648D3">
        <w:t>task order</w:t>
      </w:r>
      <w:r w:rsidRPr="00A44590">
        <w:t xml:space="preserve">. The </w:t>
      </w:r>
      <w:r>
        <w:t>offeror</w:t>
      </w:r>
      <w:r w:rsidRPr="00A44590">
        <w:t xml:space="preserve"> must obtain these clearances before beginning work on the </w:t>
      </w:r>
      <w:r w:rsidR="001648D3">
        <w:t>task order</w:t>
      </w:r>
      <w:r w:rsidR="001648D3" w:rsidRPr="00A44590">
        <w:t xml:space="preserve"> </w:t>
      </w:r>
      <w:r w:rsidRPr="00A44590">
        <w:t xml:space="preserve">(Agency will not allow contract employees without clearance in any of its facilities). The </w:t>
      </w:r>
      <w:r w:rsidRPr="00523684">
        <w:t xml:space="preserve">offeror </w:t>
      </w:r>
      <w:r w:rsidRPr="00A44590">
        <w:t xml:space="preserve">must obtain these clearances by using the </w:t>
      </w:r>
      <w:proofErr w:type="spellStart"/>
      <w:r w:rsidRPr="00A44590">
        <w:t>eQIP</w:t>
      </w:r>
      <w:proofErr w:type="spellEnd"/>
      <w:r w:rsidRPr="00A44590">
        <w:t xml:space="preserve"> system. If satisfactory security arrangements cannot be made with the </w:t>
      </w:r>
      <w:r w:rsidRPr="00523684">
        <w:t>offeror</w:t>
      </w:r>
      <w:r w:rsidRPr="00A44590">
        <w:t>, the required services must be obtained from other sources.</w:t>
      </w:r>
    </w:p>
    <w:p w14:paraId="3A5DA50B" w14:textId="77777777" w:rsidR="0008223E" w:rsidRPr="00A44590" w:rsidRDefault="0008223E" w:rsidP="00D32E06">
      <w:pPr>
        <w:pStyle w:val="Noblisbullet1"/>
      </w:pPr>
      <w:r w:rsidRPr="00A44590">
        <w:t xml:space="preserve">The level of classified access required will be indicated on </w:t>
      </w:r>
      <w:r w:rsidRPr="006456B2">
        <w:rPr>
          <w:b/>
        </w:rPr>
        <w:t>DD-254</w:t>
      </w:r>
      <w:r w:rsidRPr="00A44590">
        <w:t xml:space="preserve"> or other appropriate form incorporated into each request requiring access to cla</w:t>
      </w:r>
      <w:r>
        <w:t>ssified information. Offeror personnel</w:t>
      </w:r>
      <w:r w:rsidRPr="00A44590">
        <w:t xml:space="preserve"> are required to have background investigations for suitability if they occupy positions of trust (e.g., systems administration) even if they do NOT have access to classified information.</w:t>
      </w:r>
    </w:p>
    <w:p w14:paraId="35917D0D" w14:textId="0D8DC5F3" w:rsidR="0008223E" w:rsidRPr="00A44590" w:rsidRDefault="0008223E" w:rsidP="00D32E06">
      <w:pPr>
        <w:pStyle w:val="Noblisbullet1"/>
      </w:pPr>
      <w:r w:rsidRPr="00A44590">
        <w:t xml:space="preserve">Necessary facility and/or staff clearances must be in place prior to start of work on the </w:t>
      </w:r>
      <w:r w:rsidR="003D54F9">
        <w:t>task order.</w:t>
      </w:r>
      <w:r w:rsidR="003D54F9" w:rsidRPr="00A44590">
        <w:t xml:space="preserve"> </w:t>
      </w:r>
    </w:p>
    <w:p w14:paraId="29771E56" w14:textId="77777777" w:rsidR="0008223E" w:rsidRPr="00A44590" w:rsidRDefault="0008223E" w:rsidP="00D32E06">
      <w:pPr>
        <w:pStyle w:val="Noblisbullet1"/>
      </w:pPr>
      <w:r>
        <w:t>Offerors</w:t>
      </w:r>
      <w:r w:rsidRPr="00A44590">
        <w:t xml:space="preserve"> are responsible for the security, integrity and appropriate authorized use of their systems interfacing with the Government and or used for the transaction of any and all Government business. The Government, through the Government's Contracting Officer, may require the use or modification of security and/or secure communications technologies related to Government systems access and use.</w:t>
      </w:r>
    </w:p>
    <w:p w14:paraId="59D38F13" w14:textId="77777777" w:rsidR="0008223E" w:rsidRPr="00D928D3" w:rsidRDefault="0008223E" w:rsidP="00D32E06">
      <w:pPr>
        <w:pStyle w:val="Noblisbullet1"/>
      </w:pPr>
      <w:r w:rsidRPr="00A44590">
        <w:t xml:space="preserve">The Government, at its discretion, may suspend or terminate the access and/or use of any or all Government access and systems for conducting business with any/or all </w:t>
      </w:r>
      <w:r>
        <w:t>offerors</w:t>
      </w:r>
      <w:r w:rsidRPr="00A44590">
        <w:t xml:space="preserve"> when a security or other electronic access, use or misuse issue gives cause for such action. The suspension or termination may last until such time as the Government determines that the situation has been corrected or no longer exists.</w:t>
      </w:r>
    </w:p>
    <w:p w14:paraId="2424B0D5" w14:textId="77777777" w:rsidR="00390C14" w:rsidRPr="00264339" w:rsidRDefault="00390C14" w:rsidP="00390C14">
      <w:pPr>
        <w:pStyle w:val="Heading2"/>
      </w:pPr>
      <w:bookmarkStart w:id="135" w:name="_Toc364293163"/>
      <w:bookmarkStart w:id="136" w:name="_Toc406009795"/>
      <w:bookmarkStart w:id="137" w:name="_Toc439758473"/>
      <w:r w:rsidRPr="00264339">
        <w:t>Proposed Personnel</w:t>
      </w:r>
      <w:bookmarkEnd w:id="135"/>
      <w:bookmarkEnd w:id="136"/>
      <w:bookmarkEnd w:id="137"/>
    </w:p>
    <w:p w14:paraId="2EA0A88E" w14:textId="77777777" w:rsidR="00390C14" w:rsidRPr="0043690E" w:rsidRDefault="00390C14" w:rsidP="00390C14">
      <w:pPr>
        <w:pStyle w:val="Noblisbodytext"/>
      </w:pPr>
      <w:r w:rsidRPr="00D77FEB">
        <w:t xml:space="preserve">The </w:t>
      </w:r>
      <w:r>
        <w:t>offeror</w:t>
      </w:r>
      <w:r w:rsidRPr="00D77FEB">
        <w:t xml:space="preserve"> </w:t>
      </w:r>
      <w:r>
        <w:t>shall</w:t>
      </w:r>
      <w:r w:rsidRPr="00D77FEB">
        <w:t xml:space="preserve"> assemble a </w:t>
      </w:r>
      <w:r>
        <w:rPr>
          <w:color w:val="E36C0A"/>
        </w:rPr>
        <w:t xml:space="preserve">[Project Name] </w:t>
      </w:r>
      <w:r w:rsidRPr="00D77FEB">
        <w:t xml:space="preserve">project team with the required knowledge and experience </w:t>
      </w:r>
      <w:r>
        <w:t xml:space="preserve">to perform the work described under this task order, and if applicable, any additional </w:t>
      </w:r>
      <w:r w:rsidRPr="0043690E">
        <w:t xml:space="preserve">qualifications described in </w:t>
      </w:r>
      <w:r w:rsidRPr="0013113F">
        <w:rPr>
          <w:i/>
        </w:rPr>
        <w:t>Section 3.3</w:t>
      </w:r>
      <w:r>
        <w:rPr>
          <w:i/>
        </w:rPr>
        <w:t xml:space="preserve"> </w:t>
      </w:r>
      <w:r>
        <w:rPr>
          <w:i/>
        </w:rPr>
        <w:noBreakHyphen/>
        <w:t xml:space="preserve"> </w:t>
      </w:r>
      <w:r w:rsidRPr="0013113F">
        <w:rPr>
          <w:i/>
        </w:rPr>
        <w:t>Special Qualifications and Certifications</w:t>
      </w:r>
      <w:r w:rsidRPr="0043690E">
        <w:t>.</w:t>
      </w:r>
    </w:p>
    <w:p w14:paraId="646F2CDF" w14:textId="77777777" w:rsidR="00390C14" w:rsidRDefault="00390C14" w:rsidP="00390C14">
      <w:pPr>
        <w:pStyle w:val="Noblisbodytext"/>
      </w:pPr>
      <w:r w:rsidRPr="00D77FEB">
        <w:lastRenderedPageBreak/>
        <w:t>The core project team sh</w:t>
      </w:r>
      <w:r>
        <w:t>all</w:t>
      </w:r>
      <w:r w:rsidRPr="00D77FEB">
        <w:t xml:space="preserve"> be composed of qualified professionals with strong technical backgrounds.</w:t>
      </w:r>
      <w:r w:rsidRPr="008B5053">
        <w:t xml:space="preserve"> </w:t>
      </w:r>
      <w:r>
        <w:t xml:space="preserve"> T</w:t>
      </w:r>
      <w:r w:rsidRPr="0050081D">
        <w:t xml:space="preserve">he </w:t>
      </w:r>
      <w:r>
        <w:t>Offeror</w:t>
      </w:r>
      <w:r w:rsidRPr="0050081D">
        <w:t xml:space="preserve"> shall propose appropriate Connections II </w:t>
      </w:r>
      <w:r>
        <w:t>Labor Type</w:t>
      </w:r>
      <w:r w:rsidRPr="0050081D">
        <w:t>(s) and personnel experience levels (a mix of senior, mid, and entry levels) that meet the minimum required qualifications</w:t>
      </w:r>
      <w:r>
        <w:t>, b</w:t>
      </w:r>
      <w:r w:rsidRPr="0050081D">
        <w:t xml:space="preserve">ased on the complexity and scale of the Agency’s </w:t>
      </w:r>
      <w:r>
        <w:t xml:space="preserve">specific </w:t>
      </w:r>
      <w:r w:rsidRPr="008B5053">
        <w:rPr>
          <w:color w:val="F79646"/>
        </w:rPr>
        <w:t>[Project Name]</w:t>
      </w:r>
      <w:r>
        <w:t xml:space="preserve"> tasking</w:t>
      </w:r>
      <w:r w:rsidRPr="0050081D">
        <w:t>.</w:t>
      </w:r>
      <w:r>
        <w:t xml:space="preserve">  </w:t>
      </w:r>
      <w:r w:rsidRPr="002A40C2">
        <w:rPr>
          <w:color w:val="E36C0A"/>
        </w:rPr>
        <w:t xml:space="preserve">[If additional labor types are necessary, the </w:t>
      </w:r>
      <w:r>
        <w:rPr>
          <w:color w:val="E36C0A"/>
        </w:rPr>
        <w:t>offeror</w:t>
      </w:r>
      <w:r w:rsidRPr="002A40C2">
        <w:rPr>
          <w:color w:val="E36C0A"/>
        </w:rPr>
        <w:t xml:space="preserve"> may request a modification to add them to the contract.]</w:t>
      </w:r>
    </w:p>
    <w:p w14:paraId="18194653" w14:textId="77777777" w:rsidR="00390C14" w:rsidRPr="00D77FEB" w:rsidRDefault="00390C14" w:rsidP="00390C14">
      <w:pPr>
        <w:pStyle w:val="Noblisbodytext"/>
      </w:pPr>
      <w:r w:rsidRPr="00D77FEB">
        <w:t xml:space="preserve">The </w:t>
      </w:r>
      <w:r>
        <w:t>offeror</w:t>
      </w:r>
      <w:r w:rsidRPr="00D77FEB">
        <w:t xml:space="preserve"> shall ensure that its employees have all required professional certifications and licenses (current and valid) for each applicable task and labor type catego</w:t>
      </w:r>
      <w:r>
        <w:t>ry before commencement of work.</w:t>
      </w:r>
    </w:p>
    <w:p w14:paraId="1CAB936E" w14:textId="7CAB6B43" w:rsidR="00390C14" w:rsidRPr="00D77FEB" w:rsidRDefault="00390C14" w:rsidP="00390C14">
      <w:pPr>
        <w:pStyle w:val="Noblisbodytext"/>
      </w:pPr>
      <w:r w:rsidRPr="00D77FEB">
        <w:t xml:space="preserve">The </w:t>
      </w:r>
      <w:r>
        <w:t>offeror</w:t>
      </w:r>
      <w:r w:rsidRPr="00D77FEB">
        <w:t xml:space="preserve"> shall identify, by name, the proposed Key Personnel (</w:t>
      </w:r>
      <w:r>
        <w:t>e.g</w:t>
      </w:r>
      <w:r w:rsidRPr="00D77FEB">
        <w:t xml:space="preserve">., the key management and technical personnel who will work under this </w:t>
      </w:r>
      <w:r>
        <w:t xml:space="preserve">order, such as the </w:t>
      </w:r>
      <w:r w:rsidR="00371875">
        <w:t>Project Manager.</w:t>
      </w:r>
    </w:p>
    <w:p w14:paraId="7D439C0E" w14:textId="77777777" w:rsidR="00390C14" w:rsidRPr="00D77FEB" w:rsidRDefault="00390C14" w:rsidP="00390C14">
      <w:pPr>
        <w:pStyle w:val="Noblisbodytext"/>
      </w:pPr>
      <w:r w:rsidRPr="00D77FEB">
        <w:t xml:space="preserve">The proposed </w:t>
      </w:r>
      <w:r>
        <w:rPr>
          <w:color w:val="E36C0A"/>
        </w:rPr>
        <w:t xml:space="preserve">[Project Name] </w:t>
      </w:r>
      <w:r w:rsidRPr="00D77FEB">
        <w:t xml:space="preserve">project team structure and an organizational chart </w:t>
      </w:r>
      <w:r>
        <w:t>shall</w:t>
      </w:r>
      <w:r w:rsidRPr="00D77FEB">
        <w:t xml:space="preserve"> be included in the proposal, with the names, </w:t>
      </w:r>
      <w:r w:rsidR="00C115FA" w:rsidRPr="00D77FEB">
        <w:t>positions,</w:t>
      </w:r>
      <w:r w:rsidRPr="00D77FEB">
        <w:t xml:space="preserve"> and resumes of </w:t>
      </w:r>
      <w:r>
        <w:t xml:space="preserve">any </w:t>
      </w:r>
      <w:r w:rsidRPr="00D77FEB">
        <w:t xml:space="preserve">proposed </w:t>
      </w:r>
      <w:r>
        <w:t xml:space="preserve">key </w:t>
      </w:r>
      <w:r w:rsidRPr="00D77FEB">
        <w:t>personnel.</w:t>
      </w:r>
    </w:p>
    <w:p w14:paraId="25C6AEA9" w14:textId="77777777" w:rsidR="00390C14" w:rsidRPr="00264339" w:rsidRDefault="00390C14" w:rsidP="00390C14">
      <w:pPr>
        <w:pStyle w:val="Heading2"/>
      </w:pPr>
      <w:bookmarkStart w:id="138" w:name="_Toc364293164"/>
      <w:bookmarkStart w:id="139" w:name="_Toc406009796"/>
      <w:bookmarkStart w:id="140" w:name="_Toc439758474"/>
      <w:r w:rsidRPr="00264339">
        <w:t>Special Qualifications and Certifications</w:t>
      </w:r>
      <w:bookmarkEnd w:id="138"/>
      <w:bookmarkEnd w:id="139"/>
      <w:bookmarkEnd w:id="140"/>
    </w:p>
    <w:p w14:paraId="522760AF" w14:textId="70E13D18" w:rsidR="00390C14" w:rsidRPr="00D32E06" w:rsidRDefault="00390C14" w:rsidP="00030205">
      <w:pPr>
        <w:pStyle w:val="Noblisbodytext"/>
        <w:pBdr>
          <w:top w:val="single" w:sz="4" w:space="1" w:color="auto"/>
          <w:left w:val="single" w:sz="4" w:space="4" w:color="auto"/>
          <w:bottom w:val="single" w:sz="4" w:space="0" w:color="auto"/>
          <w:right w:val="single" w:sz="4" w:space="4" w:color="auto"/>
        </w:pBdr>
      </w:pPr>
      <w:r w:rsidRPr="00D32E06">
        <w:t>Insert in this section any additional special qualifications, certifications, license requirements, etc. that pertain to this particular task.  For example, if it is a very large and complex job, a highly qualified PM with Project Management Professional (PMP) credentials might be requested</w:t>
      </w:r>
      <w:r w:rsidR="000F6B5F">
        <w:t xml:space="preserve">, </w:t>
      </w:r>
      <w:r w:rsidR="00374C69">
        <w:t>as well as proof of certification for a Registered Communications Distribution Designer (RCDD) and/or a Radio Frequency engineer, etc.</w:t>
      </w:r>
    </w:p>
    <w:p w14:paraId="4BB50ADE" w14:textId="77777777" w:rsidR="00390C14" w:rsidRDefault="00390C14" w:rsidP="00D32E06">
      <w:pPr>
        <w:pStyle w:val="Noblisbodytext"/>
      </w:pPr>
      <w:r w:rsidRPr="00D32E06">
        <w:t xml:space="preserve">The PM should possess the intellectual and leadership qualities necessary to plan, manage, develop, articulate and carry out to completion the [Project Name] project.  </w:t>
      </w:r>
      <w:r w:rsidRPr="00030205">
        <w:rPr>
          <w:color w:val="F79646" w:themeColor="accent6"/>
        </w:rPr>
        <w:t>[If required, the proposed PM shall have a PMP certification, and shall have experience developing a PMP for large, complex projects similar to [Project Name].</w:t>
      </w:r>
      <w:bookmarkStart w:id="141" w:name="_Toc357085586"/>
      <w:bookmarkStart w:id="142" w:name="_Toc357085790"/>
      <w:bookmarkStart w:id="143" w:name="_Toc357087842"/>
      <w:bookmarkStart w:id="144" w:name="_Toc357088135"/>
      <w:bookmarkStart w:id="145" w:name="_Toc357088228"/>
      <w:bookmarkStart w:id="146" w:name="_Toc357089070"/>
      <w:bookmarkStart w:id="147" w:name="_Toc357089262"/>
      <w:bookmarkStart w:id="148" w:name="_Toc357089446"/>
      <w:bookmarkStart w:id="149" w:name="_Toc357089530"/>
      <w:bookmarkStart w:id="150" w:name="_Toc357089599"/>
      <w:bookmarkStart w:id="151" w:name="_Toc357089665"/>
      <w:bookmarkStart w:id="152" w:name="_Toc357175460"/>
      <w:bookmarkStart w:id="153" w:name="_Toc357175621"/>
      <w:bookmarkStart w:id="154" w:name="_Toc355362019"/>
      <w:bookmarkEnd w:id="141"/>
      <w:bookmarkEnd w:id="142"/>
      <w:bookmarkEnd w:id="143"/>
      <w:bookmarkEnd w:id="144"/>
      <w:bookmarkEnd w:id="145"/>
      <w:bookmarkEnd w:id="146"/>
      <w:bookmarkEnd w:id="147"/>
      <w:bookmarkEnd w:id="148"/>
      <w:bookmarkEnd w:id="149"/>
      <w:bookmarkEnd w:id="150"/>
      <w:bookmarkEnd w:id="151"/>
      <w:bookmarkEnd w:id="152"/>
      <w:bookmarkEnd w:id="153"/>
      <w:r w:rsidRPr="00030205">
        <w:rPr>
          <w:color w:val="F79646" w:themeColor="accent6"/>
        </w:rPr>
        <w:t>]</w:t>
      </w:r>
    </w:p>
    <w:p w14:paraId="4F8CDC49" w14:textId="1C23DAFC" w:rsidR="008800EA" w:rsidRDefault="008800EA" w:rsidP="00D32E06">
      <w:pPr>
        <w:pStyle w:val="Noblisbodytext"/>
      </w:pPr>
      <w:r>
        <w:t>The offeror sh</w:t>
      </w:r>
      <w:r w:rsidR="000636C0">
        <w:t>all</w:t>
      </w:r>
      <w:r>
        <w:t xml:space="preserve"> maintain a BICSI-certified RCDD on staff</w:t>
      </w:r>
      <w:r w:rsidR="00374C69">
        <w:t xml:space="preserve"> </w:t>
      </w:r>
      <w:r w:rsidR="004B2BF1" w:rsidRPr="004B2BF1">
        <w:rPr>
          <w:color w:val="F79646" w:themeColor="accent6"/>
        </w:rPr>
        <w:t>[</w:t>
      </w:r>
      <w:r w:rsidR="00374C69" w:rsidRPr="004B2BF1">
        <w:rPr>
          <w:color w:val="F79646" w:themeColor="accent6"/>
        </w:rPr>
        <w:t>optional</w:t>
      </w:r>
      <w:r w:rsidR="004B2BF1" w:rsidRPr="004B2BF1">
        <w:rPr>
          <w:color w:val="F79646" w:themeColor="accent6"/>
        </w:rPr>
        <w:t>]</w:t>
      </w:r>
      <w:r w:rsidR="004B2BF1">
        <w:t>.</w:t>
      </w:r>
    </w:p>
    <w:p w14:paraId="69EBC079" w14:textId="77777777" w:rsidR="00390C14" w:rsidRPr="00390C14" w:rsidRDefault="00390C14" w:rsidP="00390C14">
      <w:pPr>
        <w:pStyle w:val="Heading1"/>
      </w:pPr>
      <w:bookmarkStart w:id="155" w:name="_Toc378356893"/>
      <w:bookmarkStart w:id="156" w:name="_Toc406009797"/>
      <w:bookmarkStart w:id="157" w:name="_Toc439758475"/>
      <w:r w:rsidRPr="00390C14">
        <w:t>Travel and Other Direct Costs (ODC/Un-priced Items)</w:t>
      </w:r>
      <w:bookmarkEnd w:id="154"/>
      <w:bookmarkEnd w:id="155"/>
      <w:bookmarkEnd w:id="156"/>
      <w:bookmarkEnd w:id="157"/>
      <w:r w:rsidRPr="00390C14">
        <w:t xml:space="preserve"> </w:t>
      </w:r>
    </w:p>
    <w:p w14:paraId="1443C7A3" w14:textId="77777777" w:rsidR="00390C14" w:rsidRPr="000B53EF" w:rsidRDefault="00390C14" w:rsidP="00390C14">
      <w:pPr>
        <w:pStyle w:val="Heading2"/>
      </w:pPr>
      <w:bookmarkStart w:id="158" w:name="_Toc406009798"/>
      <w:bookmarkStart w:id="159" w:name="_Toc439758476"/>
      <w:r w:rsidRPr="000B53EF">
        <w:t>Travel</w:t>
      </w:r>
      <w:bookmarkEnd w:id="158"/>
      <w:bookmarkEnd w:id="159"/>
    </w:p>
    <w:p w14:paraId="074E7E5A" w14:textId="77777777" w:rsidR="00390C14" w:rsidRPr="00D32E06" w:rsidRDefault="00390C14" w:rsidP="00D32E06">
      <w:pPr>
        <w:pStyle w:val="Noblisbodytext"/>
      </w:pPr>
      <w:r w:rsidRPr="00D32E06">
        <w:t>The offeror shall comply with the Travel and Per Diem requirements as described in Section G.5.1.2 of the Connections II contract including conditions and limitations applying to travel associated with work performed under this SOW.</w:t>
      </w:r>
    </w:p>
    <w:p w14:paraId="6951F6C5" w14:textId="77777777" w:rsidR="00390C14" w:rsidRPr="00371875" w:rsidRDefault="00390C14" w:rsidP="0086168E">
      <w:pPr>
        <w:pStyle w:val="Heading3"/>
      </w:pPr>
      <w:bookmarkStart w:id="160" w:name="_Toc406009799"/>
      <w:bookmarkStart w:id="161" w:name="_Toc439758477"/>
      <w:r w:rsidRPr="00371875">
        <w:t>Local Travel</w:t>
      </w:r>
      <w:bookmarkEnd w:id="160"/>
      <w:bookmarkEnd w:id="161"/>
    </w:p>
    <w:p w14:paraId="0874C6A0" w14:textId="77777777" w:rsidR="00390C14" w:rsidRPr="00BD27DA" w:rsidRDefault="00390C14" w:rsidP="00390C14">
      <w:pPr>
        <w:pStyle w:val="Noblisbodytext"/>
      </w:pPr>
      <w:r w:rsidRPr="00B774DC">
        <w:t>If travel within the local vicinity is required, travel rei</w:t>
      </w:r>
      <w:r w:rsidRPr="007053A0">
        <w:t xml:space="preserve">mbursements for local travel are not authorized; neither is the use of a </w:t>
      </w:r>
      <w:r w:rsidRPr="00BD27DA">
        <w:t xml:space="preserve">Government vehicle.  </w:t>
      </w:r>
    </w:p>
    <w:p w14:paraId="02F4A08D" w14:textId="77777777" w:rsidR="00390C14" w:rsidRPr="00371875" w:rsidRDefault="00390C14" w:rsidP="0086168E">
      <w:pPr>
        <w:pStyle w:val="Heading3"/>
      </w:pPr>
      <w:bookmarkStart w:id="162" w:name="_Toc406009800"/>
      <w:bookmarkStart w:id="163" w:name="_Toc439758478"/>
      <w:r w:rsidRPr="00371875">
        <w:t>Distance Travel</w:t>
      </w:r>
      <w:bookmarkEnd w:id="162"/>
      <w:bookmarkEnd w:id="163"/>
    </w:p>
    <w:p w14:paraId="7DBFEC14" w14:textId="77777777" w:rsidR="00390C14" w:rsidRPr="00BD27DA" w:rsidRDefault="00390C14" w:rsidP="00D32E06">
      <w:pPr>
        <w:pStyle w:val="Noblisbodytext"/>
      </w:pPr>
      <w:r w:rsidRPr="00B774DC">
        <w:t xml:space="preserve">If travel outside the local vicinity is required, costs incurred by offeror personnel for travel, including costs of lodging, other subsistence, </w:t>
      </w:r>
      <w:r w:rsidRPr="00BD27DA">
        <w:t xml:space="preserve">and incidental expenses, shall be considered </w:t>
      </w:r>
      <w:r w:rsidRPr="00BD27DA">
        <w:lastRenderedPageBreak/>
        <w:t>reasonable and allowable only to the extent that they do not exceed the rates and amounts set by the Federal Travel Regulations.  See FAR 31.205-46 (a</w:t>
      </w:r>
      <w:proofErr w:type="gramStart"/>
      <w:r w:rsidRPr="00BD27DA">
        <w:t>)(</w:t>
      </w:r>
      <w:proofErr w:type="gramEnd"/>
      <w:r w:rsidRPr="00BD27DA">
        <w:t>2)(</w:t>
      </w:r>
      <w:proofErr w:type="spellStart"/>
      <w:r w:rsidRPr="00BD27DA">
        <w:t>i</w:t>
      </w:r>
      <w:proofErr w:type="spellEnd"/>
      <w:r w:rsidRPr="00BD27DA">
        <w:t>).</w:t>
      </w:r>
    </w:p>
    <w:p w14:paraId="46D0B793" w14:textId="77777777" w:rsidR="00390C14" w:rsidRPr="00B774DC" w:rsidRDefault="00390C14" w:rsidP="00D32E06">
      <w:pPr>
        <w:pStyle w:val="Noblisbodytext"/>
      </w:pPr>
      <w:r w:rsidRPr="00B774DC">
        <w:t xml:space="preserve">As part of the Price Proposal, the offeror shall provide any anticipated travel costs, to include origination, destination, and the number of trips, number of persons, and a breakdown of lodging, meals, </w:t>
      </w:r>
      <w:r w:rsidR="00D32E06" w:rsidRPr="00B774DC">
        <w:t>transportation,</w:t>
      </w:r>
      <w:r w:rsidRPr="00B774DC">
        <w:t xml:space="preserve"> and related costs.</w:t>
      </w:r>
    </w:p>
    <w:p w14:paraId="501F59FE" w14:textId="77777777" w:rsidR="00390C14" w:rsidRPr="00BD27DA" w:rsidRDefault="00390C14" w:rsidP="00D32E06">
      <w:pPr>
        <w:pStyle w:val="Noblisbodytext"/>
      </w:pPr>
      <w:r w:rsidRPr="00B774DC">
        <w:t xml:space="preserve">Prior written approval by the </w:t>
      </w:r>
      <w:r w:rsidRPr="00FA0777">
        <w:rPr>
          <w:color w:val="F79646" w:themeColor="accent6"/>
        </w:rPr>
        <w:t xml:space="preserve">[Agency] </w:t>
      </w:r>
      <w:r w:rsidRPr="007053A0">
        <w:t xml:space="preserve">contracting officer is required for all travel directly and identifiably funded by the </w:t>
      </w:r>
      <w:r w:rsidRPr="00FA0777">
        <w:rPr>
          <w:color w:val="F79646" w:themeColor="accent6"/>
        </w:rPr>
        <w:t xml:space="preserve">[Agency] </w:t>
      </w:r>
      <w:r w:rsidRPr="007053A0">
        <w:t>under this order.  The offeror shall therefore present to the contracting officer an itinerary for each planned trip, showing the name of the traveler, purpose of the trip, origin/destination</w:t>
      </w:r>
      <w:r w:rsidRPr="00BD27DA">
        <w:t xml:space="preserve"> (and intervening stops), and dates of travel, as far in advance of the proposed travel as possible, but in no event less than three weeks before travel is planned to commence. </w:t>
      </w:r>
    </w:p>
    <w:p w14:paraId="5DCC4C13" w14:textId="77777777" w:rsidR="00390C14" w:rsidRPr="00D32E06" w:rsidRDefault="00390C14" w:rsidP="00D32E06">
      <w:pPr>
        <w:pStyle w:val="Noblisbodytext"/>
      </w:pPr>
      <w:r w:rsidRPr="00D32E06">
        <w:t>For cost effectiveness, economy class travel must be used on all official travel funded under this Task Order.  Business class travel shall only be used under exceptional circumstances, and in compliance with the Federal Travel Regulations (FAR 31.205.46).</w:t>
      </w:r>
    </w:p>
    <w:p w14:paraId="018F56D6" w14:textId="77777777" w:rsidR="00390C14" w:rsidRDefault="00390C14" w:rsidP="00390C14">
      <w:pPr>
        <w:pStyle w:val="Heading2"/>
      </w:pPr>
      <w:bookmarkStart w:id="164" w:name="_Toc406009801"/>
      <w:bookmarkStart w:id="165" w:name="_Toc439758479"/>
      <w:r>
        <w:t>Other Direct Cost (ODC/Un-priced Items)</w:t>
      </w:r>
      <w:bookmarkEnd w:id="164"/>
      <w:bookmarkEnd w:id="165"/>
    </w:p>
    <w:p w14:paraId="730312BA" w14:textId="77777777" w:rsidR="00390C14" w:rsidRPr="00D32E06" w:rsidRDefault="00390C14" w:rsidP="00D32E06">
      <w:pPr>
        <w:pStyle w:val="Noblisbodytext"/>
      </w:pPr>
      <w:r w:rsidRPr="00D32E06">
        <w:t>For other direct costs proposed (e.g. travel, per diem, etc.), which are considered necessary for the completion of the work, the offeror shall provide sufficient information to establish the basis for the estimate of such cost.</w:t>
      </w:r>
    </w:p>
    <w:p w14:paraId="57F2523F" w14:textId="77777777" w:rsidR="00390C14" w:rsidRPr="00D32E06" w:rsidRDefault="00390C14" w:rsidP="00D32E06">
      <w:pPr>
        <w:pStyle w:val="Noblisbodytext"/>
      </w:pPr>
      <w:r w:rsidRPr="00D32E06">
        <w:t xml:space="preserve">The Offeror shall provide a breakdown for un-priced items and/or Other Direct Costs (ODCs) in the Price Proposal. The breakdown shall identify any “open market” items. </w:t>
      </w:r>
    </w:p>
    <w:p w14:paraId="064A16D4" w14:textId="77777777" w:rsidR="006323D3" w:rsidRPr="003F42FE" w:rsidRDefault="006323D3" w:rsidP="003F42FE">
      <w:pPr>
        <w:pStyle w:val="Heading1"/>
      </w:pPr>
      <w:bookmarkStart w:id="166" w:name="_Toc384968004"/>
      <w:bookmarkStart w:id="167" w:name="_Toc390424503"/>
      <w:bookmarkStart w:id="168" w:name="_Toc439758480"/>
      <w:bookmarkStart w:id="169" w:name="_Toc355362023"/>
      <w:bookmarkStart w:id="170" w:name="_Toc342244426"/>
      <w:r w:rsidRPr="003F42FE">
        <w:t>Invoice Requirements</w:t>
      </w:r>
      <w:bookmarkEnd w:id="166"/>
      <w:bookmarkEnd w:id="167"/>
      <w:bookmarkEnd w:id="168"/>
    </w:p>
    <w:p w14:paraId="635A719F" w14:textId="77777777" w:rsidR="006323D3" w:rsidRPr="003F42FE" w:rsidRDefault="006323D3" w:rsidP="003F42FE">
      <w:pPr>
        <w:pStyle w:val="Noblisbodytext"/>
      </w:pPr>
      <w:r w:rsidRPr="003F42FE">
        <w:t xml:space="preserve">The offeror shall meet and comply with the Billing and Invoice requirements as described in </w:t>
      </w:r>
      <w:r w:rsidRPr="003F42FE">
        <w:rPr>
          <w:b/>
        </w:rPr>
        <w:t>Sections C.3.4 Billing, G.5.1 General Billing Requirements, and G.6 Payment of Bills</w:t>
      </w:r>
      <w:r w:rsidRPr="003F42FE">
        <w:t xml:space="preserve"> of the Connections II contract. The baseline requirements for Connections II contract for Invoicing and Billing including the handling of the Associated Government Fee, approval for payment of supplies/services, resolution of billing disputes, and the option for Agency to pay by electronic funds transfer shall apply.</w:t>
      </w:r>
    </w:p>
    <w:p w14:paraId="1FC5B9DB" w14:textId="77777777" w:rsidR="006323D3" w:rsidRPr="0046425E" w:rsidRDefault="006323D3" w:rsidP="0046425E">
      <w:pPr>
        <w:pStyle w:val="Heading2"/>
      </w:pPr>
      <w:bookmarkStart w:id="171" w:name="_Toc378948421"/>
      <w:bookmarkStart w:id="172" w:name="_Toc379304967"/>
      <w:bookmarkStart w:id="173" w:name="_Toc379562781"/>
      <w:bookmarkStart w:id="174" w:name="_Toc379906765"/>
      <w:bookmarkStart w:id="175" w:name="_Toc379907150"/>
      <w:bookmarkStart w:id="176" w:name="_Toc379972727"/>
      <w:bookmarkStart w:id="177" w:name="_Toc379985677"/>
      <w:bookmarkStart w:id="178" w:name="_Toc384968005"/>
      <w:bookmarkStart w:id="179" w:name="_Toc385263280"/>
      <w:bookmarkStart w:id="180" w:name="_Toc385263405"/>
      <w:bookmarkStart w:id="181" w:name="_Toc385599584"/>
      <w:bookmarkStart w:id="182" w:name="_Toc385958536"/>
      <w:bookmarkStart w:id="183" w:name="_Toc385958663"/>
      <w:bookmarkStart w:id="184" w:name="_Toc386109586"/>
      <w:bookmarkStart w:id="185" w:name="_Toc386109712"/>
      <w:bookmarkStart w:id="186" w:name="_Toc386192419"/>
      <w:bookmarkStart w:id="187" w:name="_Toc386192536"/>
      <w:bookmarkStart w:id="188" w:name="_Toc386204657"/>
      <w:bookmarkStart w:id="189" w:name="_Toc386210272"/>
      <w:bookmarkStart w:id="190" w:name="_Toc386210709"/>
      <w:bookmarkStart w:id="191" w:name="_Toc386456031"/>
      <w:bookmarkStart w:id="192" w:name="_Toc386458570"/>
      <w:bookmarkStart w:id="193" w:name="_Toc386464745"/>
      <w:bookmarkStart w:id="194" w:name="_Toc386464868"/>
      <w:bookmarkStart w:id="195" w:name="_Toc386467174"/>
      <w:bookmarkStart w:id="196" w:name="_Toc386468001"/>
      <w:bookmarkStart w:id="197" w:name="_Toc387078146"/>
      <w:bookmarkStart w:id="198" w:name="_Toc387651498"/>
      <w:bookmarkStart w:id="199" w:name="_Toc390347741"/>
      <w:bookmarkStart w:id="200" w:name="_Toc390352522"/>
      <w:bookmarkStart w:id="201" w:name="_Toc390410905"/>
      <w:bookmarkStart w:id="202" w:name="_Toc384968011"/>
      <w:bookmarkStart w:id="203" w:name="_Toc390424504"/>
      <w:bookmarkStart w:id="204" w:name="_Toc43975848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46425E">
        <w:t>Detail Billing Requirements</w:t>
      </w:r>
      <w:bookmarkEnd w:id="202"/>
      <w:bookmarkEnd w:id="203"/>
      <w:bookmarkEnd w:id="204"/>
    </w:p>
    <w:p w14:paraId="7F77B8E8" w14:textId="77777777" w:rsidR="006323D3" w:rsidRPr="003F42FE" w:rsidRDefault="006323D3" w:rsidP="003F42FE">
      <w:pPr>
        <w:pStyle w:val="Noblisbodytext"/>
      </w:pPr>
      <w:r w:rsidRPr="003F42FE">
        <w:t xml:space="preserve">The offeror shall comply with the detailed billing requirements defined in </w:t>
      </w:r>
      <w:r w:rsidRPr="003F42FE">
        <w:rPr>
          <w:b/>
        </w:rPr>
        <w:t>Section C.3.4</w:t>
      </w:r>
      <w:r w:rsidRPr="003F42FE">
        <w:t xml:space="preserve"> and the general billing requirements in </w:t>
      </w:r>
      <w:r w:rsidRPr="003F42FE">
        <w:rPr>
          <w:b/>
        </w:rPr>
        <w:t>Section G.5</w:t>
      </w:r>
      <w:r w:rsidRPr="003F42FE">
        <w:t xml:space="preserve"> of the Connections II contract when submitting a proper bill for each order.</w:t>
      </w:r>
    </w:p>
    <w:p w14:paraId="2EFD9EE2" w14:textId="77777777" w:rsidR="006323D3" w:rsidRPr="0046425E" w:rsidRDefault="006323D3" w:rsidP="0046425E">
      <w:pPr>
        <w:pStyle w:val="Heading2"/>
      </w:pPr>
      <w:bookmarkStart w:id="205" w:name="_Toc384968012"/>
      <w:bookmarkStart w:id="206" w:name="_Toc390424505"/>
      <w:bookmarkStart w:id="207" w:name="_Toc439758482"/>
      <w:r w:rsidRPr="0046425E">
        <w:t>Invoice Address, Data Format and Delivery Method</w:t>
      </w:r>
      <w:bookmarkEnd w:id="205"/>
      <w:bookmarkEnd w:id="206"/>
      <w:bookmarkEnd w:id="207"/>
    </w:p>
    <w:p w14:paraId="52C50EA8" w14:textId="77777777" w:rsidR="006323D3" w:rsidRPr="003F42FE" w:rsidRDefault="006323D3" w:rsidP="003F42FE">
      <w:pPr>
        <w:pStyle w:val="Noblisbodytext"/>
      </w:pPr>
      <w:r w:rsidRPr="003F42FE">
        <w:t xml:space="preserve">The offeror shall be capable of directly billing each customer at the address given by the Agency in the order and shall also have the capability to centrally bill designated customers through GSA. The baseline requirements for direct and centralized billing as defined </w:t>
      </w:r>
      <w:r w:rsidRPr="003F42FE">
        <w:rPr>
          <w:b/>
        </w:rPr>
        <w:t>Section C.3.4</w:t>
      </w:r>
      <w:r w:rsidRPr="003F42FE">
        <w:t xml:space="preserve"> of the Connections II contract shall apply.</w:t>
      </w:r>
    </w:p>
    <w:p w14:paraId="6CD0129A" w14:textId="77777777" w:rsidR="006323D3" w:rsidRPr="0046425E" w:rsidRDefault="006323D3" w:rsidP="0046425E">
      <w:pPr>
        <w:pStyle w:val="Heading3"/>
      </w:pPr>
      <w:bookmarkStart w:id="208" w:name="_Toc384968013"/>
      <w:bookmarkStart w:id="209" w:name="_Toc390424506"/>
      <w:bookmarkStart w:id="210" w:name="_Toc439758483"/>
      <w:r w:rsidRPr="0046425E">
        <w:lastRenderedPageBreak/>
        <w:t>Invoice Address</w:t>
      </w:r>
      <w:bookmarkEnd w:id="208"/>
      <w:bookmarkEnd w:id="209"/>
      <w:bookmarkEnd w:id="210"/>
    </w:p>
    <w:p w14:paraId="05669A68" w14:textId="77777777" w:rsidR="006323D3" w:rsidRDefault="006323D3" w:rsidP="0046425E">
      <w:pPr>
        <w:pStyle w:val="Noblisbodytext"/>
      </w:pPr>
      <w:r w:rsidRPr="000C2037">
        <w:t xml:space="preserve">The Offeror shall send invoices directly to the address (electronic mail or postal/physical address) designated by the Agency’s authorized Ordering Entity. This address will be determined at the time the order is placed.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340"/>
      </w:tblGrid>
      <w:tr w:rsidR="006323D3" w:rsidRPr="00845B47" w14:paraId="2E486E4B" w14:textId="77777777" w:rsidTr="00C115FA">
        <w:tc>
          <w:tcPr>
            <w:tcW w:w="9340" w:type="dxa"/>
            <w:shd w:val="clear" w:color="auto" w:fill="auto"/>
            <w:tcMar>
              <w:top w:w="0" w:type="dxa"/>
              <w:left w:w="108" w:type="dxa"/>
              <w:bottom w:w="0" w:type="dxa"/>
              <w:right w:w="108" w:type="dxa"/>
            </w:tcMar>
          </w:tcPr>
          <w:p w14:paraId="4C3E3004" w14:textId="77777777" w:rsidR="006323D3" w:rsidRPr="00B95B9A" w:rsidRDefault="006323D3" w:rsidP="00B95B9A">
            <w:pPr>
              <w:pStyle w:val="Noblisbodytext"/>
              <w:rPr>
                <w:b/>
              </w:rPr>
            </w:pPr>
            <w:r w:rsidRPr="00B95B9A">
              <w:rPr>
                <w:b/>
              </w:rPr>
              <w:t>Remove this context box when finalizing the SOW</w:t>
            </w:r>
          </w:p>
          <w:p w14:paraId="08C4F80D" w14:textId="77777777" w:rsidR="006323D3" w:rsidRPr="000C2037" w:rsidRDefault="006323D3" w:rsidP="00B95B9A">
            <w:pPr>
              <w:pStyle w:val="Noblisbodytext"/>
            </w:pPr>
            <w:r w:rsidRPr="000C2037">
              <w:t>Agency has two options for how to receive invoices whether by electronic (email method) or to require hard copies. Or both. Suggested Requirements:</w:t>
            </w:r>
          </w:p>
          <w:p w14:paraId="076CC219" w14:textId="77777777" w:rsidR="006323D3" w:rsidRPr="000C2037" w:rsidRDefault="006323D3" w:rsidP="00B95B9A">
            <w:pPr>
              <w:pStyle w:val="Noblisbodytext"/>
            </w:pPr>
            <w:r w:rsidRPr="000C2037">
              <w:t>The offeror shall provide the signed original invoice via email:</w:t>
            </w:r>
          </w:p>
          <w:p w14:paraId="725EF579" w14:textId="77777777" w:rsidR="006323D3" w:rsidRPr="000C2037" w:rsidRDefault="006323D3" w:rsidP="00B95B9A">
            <w:pPr>
              <w:pStyle w:val="Noblisbodytext"/>
              <w:rPr>
                <w:color w:val="F79646" w:themeColor="accent6"/>
              </w:rPr>
            </w:pPr>
            <w:r w:rsidRPr="000C2037">
              <w:rPr>
                <w:color w:val="F79646" w:themeColor="accent6"/>
              </w:rPr>
              <w:t>[Agency provide an email here]</w:t>
            </w:r>
          </w:p>
          <w:p w14:paraId="3FFC0C3B" w14:textId="77777777" w:rsidR="006323D3" w:rsidRDefault="006323D3" w:rsidP="00B95B9A">
            <w:pPr>
              <w:pStyle w:val="Noblisbodytext"/>
            </w:pPr>
            <w:r w:rsidRPr="000C2037">
              <w:t>The offeror shall also provide via postal/physical address an additional copy of the invoice to the Contracting Officer and COR or provide [n] copies of the signed original to:</w:t>
            </w:r>
          </w:p>
          <w:p w14:paraId="436E1537" w14:textId="77777777" w:rsidR="00CB7CDA" w:rsidRDefault="00CB7CDA" w:rsidP="00CB7CDA">
            <w:pPr>
              <w:pStyle w:val="Noblisbodytext"/>
              <w:spacing w:before="0" w:after="0"/>
            </w:pPr>
          </w:p>
          <w:p w14:paraId="7130BA64" w14:textId="77777777" w:rsidR="00CB7CDA" w:rsidRPr="000C2037" w:rsidRDefault="00CB7CDA" w:rsidP="00CB7CDA">
            <w:pPr>
              <w:pStyle w:val="Noblisbodytext"/>
              <w:spacing w:before="0" w:after="0"/>
            </w:pPr>
          </w:p>
          <w:p w14:paraId="756B7F3E" w14:textId="77777777" w:rsidR="006323D3" w:rsidRPr="000C2037" w:rsidRDefault="006323D3" w:rsidP="00CB7CDA">
            <w:pPr>
              <w:pStyle w:val="Noblisbodytext"/>
              <w:spacing w:before="0" w:after="0"/>
              <w:ind w:left="720"/>
            </w:pPr>
            <w:r w:rsidRPr="000C2037">
              <w:t>Name of Agency Department</w:t>
            </w:r>
          </w:p>
          <w:p w14:paraId="37FD6389" w14:textId="77777777" w:rsidR="006323D3" w:rsidRPr="000C2037" w:rsidRDefault="006323D3" w:rsidP="00CB7CDA">
            <w:pPr>
              <w:pStyle w:val="Noblisbodytext"/>
              <w:spacing w:before="0" w:after="0"/>
              <w:ind w:left="720"/>
            </w:pPr>
            <w:r w:rsidRPr="000C2037">
              <w:t>POC Name/Position and Title</w:t>
            </w:r>
          </w:p>
          <w:p w14:paraId="0EE05BE9" w14:textId="77777777" w:rsidR="006323D3" w:rsidRPr="000C2037" w:rsidRDefault="006323D3" w:rsidP="00CB7CDA">
            <w:pPr>
              <w:pStyle w:val="Noblisbodytext"/>
              <w:spacing w:before="0" w:after="0"/>
              <w:ind w:left="720"/>
            </w:pPr>
            <w:r w:rsidRPr="000C2037">
              <w:t>Email</w:t>
            </w:r>
          </w:p>
          <w:p w14:paraId="5032A4A7" w14:textId="77777777" w:rsidR="006323D3" w:rsidRPr="000C2037" w:rsidRDefault="006323D3" w:rsidP="00CB7CDA">
            <w:pPr>
              <w:pStyle w:val="Noblisbodytext"/>
              <w:spacing w:before="0" w:after="0"/>
              <w:ind w:left="720"/>
            </w:pPr>
            <w:r w:rsidRPr="000C2037">
              <w:t>Mailing Address</w:t>
            </w:r>
          </w:p>
          <w:p w14:paraId="41E37E8C" w14:textId="77777777" w:rsidR="006323D3" w:rsidRPr="000C2037" w:rsidRDefault="006323D3" w:rsidP="00CB7CDA">
            <w:pPr>
              <w:pStyle w:val="Noblisbodytext"/>
              <w:spacing w:before="0"/>
              <w:ind w:left="720"/>
            </w:pPr>
            <w:r w:rsidRPr="000C2037">
              <w:t>Street, City, Zip</w:t>
            </w:r>
          </w:p>
          <w:p w14:paraId="4F7A9F91" w14:textId="77777777" w:rsidR="006323D3" w:rsidRPr="0046425E" w:rsidRDefault="006323D3" w:rsidP="00B95B9A">
            <w:pPr>
              <w:pStyle w:val="Noblisbodytext"/>
            </w:pPr>
            <w:r w:rsidRPr="000C2037">
              <w:t>Inquiries regarding payment of invoices should be directed to [Agency provide an email here]</w:t>
            </w:r>
          </w:p>
        </w:tc>
      </w:tr>
    </w:tbl>
    <w:p w14:paraId="2BBC0D50" w14:textId="77777777" w:rsidR="006323D3" w:rsidRPr="00B95B9A" w:rsidRDefault="006323D3" w:rsidP="00B95B9A">
      <w:pPr>
        <w:pStyle w:val="Heading3"/>
      </w:pPr>
      <w:bookmarkStart w:id="211" w:name="_Toc384968014"/>
      <w:bookmarkStart w:id="212" w:name="_Toc390424507"/>
      <w:bookmarkStart w:id="213" w:name="_Toc439758484"/>
      <w:r w:rsidRPr="00B95B9A">
        <w:t>Invoice Submission</w:t>
      </w:r>
      <w:bookmarkEnd w:id="211"/>
      <w:bookmarkEnd w:id="212"/>
      <w:bookmarkEnd w:id="213"/>
    </w:p>
    <w:p w14:paraId="68577646" w14:textId="77777777" w:rsidR="006323D3" w:rsidRPr="00B95B9A" w:rsidRDefault="006323D3" w:rsidP="00B95B9A">
      <w:pPr>
        <w:pStyle w:val="Noblisbodytext"/>
      </w:pPr>
      <w:r w:rsidRPr="00B95B9A">
        <w:t>The offeror shall comply with the detail billing requirements defined in Section C.3.4 and the general billing requirements in Section G.5 of the Connections II contract when submitting a proper bill for each order.</w:t>
      </w:r>
    </w:p>
    <w:p w14:paraId="7E614ED1" w14:textId="77777777" w:rsidR="006323D3" w:rsidRPr="00B95B9A" w:rsidRDefault="006323D3" w:rsidP="00B95B9A">
      <w:pPr>
        <w:pStyle w:val="Noblisbodytext"/>
      </w:pPr>
      <w:r w:rsidRPr="00B95B9A">
        <w:t>A proper invoice must include the following items:</w:t>
      </w:r>
    </w:p>
    <w:p w14:paraId="76199DA3" w14:textId="77777777" w:rsidR="006323D3" w:rsidRPr="00C115FA" w:rsidRDefault="002B6C7F" w:rsidP="002D1406">
      <w:pPr>
        <w:pStyle w:val="Noblisbullet1"/>
      </w:pPr>
      <w:r w:rsidRPr="00C115FA">
        <w:t>Offeror</w:t>
      </w:r>
      <w:r w:rsidR="006323D3" w:rsidRPr="00C115FA">
        <w:t xml:space="preserve"> name and address</w:t>
      </w:r>
    </w:p>
    <w:p w14:paraId="4FC15DD7" w14:textId="77777777" w:rsidR="006323D3" w:rsidRPr="00C115FA" w:rsidRDefault="002B6C7F" w:rsidP="002D1406">
      <w:pPr>
        <w:pStyle w:val="Noblisbullet1"/>
      </w:pPr>
      <w:r w:rsidRPr="00C115FA">
        <w:t>Offeror</w:t>
      </w:r>
      <w:r w:rsidR="006323D3" w:rsidRPr="00C115FA">
        <w:t xml:space="preserve"> representative</w:t>
      </w:r>
    </w:p>
    <w:p w14:paraId="4839E309" w14:textId="77777777" w:rsidR="006323D3" w:rsidRPr="00C115FA" w:rsidRDefault="006323D3" w:rsidP="002D1406">
      <w:pPr>
        <w:pStyle w:val="Noblisbullet1"/>
      </w:pPr>
      <w:r w:rsidRPr="00C115FA">
        <w:t>Contract number</w:t>
      </w:r>
    </w:p>
    <w:p w14:paraId="6FC7B99E" w14:textId="77777777" w:rsidR="006323D3" w:rsidRPr="00C115FA" w:rsidRDefault="006323D3" w:rsidP="002D1406">
      <w:pPr>
        <w:pStyle w:val="Noblisbullet1"/>
      </w:pPr>
      <w:r w:rsidRPr="00C115FA">
        <w:t>Order number(s)</w:t>
      </w:r>
    </w:p>
    <w:p w14:paraId="5C28CB12" w14:textId="77777777" w:rsidR="006323D3" w:rsidRPr="00C115FA" w:rsidRDefault="006323D3" w:rsidP="002D1406">
      <w:pPr>
        <w:pStyle w:val="Noblisbullet1"/>
      </w:pPr>
      <w:r w:rsidRPr="00C115FA">
        <w:t>Accounting Control Transaction (ACT) number (assigned by the OCO on the order)</w:t>
      </w:r>
    </w:p>
    <w:p w14:paraId="2403684D" w14:textId="77777777" w:rsidR="006323D3" w:rsidRPr="00C115FA" w:rsidRDefault="006323D3" w:rsidP="002D1406">
      <w:pPr>
        <w:pStyle w:val="Noblisbullet1"/>
      </w:pPr>
      <w:r w:rsidRPr="00C115FA">
        <w:t xml:space="preserve">Period of performance (month services performed for work request orders, month </w:t>
      </w:r>
    </w:p>
    <w:p w14:paraId="31C527FE" w14:textId="77777777" w:rsidR="006323D3" w:rsidRPr="00C115FA" w:rsidRDefault="00B95B9A" w:rsidP="002D1406">
      <w:pPr>
        <w:pStyle w:val="Noblisbullet1"/>
      </w:pPr>
      <w:r w:rsidRPr="00C115FA">
        <w:t>D</w:t>
      </w:r>
      <w:r w:rsidR="006323D3" w:rsidRPr="00C115FA">
        <w:t>eliverable completed for fixed price orders)</w:t>
      </w:r>
    </w:p>
    <w:p w14:paraId="739C02D4" w14:textId="77777777" w:rsidR="006323D3" w:rsidRPr="00C115FA" w:rsidRDefault="006323D3" w:rsidP="002D1406">
      <w:pPr>
        <w:pStyle w:val="Noblisbullet1"/>
      </w:pPr>
      <w:r w:rsidRPr="00C115FA">
        <w:t>Bill number</w:t>
      </w:r>
    </w:p>
    <w:p w14:paraId="43256AC3" w14:textId="77777777" w:rsidR="006323D3" w:rsidRPr="00C115FA" w:rsidRDefault="006323D3" w:rsidP="002D1406">
      <w:pPr>
        <w:pStyle w:val="Noblisbullet1"/>
      </w:pPr>
      <w:r w:rsidRPr="00C115FA">
        <w:t>Customer’s name and address</w:t>
      </w:r>
    </w:p>
    <w:p w14:paraId="0D7D9C7A" w14:textId="77777777" w:rsidR="006323D3" w:rsidRPr="00C115FA" w:rsidRDefault="006323D3" w:rsidP="002D1406">
      <w:pPr>
        <w:pStyle w:val="Noblisbullet1"/>
      </w:pPr>
      <w:r w:rsidRPr="00C115FA">
        <w:t xml:space="preserve">For Fixed Price Orders, products delivered and accepted, listed by deliverable number; </w:t>
      </w:r>
    </w:p>
    <w:p w14:paraId="26E89B6F" w14:textId="77777777" w:rsidR="006323D3" w:rsidRPr="00C115FA" w:rsidRDefault="00B95B9A" w:rsidP="007067E5">
      <w:pPr>
        <w:pStyle w:val="NoblisNumberedList1"/>
        <w:numPr>
          <w:ilvl w:val="0"/>
          <w:numId w:val="110"/>
        </w:numPr>
        <w:tabs>
          <w:tab w:val="clear" w:pos="720"/>
          <w:tab w:val="left" w:pos="810"/>
        </w:tabs>
      </w:pPr>
      <w:r w:rsidRPr="00C115FA">
        <w:lastRenderedPageBreak/>
        <w:t>F</w:t>
      </w:r>
      <w:r w:rsidR="006323D3" w:rsidRPr="00C115FA">
        <w:t>or Time and Materials orders, labor charges accepted during the period of performance</w:t>
      </w:r>
    </w:p>
    <w:p w14:paraId="449FC41F" w14:textId="77777777" w:rsidR="006323D3" w:rsidRPr="00C115FA" w:rsidRDefault="006323D3" w:rsidP="007067E5">
      <w:pPr>
        <w:pStyle w:val="NoblisNumberedList1"/>
        <w:numPr>
          <w:ilvl w:val="0"/>
          <w:numId w:val="110"/>
        </w:numPr>
        <w:tabs>
          <w:tab w:val="clear" w:pos="720"/>
          <w:tab w:val="left" w:pos="810"/>
        </w:tabs>
      </w:pPr>
      <w:r w:rsidRPr="00C115FA">
        <w:t>Travel and per diem charges</w:t>
      </w:r>
    </w:p>
    <w:p w14:paraId="4033A816" w14:textId="77777777" w:rsidR="006323D3" w:rsidRPr="00C115FA" w:rsidRDefault="006323D3" w:rsidP="007067E5">
      <w:pPr>
        <w:pStyle w:val="NoblisNumberedList1"/>
        <w:numPr>
          <w:ilvl w:val="0"/>
          <w:numId w:val="110"/>
        </w:numPr>
        <w:tabs>
          <w:tab w:val="clear" w:pos="720"/>
          <w:tab w:val="left" w:pos="810"/>
        </w:tabs>
      </w:pPr>
      <w:r w:rsidRPr="00C115FA">
        <w:t>Total billed amount</w:t>
      </w:r>
    </w:p>
    <w:p w14:paraId="18C43121" w14:textId="77777777" w:rsidR="006323D3" w:rsidRPr="00C115FA" w:rsidRDefault="006323D3" w:rsidP="007067E5">
      <w:pPr>
        <w:pStyle w:val="NoblisNumberedList1"/>
        <w:numPr>
          <w:ilvl w:val="0"/>
          <w:numId w:val="110"/>
        </w:numPr>
        <w:tabs>
          <w:tab w:val="clear" w:pos="720"/>
          <w:tab w:val="left" w:pos="810"/>
        </w:tabs>
      </w:pPr>
      <w:r w:rsidRPr="00C115FA">
        <w:t>Prompt payment discount offered (if applicable)</w:t>
      </w:r>
    </w:p>
    <w:p w14:paraId="399D905C" w14:textId="77777777" w:rsidR="006323D3" w:rsidRPr="00B95B9A" w:rsidRDefault="006323D3" w:rsidP="00B95B9A">
      <w:pPr>
        <w:pStyle w:val="Heading3"/>
      </w:pPr>
      <w:bookmarkStart w:id="214" w:name="_Toc384968015"/>
      <w:bookmarkStart w:id="215" w:name="_Toc390424508"/>
      <w:bookmarkStart w:id="216" w:name="_Toc439758485"/>
      <w:r w:rsidRPr="00B95B9A">
        <w:t>Billing Cycle and Data Elements</w:t>
      </w:r>
      <w:bookmarkEnd w:id="214"/>
      <w:bookmarkEnd w:id="215"/>
      <w:bookmarkEnd w:id="216"/>
      <w:r w:rsidRPr="00B95B9A">
        <w:t xml:space="preserve"> </w:t>
      </w:r>
    </w:p>
    <w:p w14:paraId="6CB7FD4D" w14:textId="1947ECD9" w:rsidR="006323D3" w:rsidRPr="00B95B9A" w:rsidRDefault="006323D3" w:rsidP="00B95B9A">
      <w:pPr>
        <w:pStyle w:val="Noblisbodytext"/>
      </w:pPr>
      <w:r w:rsidRPr="00B95B9A">
        <w:t>The offeror sha</w:t>
      </w:r>
      <w:r w:rsidR="0046425E" w:rsidRPr="00B95B9A">
        <w:t xml:space="preserve">ll invoice on a monthly basis.  </w:t>
      </w:r>
      <w:r w:rsidRPr="00B95B9A">
        <w:t>The invoice shall include the period of perfo</w:t>
      </w:r>
      <w:r w:rsidR="0046425E" w:rsidRPr="00B95B9A">
        <w:t>rmance covered by the invoice. T</w:t>
      </w:r>
      <w:r w:rsidRPr="00B95B9A">
        <w:t xml:space="preserve">he labor categories with total labor hours incurred for the period and other direct costs shall be reported on the invoice and shall be calculated for the current billing month. </w:t>
      </w:r>
      <w:r w:rsidR="0046425E" w:rsidRPr="00B95B9A">
        <w:t xml:space="preserve"> </w:t>
      </w:r>
      <w:r w:rsidRPr="00B95B9A">
        <w:t xml:space="preserve">A Year-to-date total from project inception </w:t>
      </w:r>
      <w:r w:rsidR="0046425E" w:rsidRPr="00B95B9A">
        <w:t xml:space="preserve">to date shall also be provided. </w:t>
      </w:r>
      <w:r w:rsidRPr="00B95B9A">
        <w:t xml:space="preserve"> If subcontracting is proposed, one consolidated invoice from the prime </w:t>
      </w:r>
      <w:r w:rsidR="00CF782E">
        <w:t>offeror</w:t>
      </w:r>
      <w:r w:rsidRPr="00B95B9A">
        <w:t xml:space="preserve"> shall be submitted in accordance with other te</w:t>
      </w:r>
      <w:r w:rsidR="0046425E" w:rsidRPr="00B95B9A">
        <w:t>rms and conditions of the RFQ.</w:t>
      </w:r>
    </w:p>
    <w:p w14:paraId="697D51AE" w14:textId="775602C4" w:rsidR="00CB7CDA" w:rsidRDefault="00CB7CDA"/>
    <w:tbl>
      <w:tblPr>
        <w:tblStyle w:val="TableGrid1"/>
        <w:tblW w:w="0" w:type="auto"/>
        <w:tblLook w:val="04A0" w:firstRow="1" w:lastRow="0" w:firstColumn="1" w:lastColumn="0" w:noHBand="0" w:noVBand="1"/>
      </w:tblPr>
      <w:tblGrid>
        <w:gridCol w:w="9350"/>
      </w:tblGrid>
      <w:tr w:rsidR="006323D3" w:rsidRPr="000C2037" w14:paraId="571935B2" w14:textId="77777777" w:rsidTr="00CB7CDA">
        <w:tc>
          <w:tcPr>
            <w:tcW w:w="9350" w:type="dxa"/>
            <w:shd w:val="clear" w:color="auto" w:fill="auto"/>
          </w:tcPr>
          <w:p w14:paraId="07B370D5" w14:textId="77777777" w:rsidR="006323D3" w:rsidRPr="00B95B9A" w:rsidRDefault="006323D3" w:rsidP="00CB7CDA">
            <w:pPr>
              <w:pStyle w:val="Noblisbodytext"/>
              <w:spacing w:after="60"/>
              <w:rPr>
                <w:b/>
              </w:rPr>
            </w:pPr>
            <w:r w:rsidRPr="00B95B9A">
              <w:rPr>
                <w:b/>
              </w:rPr>
              <w:t>Remove this context box when finalizing the SOW</w:t>
            </w:r>
          </w:p>
          <w:p w14:paraId="09FC4F15" w14:textId="77777777" w:rsidR="006323D3" w:rsidRPr="00B95B9A" w:rsidRDefault="006323D3" w:rsidP="00CB7CDA">
            <w:pPr>
              <w:pStyle w:val="Noblisbodytext"/>
              <w:spacing w:after="60"/>
            </w:pPr>
            <w:r w:rsidRPr="00B95B9A">
              <w:t xml:space="preserve">Agency has option to specify the format and agency-specific data elements for invoice content. </w:t>
            </w:r>
          </w:p>
          <w:p w14:paraId="2F7298D8" w14:textId="77777777" w:rsidR="006323D3" w:rsidRDefault="006323D3" w:rsidP="00CB7CDA">
            <w:pPr>
              <w:pStyle w:val="Noblisbodytext"/>
              <w:spacing w:after="60"/>
            </w:pPr>
            <w:r w:rsidRPr="00B95B9A">
              <w:t>Suggested Requirements:</w:t>
            </w:r>
          </w:p>
          <w:p w14:paraId="5A5E637E" w14:textId="77777777" w:rsidR="00C115FA" w:rsidRPr="000C2037" w:rsidRDefault="00C115FA" w:rsidP="00CB7CDA">
            <w:pPr>
              <w:pStyle w:val="Noblisbodytext"/>
              <w:spacing w:after="60"/>
            </w:pPr>
            <w:r w:rsidRPr="00B95B9A">
              <w:t>The offeror shall provide the invoice data in spreadsheet form with the f</w:t>
            </w:r>
            <w:r>
              <w:t xml:space="preserve">ollowing detailed information. </w:t>
            </w:r>
            <w:r w:rsidRPr="00B95B9A">
              <w:t>The listing shall include separate columns and totals for the current invoice period and the project to date. The following data elements shall be provided on the Invoice, at a minimu</w:t>
            </w:r>
            <w:r>
              <w:t>m:</w:t>
            </w:r>
          </w:p>
          <w:p w14:paraId="721BCE7C" w14:textId="77777777" w:rsidR="00C115FA" w:rsidRPr="000C2037" w:rsidRDefault="00C115FA" w:rsidP="00C115FA">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Labor Type (</w:t>
            </w:r>
            <w:r>
              <w:rPr>
                <w:rFonts w:ascii="Times New Roman" w:hAnsi="Times New Roman" w:cs="Times New Roman"/>
                <w:sz w:val="24"/>
                <w:szCs w:val="24"/>
              </w:rPr>
              <w:t>Offeror</w:t>
            </w:r>
            <w:r w:rsidRPr="00B95B9A">
              <w:rPr>
                <w:rFonts w:ascii="Times New Roman" w:hAnsi="Times New Roman" w:cs="Times New Roman"/>
                <w:sz w:val="24"/>
                <w:szCs w:val="24"/>
              </w:rPr>
              <w:t xml:space="preserve"> Employee)</w:t>
            </w:r>
          </w:p>
          <w:p w14:paraId="2FCD5299" w14:textId="77777777" w:rsidR="00C115FA" w:rsidRDefault="00C115FA" w:rsidP="00C115FA">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CONNECTIONS II labor category</w:t>
            </w:r>
          </w:p>
          <w:p w14:paraId="72E6929E" w14:textId="77777777" w:rsidR="00C115FA" w:rsidRDefault="00C115FA" w:rsidP="00C115FA">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Monthly and total cumulative hours worke</w:t>
            </w:r>
            <w:r>
              <w:rPr>
                <w:rFonts w:ascii="Times New Roman" w:hAnsi="Times New Roman" w:cs="Times New Roman"/>
                <w:sz w:val="24"/>
                <w:szCs w:val="24"/>
              </w:rPr>
              <w:t>d</w:t>
            </w:r>
          </w:p>
          <w:p w14:paraId="1293ABD7" w14:textId="77777777" w:rsidR="00C115FA" w:rsidRDefault="00C115FA" w:rsidP="00C115FA">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Burdened hourly labor rate</w:t>
            </w:r>
          </w:p>
          <w:p w14:paraId="46341512" w14:textId="77777777" w:rsidR="006323D3" w:rsidRPr="00B53812" w:rsidRDefault="00C115FA" w:rsidP="00B53812">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Cost incurred not billed</w:t>
            </w:r>
          </w:p>
        </w:tc>
      </w:tr>
    </w:tbl>
    <w:p w14:paraId="7D2DC58D" w14:textId="77777777" w:rsidR="006323D3" w:rsidRPr="000F72A4" w:rsidRDefault="006323D3" w:rsidP="000F72A4">
      <w:pPr>
        <w:pStyle w:val="Heading3"/>
      </w:pPr>
      <w:bookmarkStart w:id="217" w:name="_Toc384968016"/>
      <w:bookmarkStart w:id="218" w:name="_Toc390424509"/>
      <w:bookmarkStart w:id="219" w:name="_Toc439758486"/>
      <w:r w:rsidRPr="000F72A4">
        <w:t>Electronic Funds Transfer (EFT)</w:t>
      </w:r>
      <w:bookmarkEnd w:id="217"/>
      <w:bookmarkEnd w:id="218"/>
      <w:bookmarkEnd w:id="219"/>
    </w:p>
    <w:tbl>
      <w:tblPr>
        <w:tblStyle w:val="TableGrid"/>
        <w:tblW w:w="0" w:type="auto"/>
        <w:tblLook w:val="04A0" w:firstRow="1" w:lastRow="0" w:firstColumn="1" w:lastColumn="0" w:noHBand="0" w:noVBand="1"/>
      </w:tblPr>
      <w:tblGrid>
        <w:gridCol w:w="9576"/>
      </w:tblGrid>
      <w:tr w:rsidR="006323D3" w:rsidRPr="000C2037" w14:paraId="5F8B97DD" w14:textId="77777777" w:rsidTr="00B95B9A">
        <w:tc>
          <w:tcPr>
            <w:tcW w:w="9576" w:type="dxa"/>
            <w:shd w:val="clear" w:color="auto" w:fill="auto"/>
          </w:tcPr>
          <w:p w14:paraId="6000B4E5" w14:textId="77777777" w:rsidR="006323D3" w:rsidRPr="00B95B9A" w:rsidRDefault="006323D3" w:rsidP="00CB7CDA">
            <w:pPr>
              <w:pStyle w:val="Noblisbodytext"/>
              <w:spacing w:after="60"/>
              <w:rPr>
                <w:b/>
              </w:rPr>
            </w:pPr>
            <w:bookmarkStart w:id="220" w:name="_GoBack" w:colFirst="0" w:colLast="1"/>
            <w:r w:rsidRPr="00B95B9A">
              <w:rPr>
                <w:b/>
              </w:rPr>
              <w:t>Remove this context box when finalizing the SOW</w:t>
            </w:r>
          </w:p>
          <w:p w14:paraId="1628AD01" w14:textId="77777777" w:rsidR="006323D3" w:rsidRPr="000C2037" w:rsidRDefault="006323D3" w:rsidP="00CB7CDA">
            <w:pPr>
              <w:pStyle w:val="Noblisbodytext"/>
              <w:spacing w:after="60"/>
            </w:pPr>
            <w:r w:rsidRPr="000C2037">
              <w:t xml:space="preserve">Agency has option to specify the method of delivery for invoice and payments. </w:t>
            </w:r>
          </w:p>
          <w:p w14:paraId="3181C3D9" w14:textId="77777777" w:rsidR="006323D3" w:rsidRPr="000C2037" w:rsidRDefault="006323D3" w:rsidP="00CB7CDA">
            <w:pPr>
              <w:pStyle w:val="Noblisbodytext"/>
              <w:spacing w:after="60"/>
            </w:pPr>
            <w:r w:rsidRPr="000C2037">
              <w:t>Insert additional agency-specific requirements here.</w:t>
            </w:r>
          </w:p>
          <w:p w14:paraId="5A43366B" w14:textId="77777777" w:rsidR="006323D3" w:rsidRPr="000C2037" w:rsidRDefault="006323D3" w:rsidP="00CB7CDA">
            <w:pPr>
              <w:pStyle w:val="Noblisbodytext"/>
              <w:spacing w:after="60"/>
            </w:pPr>
            <w:r w:rsidRPr="000C2037">
              <w:t>Below is a standard ‘boilerplate” requirements for EFT.</w:t>
            </w:r>
          </w:p>
        </w:tc>
      </w:tr>
    </w:tbl>
    <w:bookmarkEnd w:id="220"/>
    <w:p w14:paraId="094DCFD5" w14:textId="77777777" w:rsidR="006323D3" w:rsidRPr="003F42FE" w:rsidRDefault="006323D3" w:rsidP="003F42FE">
      <w:pPr>
        <w:pStyle w:val="Noblisbodytext"/>
      </w:pPr>
      <w:r w:rsidRPr="003F42FE">
        <w:t xml:space="preserve">The offeror shall cooperate with the Government to allow payment of bills via Electronic Funds Transfer (EFT) to the extent feasible in accordance with Section G.6.3 Use of </w:t>
      </w:r>
      <w:r w:rsidRPr="003F42FE">
        <w:rPr>
          <w:b/>
        </w:rPr>
        <w:t xml:space="preserve">Electronic Funds </w:t>
      </w:r>
      <w:r w:rsidRPr="00FA0777">
        <w:t>Transfer</w:t>
      </w:r>
      <w:r w:rsidRPr="003F42FE">
        <w:rPr>
          <w:b/>
        </w:rPr>
        <w:t xml:space="preserve"> </w:t>
      </w:r>
      <w:r w:rsidRPr="003F42FE">
        <w:t>of the Connections II contract.</w:t>
      </w:r>
    </w:p>
    <w:p w14:paraId="092AC9FE" w14:textId="77777777" w:rsidR="006323D3" w:rsidRPr="000F72A4" w:rsidRDefault="006323D3" w:rsidP="000F72A4">
      <w:pPr>
        <w:pStyle w:val="Heading2"/>
      </w:pPr>
      <w:bookmarkStart w:id="221" w:name="_Toc384968017"/>
      <w:bookmarkStart w:id="222" w:name="_Toc390424510"/>
      <w:bookmarkStart w:id="223" w:name="_Toc439758487"/>
      <w:r w:rsidRPr="000F72A4">
        <w:t>Billing for Other Direct Costs (ODCs) or Unpriced Item</w:t>
      </w:r>
      <w:bookmarkEnd w:id="221"/>
      <w:bookmarkEnd w:id="222"/>
      <w:bookmarkEnd w:id="223"/>
    </w:p>
    <w:p w14:paraId="4993BDCF" w14:textId="77777777" w:rsidR="006323D3" w:rsidRPr="000C2037" w:rsidRDefault="006323D3" w:rsidP="000F72A4">
      <w:pPr>
        <w:pStyle w:val="Noblisbodytext"/>
      </w:pPr>
      <w:r w:rsidRPr="000C2037">
        <w:t xml:space="preserve">The offeror may invoice monthly on the basis of cost incurred for ODC or unpriced item.  The invoice shall include the period of performance covered by the invoice </w:t>
      </w:r>
      <w:r w:rsidR="000F72A4">
        <w:t>and the item number and title.</w:t>
      </w:r>
    </w:p>
    <w:tbl>
      <w:tblPr>
        <w:tblStyle w:val="TableGrid1"/>
        <w:tblW w:w="0" w:type="auto"/>
        <w:tblLook w:val="04A0" w:firstRow="1" w:lastRow="0" w:firstColumn="1" w:lastColumn="0" w:noHBand="0" w:noVBand="1"/>
      </w:tblPr>
      <w:tblGrid>
        <w:gridCol w:w="9576"/>
      </w:tblGrid>
      <w:tr w:rsidR="006323D3" w:rsidRPr="000C2037" w14:paraId="02F50E27" w14:textId="77777777" w:rsidTr="000F72A4">
        <w:tc>
          <w:tcPr>
            <w:tcW w:w="9576" w:type="dxa"/>
            <w:shd w:val="clear" w:color="auto" w:fill="auto"/>
          </w:tcPr>
          <w:p w14:paraId="43E5924E" w14:textId="77777777" w:rsidR="006323D3" w:rsidRPr="000F72A4" w:rsidRDefault="006323D3" w:rsidP="000F72A4">
            <w:pPr>
              <w:pStyle w:val="Noblisbodytext"/>
              <w:rPr>
                <w:b/>
              </w:rPr>
            </w:pPr>
            <w:r w:rsidRPr="000F72A4">
              <w:rPr>
                <w:b/>
              </w:rPr>
              <w:lastRenderedPageBreak/>
              <w:t>Remove this context box when finalizing the SOW</w:t>
            </w:r>
          </w:p>
          <w:p w14:paraId="592A8796" w14:textId="77777777" w:rsidR="006323D3" w:rsidRPr="000C2037" w:rsidRDefault="006323D3" w:rsidP="000F72A4">
            <w:pPr>
              <w:pStyle w:val="Noblisbodytext"/>
            </w:pPr>
            <w:r w:rsidRPr="000C2037">
              <w:t xml:space="preserve">Agency has option to specify the format and agency-specific data elements for ODC and unpriced items. </w:t>
            </w:r>
          </w:p>
          <w:p w14:paraId="4FA069BF" w14:textId="77777777" w:rsidR="006323D3" w:rsidRPr="000C2037" w:rsidRDefault="006323D3" w:rsidP="000F72A4">
            <w:pPr>
              <w:pStyle w:val="Noblisbodytext"/>
            </w:pPr>
            <w:r w:rsidRPr="000C2037">
              <w:t>Suggested Requirements:</w:t>
            </w:r>
          </w:p>
          <w:p w14:paraId="58059F93" w14:textId="77777777" w:rsidR="006323D3" w:rsidRPr="000C2037" w:rsidRDefault="006323D3" w:rsidP="000F72A4">
            <w:pPr>
              <w:pStyle w:val="Noblisbodytext"/>
            </w:pPr>
            <w:r w:rsidRPr="000C2037">
              <w:t>The offeror shall provide the following detailed information for each invoice submitted, as applicable.  Spreadsheet submissions, in MS Excel format, are required.</w:t>
            </w:r>
          </w:p>
          <w:p w14:paraId="6AC7A669"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ODCs or unpriced items purchased</w:t>
            </w:r>
          </w:p>
          <w:p w14:paraId="08480C73"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Date delivery accepted by the Government</w:t>
            </w:r>
          </w:p>
          <w:p w14:paraId="4F124675"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ODC or unpriced item number</w:t>
            </w:r>
          </w:p>
          <w:p w14:paraId="0B25D691"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Project to date totals</w:t>
            </w:r>
          </w:p>
          <w:p w14:paraId="45A526E8"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Cost incurred not billed</w:t>
            </w:r>
          </w:p>
          <w:p w14:paraId="6BD26EE4" w14:textId="77777777" w:rsidR="006323D3" w:rsidRPr="000F72A4"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Remaining balance of each item</w:t>
            </w:r>
          </w:p>
        </w:tc>
      </w:tr>
    </w:tbl>
    <w:p w14:paraId="0E2CA23F" w14:textId="77777777" w:rsidR="006323D3" w:rsidRPr="000F72A4" w:rsidRDefault="006323D3" w:rsidP="000F72A4">
      <w:pPr>
        <w:pStyle w:val="Heading3"/>
      </w:pPr>
      <w:bookmarkStart w:id="224" w:name="_Toc384968018"/>
      <w:bookmarkStart w:id="225" w:name="_Toc390424511"/>
      <w:bookmarkStart w:id="226" w:name="_Toc439758488"/>
      <w:r w:rsidRPr="000F72A4">
        <w:t>Invoice for Travel Expenses</w:t>
      </w:r>
      <w:bookmarkEnd w:id="224"/>
      <w:bookmarkEnd w:id="225"/>
      <w:bookmarkEnd w:id="226"/>
    </w:p>
    <w:p w14:paraId="61590794" w14:textId="77777777" w:rsidR="006323D3" w:rsidRDefault="006323D3" w:rsidP="000F72A4">
      <w:pPr>
        <w:pStyle w:val="Noblisbodytext"/>
      </w:pPr>
      <w:r w:rsidRPr="000C2037">
        <w:t>The offeror may invoice monthly on the basis of cost incurred for cost of travel comparable with the Joint Travel Regulations/Federal Travel Regulation (JTR/FTR).  Long distance travel is defined as travel over 50 miles.  The invoice shall include the period of performance covered by the invoice, and the CLIN number and title.  Separate worksheets, in MS Excel format, shall be submitted for travel.</w:t>
      </w:r>
    </w:p>
    <w:tbl>
      <w:tblPr>
        <w:tblStyle w:val="TableGrid1"/>
        <w:tblW w:w="0" w:type="auto"/>
        <w:tblLook w:val="04A0" w:firstRow="1" w:lastRow="0" w:firstColumn="1" w:lastColumn="0" w:noHBand="0" w:noVBand="1"/>
      </w:tblPr>
      <w:tblGrid>
        <w:gridCol w:w="9350"/>
      </w:tblGrid>
      <w:tr w:rsidR="006323D3" w:rsidRPr="000C2037" w14:paraId="50B5FA33" w14:textId="77777777" w:rsidTr="00B53812">
        <w:tc>
          <w:tcPr>
            <w:tcW w:w="9350" w:type="dxa"/>
            <w:shd w:val="clear" w:color="auto" w:fill="auto"/>
          </w:tcPr>
          <w:p w14:paraId="2F84AE8E" w14:textId="77777777" w:rsidR="006323D3" w:rsidRPr="000F72A4" w:rsidRDefault="006323D3" w:rsidP="000F72A4">
            <w:pPr>
              <w:pStyle w:val="Noblisbodytext"/>
              <w:rPr>
                <w:b/>
              </w:rPr>
            </w:pPr>
            <w:r w:rsidRPr="000F72A4">
              <w:rPr>
                <w:b/>
              </w:rPr>
              <w:t>Remove this context box when finalizing the SOW</w:t>
            </w:r>
          </w:p>
          <w:p w14:paraId="102945BF" w14:textId="77777777" w:rsidR="006323D3" w:rsidRPr="000C2037" w:rsidRDefault="006323D3" w:rsidP="000F72A4">
            <w:pPr>
              <w:pStyle w:val="Noblisbodytext"/>
            </w:pPr>
            <w:r w:rsidRPr="000C2037">
              <w:t>Agency has option to specify the format and agency-specific data elements for submitting Travel charges. Suggested Requirements:</w:t>
            </w:r>
          </w:p>
          <w:p w14:paraId="1A6560CB" w14:textId="77777777" w:rsidR="006323D3" w:rsidRPr="000C2037" w:rsidRDefault="006323D3" w:rsidP="000F72A4">
            <w:pPr>
              <w:pStyle w:val="Noblisbodytext"/>
            </w:pPr>
            <w:r w:rsidRPr="000C2037">
              <w:t>The offeror shall provide the following detailed information for each invoice submitted for travel expenses. The Total Cost for Travel shall identify all current travel on the project and their total CLIN/Task costs billed.  The listing shall include separate columns and totals for the current invoice period and the project to date:</w:t>
            </w:r>
          </w:p>
          <w:p w14:paraId="3E3F0C43"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Travel Authorization Request identifier, approver name, and approval date</w:t>
            </w:r>
          </w:p>
          <w:p w14:paraId="13C628E1"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Current invoice period</w:t>
            </w:r>
          </w:p>
          <w:p w14:paraId="341AFE9B"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Names of persons traveling</w:t>
            </w:r>
          </w:p>
          <w:p w14:paraId="0AA64300"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Number of travel days</w:t>
            </w:r>
          </w:p>
          <w:p w14:paraId="2764FD71"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Dates of travel</w:t>
            </w:r>
          </w:p>
          <w:p w14:paraId="685B927E"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Number of days per diem charged</w:t>
            </w:r>
          </w:p>
          <w:p w14:paraId="1C0FDFB1"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Per diem rate used</w:t>
            </w:r>
          </w:p>
          <w:p w14:paraId="28053CB4"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Total per diem charged</w:t>
            </w:r>
          </w:p>
          <w:p w14:paraId="6BF69017"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Transportation costs (rental car, air fare, etc.)</w:t>
            </w:r>
          </w:p>
          <w:p w14:paraId="6D02C63A"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Total charges</w:t>
            </w:r>
          </w:p>
          <w:p w14:paraId="1E7B9349"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Explanation of variances exceeding 10% of the approved versus actual costs</w:t>
            </w:r>
          </w:p>
          <w:p w14:paraId="05CE26DF" w14:textId="77777777" w:rsidR="006323D3" w:rsidRPr="000F72A4"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 xml:space="preserve">Indirect Handling Rate. </w:t>
            </w:r>
          </w:p>
        </w:tc>
      </w:tr>
    </w:tbl>
    <w:p w14:paraId="704C516A" w14:textId="729F3F5B" w:rsidR="006323D3" w:rsidRPr="000F72A4" w:rsidRDefault="00F826D4" w:rsidP="000F72A4">
      <w:pPr>
        <w:pStyle w:val="Noblisbodytext"/>
        <w:rPr>
          <w:sz w:val="20"/>
          <w:szCs w:val="20"/>
        </w:rPr>
      </w:pPr>
      <w:r>
        <w:rPr>
          <w:sz w:val="20"/>
          <w:szCs w:val="20"/>
        </w:rPr>
        <w:t>7</w:t>
      </w:r>
      <w:r w:rsidR="006323D3" w:rsidRPr="000F72A4">
        <w:rPr>
          <w:sz w:val="20"/>
          <w:szCs w:val="20"/>
        </w:rPr>
        <w:t>[Agency may add Agency-specific billing and invoice payment processing requirements here]</w:t>
      </w:r>
    </w:p>
    <w:p w14:paraId="3ADC3603" w14:textId="77777777" w:rsidR="0077353A" w:rsidRPr="003F42FE" w:rsidRDefault="0077353A" w:rsidP="003F42FE">
      <w:pPr>
        <w:pStyle w:val="Heading1"/>
      </w:pPr>
      <w:bookmarkStart w:id="227" w:name="_Toc355362022"/>
      <w:bookmarkStart w:id="228" w:name="_Toc402777079"/>
      <w:bookmarkStart w:id="229" w:name="_Toc439758489"/>
      <w:r w:rsidRPr="003F42FE">
        <w:lastRenderedPageBreak/>
        <w:t>Section 508</w:t>
      </w:r>
      <w:bookmarkEnd w:id="227"/>
      <w:bookmarkEnd w:id="228"/>
      <w:bookmarkEnd w:id="229"/>
    </w:p>
    <w:p w14:paraId="2D10D726" w14:textId="77777777" w:rsidR="0077353A" w:rsidRPr="003F42FE" w:rsidRDefault="0077353A" w:rsidP="003F42FE">
      <w:pPr>
        <w:pStyle w:val="Noblisbodytext"/>
      </w:pPr>
      <w:r w:rsidRPr="003F42FE">
        <w:t xml:space="preserve">All Electronic and Information Technology (EIT) procured through this task order must meet the applicable accessibility standards at 36 CFR 1194, unless an Agency exception to this requirement exists. The Section 508 Standards Summary is viewable at: </w:t>
      </w:r>
      <w:hyperlink r:id="rId13" w:anchor="technical" w:history="1">
        <w:r w:rsidRPr="003F42FE">
          <w:rPr>
            <w:rStyle w:val="Hyperlink"/>
            <w:color w:val="auto"/>
            <w:u w:val="none"/>
          </w:rPr>
          <w:t>https://www.section508.gov/index.cfm?fuseAction=stdsSum#technical</w:t>
        </w:r>
      </w:hyperlink>
    </w:p>
    <w:p w14:paraId="7A1AA046" w14:textId="77777777" w:rsidR="0077353A" w:rsidRPr="003F42FE" w:rsidRDefault="0077353A" w:rsidP="003F42FE">
      <w:pPr>
        <w:pStyle w:val="Noblisbodytext"/>
      </w:pPr>
      <w:r w:rsidRPr="003F42FE">
        <w:t>The offeror shall indicate for each line item in the schedule whether each product or service is compliant or noncompliant with the accessibility standards at 36 CFR 1194. Further, the proposal must indicate where full details of compliance can be found (e.g., the offeror's website or other exact location).</w:t>
      </w:r>
    </w:p>
    <w:p w14:paraId="6A83849B" w14:textId="77777777" w:rsidR="00FF7BC6" w:rsidRPr="000F72A4" w:rsidRDefault="00FF7BC6" w:rsidP="003F42FE">
      <w:pPr>
        <w:pStyle w:val="Heading1"/>
      </w:pPr>
      <w:bookmarkStart w:id="230" w:name="_Toc439758490"/>
      <w:r w:rsidRPr="000F72A4">
        <w:t>Proposal Instruction to Offerors</w:t>
      </w:r>
      <w:bookmarkEnd w:id="230"/>
    </w:p>
    <w:p w14:paraId="52830CCB" w14:textId="77777777" w:rsidR="00390C14" w:rsidRPr="003F42FE" w:rsidRDefault="00390C14" w:rsidP="003F42FE">
      <w:pPr>
        <w:pStyle w:val="Noblisbodytext"/>
      </w:pPr>
      <w:bookmarkStart w:id="231" w:name="_Toc362871167"/>
      <w:bookmarkStart w:id="232" w:name="_Toc355680240"/>
      <w:bookmarkEnd w:id="169"/>
      <w:bookmarkEnd w:id="170"/>
      <w:bookmarkEnd w:id="231"/>
      <w:r w:rsidRPr="003F42FE">
        <w:t>This section provides instructions to prospective offerors on preparing and submitting a proposal in response to this solicitation.</w:t>
      </w:r>
    </w:p>
    <w:p w14:paraId="088EA376" w14:textId="77777777" w:rsidR="00390C14" w:rsidRPr="00946C4A" w:rsidRDefault="00390C14" w:rsidP="00390C14">
      <w:pPr>
        <w:pStyle w:val="Noblisbodytext"/>
      </w:pPr>
      <w:r w:rsidRPr="004C47E6">
        <w:rPr>
          <w:b/>
        </w:rPr>
        <w:t>SOLICITATION CLOSING DATE AND TIME:</w:t>
      </w:r>
      <w:r>
        <w:rPr>
          <w:b/>
        </w:rPr>
        <w:t xml:space="preserve">  </w:t>
      </w:r>
      <w:r w:rsidRPr="004C47E6">
        <w:rPr>
          <w:b/>
        </w:rPr>
        <w:t xml:space="preserve">ALL OFFERS MUST BE RECEIVED ON OR BEFORE </w:t>
      </w:r>
      <w:r w:rsidR="00081262">
        <w:rPr>
          <w:b/>
        </w:rPr>
        <w:t>[State deadline time here]</w:t>
      </w:r>
      <w:r w:rsidRPr="004C47E6">
        <w:rPr>
          <w:b/>
        </w:rPr>
        <w:t>:</w:t>
      </w:r>
      <w:r>
        <w:rPr>
          <w:b/>
        </w:rPr>
        <w:t xml:space="preserve"> </w:t>
      </w:r>
      <w:r w:rsidRPr="00946C4A">
        <w:t xml:space="preserve"> </w:t>
      </w:r>
      <w:r w:rsidRPr="00946C4A">
        <w:rPr>
          <w:color w:val="E36C0A"/>
        </w:rPr>
        <w:t>[</w:t>
      </w:r>
      <w:r>
        <w:rPr>
          <w:color w:val="E36C0A"/>
        </w:rPr>
        <w:t>DD MM YYYY</w:t>
      </w:r>
      <w:r w:rsidRPr="00946C4A">
        <w:rPr>
          <w:color w:val="E36C0A"/>
        </w:rPr>
        <w:t>]</w:t>
      </w:r>
      <w:r w:rsidRPr="00946C4A">
        <w:t>.</w:t>
      </w:r>
    </w:p>
    <w:p w14:paraId="6321A5EE" w14:textId="77777777" w:rsidR="00390C14" w:rsidRPr="004C47E6" w:rsidRDefault="00390C14" w:rsidP="00390C14">
      <w:pPr>
        <w:pStyle w:val="Noblisbodytext"/>
        <w:rPr>
          <w:b/>
        </w:rPr>
      </w:pPr>
      <w:r>
        <w:rPr>
          <w:b/>
        </w:rPr>
        <w:t xml:space="preserve">REQUIRED SUBMISSIONS:  </w:t>
      </w:r>
    </w:p>
    <w:p w14:paraId="1CE780EB" w14:textId="77777777" w:rsidR="00390C14" w:rsidRDefault="00390C14" w:rsidP="00390C14">
      <w:pPr>
        <w:pStyle w:val="Noblisbodytext"/>
        <w:rPr>
          <w:color w:val="E36C0A"/>
        </w:rPr>
      </w:pPr>
      <w:r w:rsidRPr="00946C4A">
        <w:t xml:space="preserve">Proposal shall be submitted to the attention of: </w:t>
      </w:r>
      <w:r>
        <w:t xml:space="preserve"> </w:t>
      </w:r>
      <w:r w:rsidRPr="00946C4A">
        <w:rPr>
          <w:color w:val="E36C0A"/>
        </w:rPr>
        <w:t>[</w:t>
      </w:r>
      <w:r>
        <w:rPr>
          <w:color w:val="E36C0A"/>
        </w:rPr>
        <w:t>Agency Point of Contact</w:t>
      </w:r>
      <w:r w:rsidRPr="00946C4A">
        <w:rPr>
          <w:color w:val="E36C0A"/>
        </w:rPr>
        <w:t>]</w:t>
      </w:r>
    </w:p>
    <w:p w14:paraId="78496899" w14:textId="77777777" w:rsidR="00390C14" w:rsidRPr="00946C4A" w:rsidRDefault="00390C14" w:rsidP="00390C14">
      <w:pPr>
        <w:pStyle w:val="Noblisbodytext"/>
        <w:tabs>
          <w:tab w:val="left" w:pos="4320"/>
        </w:tabs>
      </w:pPr>
      <w:r w:rsidRPr="004C47E6">
        <w:rPr>
          <w:b/>
        </w:rPr>
        <w:t>HARD COPY ADDRESS:</w:t>
      </w:r>
      <w:r>
        <w:tab/>
      </w:r>
      <w:r w:rsidRPr="004C47E6">
        <w:rPr>
          <w:b/>
        </w:rPr>
        <w:t>ELECTRONIC COPY:</w:t>
      </w:r>
    </w:p>
    <w:p w14:paraId="333E9C62" w14:textId="77777777" w:rsidR="00390C14" w:rsidRPr="00946C4A" w:rsidRDefault="00390C14" w:rsidP="00390C14">
      <w:pPr>
        <w:pStyle w:val="Noblisbodytext"/>
        <w:tabs>
          <w:tab w:val="left" w:pos="4320"/>
        </w:tabs>
        <w:spacing w:after="0"/>
      </w:pPr>
      <w:r>
        <w:t xml:space="preserve">Agency </w:t>
      </w:r>
      <w:r>
        <w:tab/>
      </w:r>
      <w:r w:rsidRPr="00946C4A">
        <w:t>Name and Email Address</w:t>
      </w:r>
    </w:p>
    <w:p w14:paraId="04023D89" w14:textId="77777777" w:rsidR="00390C14" w:rsidRPr="00946C4A" w:rsidRDefault="00390C14" w:rsidP="00390C14">
      <w:pPr>
        <w:pStyle w:val="Noblisbodytext"/>
        <w:tabs>
          <w:tab w:val="left" w:pos="4320"/>
        </w:tabs>
        <w:spacing w:after="0"/>
      </w:pPr>
      <w:r w:rsidRPr="00946C4A">
        <w:t xml:space="preserve">POC Name </w:t>
      </w:r>
    </w:p>
    <w:p w14:paraId="64FF73C1" w14:textId="77777777" w:rsidR="00390C14" w:rsidRPr="00946C4A" w:rsidRDefault="00390C14" w:rsidP="00390C14">
      <w:pPr>
        <w:pStyle w:val="Noblisbodytext"/>
        <w:tabs>
          <w:tab w:val="left" w:pos="4320"/>
        </w:tabs>
        <w:spacing w:after="0"/>
      </w:pPr>
      <w:r w:rsidRPr="00946C4A">
        <w:t>Mailing Address</w:t>
      </w:r>
    </w:p>
    <w:p w14:paraId="37089BCA" w14:textId="77777777" w:rsidR="00390C14" w:rsidRPr="00946C4A" w:rsidRDefault="00390C14" w:rsidP="00390C14">
      <w:pPr>
        <w:pStyle w:val="Noblisbodytext"/>
        <w:spacing w:after="0"/>
      </w:pPr>
      <w:r w:rsidRPr="00946C4A">
        <w:t>Telephone</w:t>
      </w:r>
    </w:p>
    <w:p w14:paraId="604D64B4" w14:textId="77777777" w:rsidR="00390C14" w:rsidRPr="00946C4A" w:rsidRDefault="00390C14" w:rsidP="00390C14">
      <w:pPr>
        <w:pStyle w:val="Noblisbodytext"/>
      </w:pPr>
      <w:r w:rsidRPr="00946C4A">
        <w:t>Email</w:t>
      </w:r>
    </w:p>
    <w:p w14:paraId="141D42CE" w14:textId="77777777" w:rsidR="00390C14" w:rsidRPr="00946C4A" w:rsidRDefault="00390C14" w:rsidP="00390C14">
      <w:pPr>
        <w:pStyle w:val="Noblisbodytext"/>
      </w:pPr>
      <w:r>
        <w:t>No</w:t>
      </w:r>
      <w:r w:rsidRPr="00946C4A">
        <w:t xml:space="preserve"> offer received after the due date and time will be considered.</w:t>
      </w:r>
    </w:p>
    <w:p w14:paraId="4198A484" w14:textId="77777777" w:rsidR="00390C14" w:rsidRPr="00FF7BC6" w:rsidRDefault="00390C14" w:rsidP="00FF7BC6">
      <w:pPr>
        <w:pStyle w:val="Heading2"/>
      </w:pPr>
      <w:bookmarkStart w:id="233" w:name="_Toc366592339"/>
      <w:bookmarkStart w:id="234" w:name="_Toc406009810"/>
      <w:bookmarkStart w:id="235" w:name="_Toc439758491"/>
      <w:r w:rsidRPr="00FF7BC6">
        <w:t>General Instructions</w:t>
      </w:r>
      <w:bookmarkEnd w:id="232"/>
      <w:bookmarkEnd w:id="233"/>
      <w:bookmarkEnd w:id="234"/>
      <w:bookmarkEnd w:id="235"/>
    </w:p>
    <w:p w14:paraId="17EC20F7" w14:textId="77777777" w:rsidR="00390C14" w:rsidRPr="0086168E" w:rsidRDefault="00390C14" w:rsidP="0086168E">
      <w:pPr>
        <w:pStyle w:val="Heading3"/>
      </w:pPr>
      <w:bookmarkStart w:id="236" w:name="_Toc406009811"/>
      <w:bookmarkStart w:id="237" w:name="_Toc439758492"/>
      <w:r w:rsidRPr="0086168E">
        <w:t>Materials Submitted</w:t>
      </w:r>
      <w:bookmarkEnd w:id="236"/>
      <w:bookmarkEnd w:id="237"/>
    </w:p>
    <w:p w14:paraId="58B9625F" w14:textId="77777777" w:rsidR="00390C14" w:rsidRPr="00946C4A" w:rsidRDefault="00390C14" w:rsidP="00390C14">
      <w:pPr>
        <w:pStyle w:val="Noblisbodytext"/>
      </w:pPr>
      <w:r w:rsidRPr="00946C4A">
        <w:t xml:space="preserve">The Offeror is advised that all submissions and related material become the property of the U.S. Government and will not be returned. </w:t>
      </w:r>
      <w:r>
        <w:t xml:space="preserve"> </w:t>
      </w:r>
      <w:r w:rsidRPr="00946C4A">
        <w:t xml:space="preserve">The technical and price proposals, if accepted by the Government, will form binding parts of the </w:t>
      </w:r>
      <w:r>
        <w:t>t</w:t>
      </w:r>
      <w:r w:rsidRPr="00946C4A">
        <w:t xml:space="preserve">ask </w:t>
      </w:r>
      <w:r>
        <w:t>o</w:t>
      </w:r>
      <w:r w:rsidRPr="00946C4A">
        <w:t xml:space="preserve">rder that results from this solicitation. </w:t>
      </w:r>
      <w:r>
        <w:t xml:space="preserve"> </w:t>
      </w:r>
      <w:r w:rsidRPr="00946C4A">
        <w:t xml:space="preserve">Therefore, care must be taken to properly address the requirements set forth in each of the </w:t>
      </w:r>
      <w:r>
        <w:t>t</w:t>
      </w:r>
      <w:r w:rsidRPr="00946C4A">
        <w:t>asks.</w:t>
      </w:r>
      <w:r>
        <w:t xml:space="preserve"> </w:t>
      </w:r>
      <w:r w:rsidRPr="00946C4A">
        <w:t xml:space="preserve"> In the event of any conflict between the </w:t>
      </w:r>
      <w:r>
        <w:t>Connections II contract</w:t>
      </w:r>
      <w:r w:rsidRPr="00946C4A">
        <w:t xml:space="preserve"> and the proposal in any resulting </w:t>
      </w:r>
      <w:r>
        <w:t>t</w:t>
      </w:r>
      <w:r w:rsidRPr="00946C4A">
        <w:t xml:space="preserve">ask </w:t>
      </w:r>
      <w:r>
        <w:t>o</w:t>
      </w:r>
      <w:r w:rsidRPr="00946C4A">
        <w:t xml:space="preserve">rder, the </w:t>
      </w:r>
      <w:r>
        <w:t>Connections II Contract</w:t>
      </w:r>
      <w:r w:rsidRPr="00946C4A">
        <w:t xml:space="preserve"> shall govern.</w:t>
      </w:r>
    </w:p>
    <w:p w14:paraId="5AFFAAA8" w14:textId="77777777" w:rsidR="00390C14" w:rsidRPr="00FF7BC6" w:rsidRDefault="00390C14" w:rsidP="00FF7BC6">
      <w:pPr>
        <w:pStyle w:val="Heading3"/>
      </w:pPr>
      <w:bookmarkStart w:id="238" w:name="_Toc406009812"/>
      <w:bookmarkStart w:id="239" w:name="_Toc439758493"/>
      <w:r w:rsidRPr="00FF7BC6">
        <w:t>Format</w:t>
      </w:r>
      <w:bookmarkEnd w:id="238"/>
      <w:bookmarkEnd w:id="239"/>
    </w:p>
    <w:p w14:paraId="1D42C833" w14:textId="77777777" w:rsidR="00390C14" w:rsidRPr="00696780" w:rsidRDefault="00390C14" w:rsidP="00390C14">
      <w:pPr>
        <w:pStyle w:val="Noblisbodytext"/>
        <w:pBdr>
          <w:top w:val="single" w:sz="4" w:space="1" w:color="auto"/>
          <w:left w:val="single" w:sz="4" w:space="4" w:color="auto"/>
          <w:bottom w:val="single" w:sz="4" w:space="1" w:color="auto"/>
          <w:right w:val="single" w:sz="4" w:space="4" w:color="auto"/>
        </w:pBdr>
      </w:pPr>
      <w:r w:rsidRPr="00696780">
        <w:t>[If the Agency wishes to use electronic format only, it may delete references to hard copy submittal in the sample text below.]</w:t>
      </w:r>
    </w:p>
    <w:p w14:paraId="260705D9" w14:textId="77777777" w:rsidR="00390C14" w:rsidRPr="003F42FE" w:rsidRDefault="00390C14" w:rsidP="003F42FE">
      <w:pPr>
        <w:pStyle w:val="Noblisbodytext"/>
      </w:pPr>
      <w:r w:rsidRPr="003F42FE">
        <w:lastRenderedPageBreak/>
        <w:t>All materials shall be in typeface Times New Roman or Arial (no smaller than 11 point), double-spaced on 8½” x 11” white paper with one inch margins all around.  Tables and illustrations may use a reduced font style, but not less than 8 point, and may be single-spaced.  Each page must identify the submitting Offeror in the header or footer.</w:t>
      </w:r>
    </w:p>
    <w:p w14:paraId="76782DF2" w14:textId="77777777" w:rsidR="00390C14" w:rsidRPr="00946C4A" w:rsidRDefault="00390C14" w:rsidP="00390C14">
      <w:pPr>
        <w:pStyle w:val="Noblisbodytext"/>
      </w:pPr>
      <w:r w:rsidRPr="00946C4A">
        <w:t xml:space="preserve">The </w:t>
      </w:r>
      <w:r>
        <w:t>offeror</w:t>
      </w:r>
      <w:r w:rsidRPr="00946C4A">
        <w:t xml:space="preserve">’s proposal shall consist of physically separate volumes </w:t>
      </w:r>
      <w:r>
        <w:t xml:space="preserve">that are </w:t>
      </w:r>
      <w:r w:rsidRPr="00946C4A">
        <w:t xml:space="preserve">individually titled and numbered on the exterior of the top covers as stated </w:t>
      </w:r>
      <w:r>
        <w:t xml:space="preserve">in Table 2 </w:t>
      </w:r>
      <w:r w:rsidRPr="00946C4A">
        <w:t xml:space="preserve">below. </w:t>
      </w:r>
      <w:r>
        <w:t xml:space="preserve"> </w:t>
      </w:r>
      <w:r w:rsidRPr="00946C4A">
        <w:rPr>
          <w:b/>
          <w:bCs/>
        </w:rPr>
        <w:t>DO NOT INCLUDE PRICING IN THE TECHNICAL AND PAST PERFORMANCE VOLUMES</w:t>
      </w:r>
      <w:r>
        <w:rPr>
          <w:b/>
          <w:bCs/>
        </w:rPr>
        <w:t>:</w:t>
      </w:r>
      <w:r w:rsidRPr="00946C4A">
        <w:rPr>
          <w:b/>
          <w:bCs/>
        </w:rPr>
        <w:t xml:space="preserve"> </w:t>
      </w:r>
      <w:r>
        <w:rPr>
          <w:b/>
          <w:bCs/>
        </w:rPr>
        <w:t xml:space="preserve"> </w:t>
      </w:r>
      <w:r w:rsidRPr="00946C4A">
        <w:t xml:space="preserve">THE </w:t>
      </w:r>
      <w:r>
        <w:t>OFFEROR</w:t>
      </w:r>
      <w:r w:rsidRPr="00946C4A">
        <w:t xml:space="preserve"> IS ADVISED THAT COMBINING TECHNICAL AND PRICING VOLUMES IN THE OFFEROR’S PROPOSAL IS NOT RESPONSIVE TO THE SOW</w:t>
      </w:r>
      <w:r>
        <w:t>.</w:t>
      </w:r>
      <w:r w:rsidRPr="00946C4A">
        <w:t xml:space="preserve"> </w:t>
      </w:r>
    </w:p>
    <w:p w14:paraId="7B878E21" w14:textId="77777777" w:rsidR="00390C14" w:rsidRPr="00FF7BC6" w:rsidRDefault="00390C14" w:rsidP="00FF7BC6">
      <w:pPr>
        <w:pStyle w:val="NoblisTableCaption"/>
      </w:pPr>
      <w:bookmarkStart w:id="240" w:name="_Toc439758523"/>
      <w:proofErr w:type="gramStart"/>
      <w:r w:rsidRPr="00FF7BC6">
        <w:t>Table 2.</w:t>
      </w:r>
      <w:proofErr w:type="gramEnd"/>
      <w:r w:rsidRPr="00FF7BC6">
        <w:t xml:space="preserve"> Number of each Type of Proposal Volume</w:t>
      </w:r>
      <w:bookmarkEnd w:id="240"/>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44"/>
        <w:gridCol w:w="2304"/>
        <w:gridCol w:w="1584"/>
        <w:gridCol w:w="1584"/>
        <w:gridCol w:w="3024"/>
      </w:tblGrid>
      <w:tr w:rsidR="00390C14" w:rsidRPr="00710E27" w14:paraId="1B239B6F" w14:textId="77777777" w:rsidTr="001D6EF5">
        <w:trPr>
          <w:cantSplit/>
          <w:tblHeader/>
        </w:trPr>
        <w:tc>
          <w:tcPr>
            <w:tcW w:w="1044" w:type="dxa"/>
            <w:tcBorders>
              <w:right w:val="single" w:sz="4" w:space="0" w:color="FFFFFF"/>
            </w:tcBorders>
            <w:shd w:val="clear" w:color="auto" w:fill="42637A"/>
            <w:vAlign w:val="center"/>
            <w:hideMark/>
          </w:tcPr>
          <w:p w14:paraId="1A647383" w14:textId="77777777" w:rsidR="00390C14" w:rsidRPr="00D268A6" w:rsidRDefault="00390C14" w:rsidP="00390C14">
            <w:pPr>
              <w:pStyle w:val="NoblisTableText"/>
              <w:spacing w:before="40" w:after="40"/>
              <w:jc w:val="center"/>
              <w:rPr>
                <w:b/>
                <w:color w:val="FFFFFF"/>
                <w:szCs w:val="22"/>
              </w:rPr>
            </w:pPr>
            <w:r w:rsidRPr="00D268A6">
              <w:rPr>
                <w:b/>
                <w:color w:val="FFFFFF"/>
                <w:szCs w:val="22"/>
              </w:rPr>
              <w:t>Volume</w:t>
            </w:r>
          </w:p>
        </w:tc>
        <w:tc>
          <w:tcPr>
            <w:tcW w:w="2304" w:type="dxa"/>
            <w:tcBorders>
              <w:left w:val="single" w:sz="4" w:space="0" w:color="FFFFFF"/>
              <w:right w:val="single" w:sz="4" w:space="0" w:color="FFFFFF"/>
            </w:tcBorders>
            <w:shd w:val="clear" w:color="auto" w:fill="42637A"/>
            <w:vAlign w:val="center"/>
            <w:hideMark/>
          </w:tcPr>
          <w:p w14:paraId="1AB0353E" w14:textId="77777777" w:rsidR="00390C14" w:rsidRPr="00D268A6" w:rsidRDefault="00390C14" w:rsidP="00390C14">
            <w:pPr>
              <w:pStyle w:val="NoblisTableText"/>
              <w:spacing w:before="40" w:after="40"/>
              <w:jc w:val="center"/>
              <w:rPr>
                <w:b/>
                <w:color w:val="FFFFFF"/>
                <w:szCs w:val="22"/>
              </w:rPr>
            </w:pPr>
            <w:r w:rsidRPr="00D268A6">
              <w:rPr>
                <w:b/>
                <w:color w:val="FFFFFF"/>
                <w:szCs w:val="22"/>
              </w:rPr>
              <w:t>Volume Title</w:t>
            </w:r>
          </w:p>
        </w:tc>
        <w:tc>
          <w:tcPr>
            <w:tcW w:w="1584" w:type="dxa"/>
            <w:tcBorders>
              <w:left w:val="single" w:sz="4" w:space="0" w:color="FFFFFF"/>
              <w:right w:val="single" w:sz="4" w:space="0" w:color="FFFFFF"/>
            </w:tcBorders>
            <w:shd w:val="clear" w:color="auto" w:fill="42637A"/>
            <w:vAlign w:val="center"/>
            <w:hideMark/>
          </w:tcPr>
          <w:p w14:paraId="74F75E64" w14:textId="77777777" w:rsidR="00390C14" w:rsidRPr="00D268A6" w:rsidRDefault="00390C14" w:rsidP="00390C14">
            <w:pPr>
              <w:pStyle w:val="NoblisTableText"/>
              <w:spacing w:before="40" w:after="40"/>
              <w:jc w:val="center"/>
              <w:rPr>
                <w:b/>
                <w:color w:val="FFFFFF"/>
                <w:szCs w:val="22"/>
              </w:rPr>
            </w:pPr>
            <w:r w:rsidRPr="00D268A6">
              <w:rPr>
                <w:b/>
                <w:color w:val="FFFFFF"/>
                <w:szCs w:val="22"/>
              </w:rPr>
              <w:t>Copies</w:t>
            </w:r>
          </w:p>
        </w:tc>
        <w:tc>
          <w:tcPr>
            <w:tcW w:w="1584" w:type="dxa"/>
            <w:tcBorders>
              <w:left w:val="single" w:sz="4" w:space="0" w:color="FFFFFF"/>
              <w:right w:val="single" w:sz="4" w:space="0" w:color="FFFFFF"/>
            </w:tcBorders>
            <w:shd w:val="clear" w:color="auto" w:fill="42637A"/>
            <w:vAlign w:val="center"/>
            <w:hideMark/>
          </w:tcPr>
          <w:p w14:paraId="50ED1E7C" w14:textId="77777777" w:rsidR="00390C14" w:rsidRPr="00D268A6" w:rsidRDefault="00390C14" w:rsidP="00390C14">
            <w:pPr>
              <w:pStyle w:val="NoblisTableText"/>
              <w:spacing w:before="40" w:after="40"/>
              <w:jc w:val="center"/>
              <w:rPr>
                <w:b/>
                <w:color w:val="FFFFFF"/>
                <w:szCs w:val="22"/>
              </w:rPr>
            </w:pPr>
            <w:r w:rsidRPr="00D268A6">
              <w:rPr>
                <w:b/>
                <w:color w:val="FFFFFF"/>
                <w:szCs w:val="22"/>
              </w:rPr>
              <w:t>Format</w:t>
            </w:r>
          </w:p>
        </w:tc>
        <w:tc>
          <w:tcPr>
            <w:tcW w:w="3024" w:type="dxa"/>
            <w:tcBorders>
              <w:left w:val="single" w:sz="4" w:space="0" w:color="FFFFFF"/>
            </w:tcBorders>
            <w:shd w:val="clear" w:color="auto" w:fill="42637A"/>
            <w:vAlign w:val="center"/>
            <w:hideMark/>
          </w:tcPr>
          <w:p w14:paraId="33B75423" w14:textId="77777777" w:rsidR="00390C14" w:rsidRPr="00D268A6" w:rsidRDefault="00390C14" w:rsidP="00390C14">
            <w:pPr>
              <w:pStyle w:val="NoblisTableText"/>
              <w:spacing w:before="40" w:after="40"/>
              <w:jc w:val="center"/>
              <w:rPr>
                <w:b/>
                <w:color w:val="FFFFFF"/>
                <w:szCs w:val="22"/>
              </w:rPr>
            </w:pPr>
            <w:r w:rsidRPr="00D268A6">
              <w:rPr>
                <w:b/>
                <w:color w:val="FFFFFF"/>
                <w:szCs w:val="22"/>
              </w:rPr>
              <w:t>Page Limitations</w:t>
            </w:r>
          </w:p>
        </w:tc>
      </w:tr>
      <w:tr w:rsidR="00390C14" w:rsidRPr="000865C5" w14:paraId="3C2F1AE2" w14:textId="77777777" w:rsidTr="001D6EF5">
        <w:trPr>
          <w:cantSplit/>
        </w:trPr>
        <w:tc>
          <w:tcPr>
            <w:tcW w:w="1044" w:type="dxa"/>
            <w:shd w:val="clear" w:color="auto" w:fill="FFFFFF"/>
            <w:vAlign w:val="center"/>
            <w:hideMark/>
          </w:tcPr>
          <w:p w14:paraId="400EA733" w14:textId="77777777" w:rsidR="00390C14" w:rsidRPr="00BF4D1A" w:rsidRDefault="00390C14" w:rsidP="00390C14">
            <w:pPr>
              <w:pStyle w:val="NoblisTableText"/>
              <w:spacing w:before="40" w:after="40"/>
              <w:rPr>
                <w:szCs w:val="20"/>
              </w:rPr>
            </w:pPr>
            <w:r w:rsidRPr="00BF4D1A">
              <w:rPr>
                <w:szCs w:val="20"/>
              </w:rPr>
              <w:t>Volume I</w:t>
            </w:r>
          </w:p>
        </w:tc>
        <w:tc>
          <w:tcPr>
            <w:tcW w:w="2304" w:type="dxa"/>
            <w:shd w:val="clear" w:color="auto" w:fill="FFFFFF"/>
            <w:vAlign w:val="center"/>
            <w:hideMark/>
          </w:tcPr>
          <w:p w14:paraId="0D311A02" w14:textId="77777777" w:rsidR="00390C14" w:rsidRPr="00BF4D1A" w:rsidRDefault="00390C14" w:rsidP="00390C14">
            <w:pPr>
              <w:pStyle w:val="NoblisTableText"/>
              <w:spacing w:before="40" w:after="40"/>
              <w:rPr>
                <w:szCs w:val="20"/>
              </w:rPr>
            </w:pPr>
            <w:r w:rsidRPr="00BF4D1A">
              <w:rPr>
                <w:szCs w:val="20"/>
              </w:rPr>
              <w:t>Technical Proposal</w:t>
            </w:r>
          </w:p>
          <w:p w14:paraId="2FBF8755" w14:textId="77777777" w:rsidR="00390C14" w:rsidRPr="00BF4D1A" w:rsidRDefault="00390C14" w:rsidP="00390C14">
            <w:pPr>
              <w:pStyle w:val="NoblisTableText"/>
              <w:spacing w:before="40" w:after="40"/>
              <w:rPr>
                <w:szCs w:val="20"/>
              </w:rPr>
            </w:pPr>
            <w:r w:rsidRPr="00BF4D1A">
              <w:rPr>
                <w:szCs w:val="20"/>
              </w:rPr>
              <w:t>Technical Approach</w:t>
            </w:r>
          </w:p>
          <w:p w14:paraId="61B7A217" w14:textId="77777777" w:rsidR="00390C14" w:rsidRPr="00BF4D1A" w:rsidRDefault="00390C14" w:rsidP="00390C14">
            <w:pPr>
              <w:pStyle w:val="NoblisTableText"/>
              <w:spacing w:before="40" w:after="40"/>
              <w:rPr>
                <w:szCs w:val="20"/>
              </w:rPr>
            </w:pPr>
            <w:r w:rsidRPr="00BF4D1A">
              <w:rPr>
                <w:szCs w:val="20"/>
              </w:rPr>
              <w:t>Management Approach</w:t>
            </w:r>
          </w:p>
        </w:tc>
        <w:tc>
          <w:tcPr>
            <w:tcW w:w="1584" w:type="dxa"/>
            <w:shd w:val="clear" w:color="auto" w:fill="FFFFFF"/>
            <w:vAlign w:val="center"/>
            <w:hideMark/>
          </w:tcPr>
          <w:p w14:paraId="5CD240DE" w14:textId="77777777" w:rsidR="00390C14" w:rsidRPr="00D268A6" w:rsidRDefault="00390C14" w:rsidP="00390C14">
            <w:pPr>
              <w:pStyle w:val="NoblisTableText"/>
              <w:spacing w:before="40" w:after="40"/>
              <w:rPr>
                <w:szCs w:val="22"/>
              </w:rPr>
            </w:pPr>
            <w:r w:rsidRPr="00D268A6">
              <w:rPr>
                <w:szCs w:val="22"/>
              </w:rPr>
              <w:t>1 Hard Original +</w:t>
            </w:r>
          </w:p>
          <w:p w14:paraId="090F6FCD" w14:textId="77777777" w:rsidR="00390C14" w:rsidRPr="00D268A6" w:rsidRDefault="00390C14" w:rsidP="00390C14">
            <w:pPr>
              <w:pStyle w:val="NoblisTableText"/>
              <w:spacing w:before="40" w:after="40"/>
              <w:rPr>
                <w:szCs w:val="22"/>
              </w:rPr>
            </w:pPr>
            <w:r w:rsidRPr="00D268A6">
              <w:rPr>
                <w:color w:val="E36C0A"/>
                <w:szCs w:val="22"/>
              </w:rPr>
              <w:t>[n]</w:t>
            </w:r>
            <w:r w:rsidRPr="00D268A6">
              <w:rPr>
                <w:szCs w:val="22"/>
              </w:rPr>
              <w:t xml:space="preserve"> Hard Copies + 1 Electronic Copy</w:t>
            </w:r>
          </w:p>
        </w:tc>
        <w:tc>
          <w:tcPr>
            <w:tcW w:w="1584" w:type="dxa"/>
            <w:shd w:val="clear" w:color="auto" w:fill="FFFFFF"/>
            <w:vAlign w:val="center"/>
            <w:hideMark/>
          </w:tcPr>
          <w:p w14:paraId="3040B536" w14:textId="77777777" w:rsidR="00390C14" w:rsidRPr="00D268A6" w:rsidRDefault="00390C14" w:rsidP="00390C14">
            <w:pPr>
              <w:pStyle w:val="NoblisTableText"/>
              <w:spacing w:before="40" w:after="40"/>
              <w:rPr>
                <w:szCs w:val="22"/>
              </w:rPr>
            </w:pPr>
            <w:r w:rsidRPr="00D268A6">
              <w:rPr>
                <w:szCs w:val="22"/>
              </w:rPr>
              <w:t>PDF</w:t>
            </w:r>
          </w:p>
        </w:tc>
        <w:tc>
          <w:tcPr>
            <w:tcW w:w="3024" w:type="dxa"/>
            <w:shd w:val="clear" w:color="auto" w:fill="FFFFFF"/>
            <w:vAlign w:val="center"/>
            <w:hideMark/>
          </w:tcPr>
          <w:p w14:paraId="3D7492C3" w14:textId="77777777" w:rsidR="00390C14" w:rsidRPr="00D268A6" w:rsidRDefault="00390C14" w:rsidP="00081262">
            <w:pPr>
              <w:pStyle w:val="NoblisTableText"/>
              <w:tabs>
                <w:tab w:val="clear" w:pos="360"/>
              </w:tabs>
              <w:spacing w:before="40" w:after="40"/>
              <w:ind w:left="-4" w:firstLine="4"/>
              <w:rPr>
                <w:szCs w:val="22"/>
              </w:rPr>
            </w:pPr>
            <w:r w:rsidRPr="00D268A6">
              <w:rPr>
                <w:color w:val="E36C0A"/>
                <w:szCs w:val="22"/>
              </w:rPr>
              <w:t>[n]</w:t>
            </w:r>
            <w:r>
              <w:rPr>
                <w:szCs w:val="22"/>
              </w:rPr>
              <w:t xml:space="preserve"> pages maximum not including </w:t>
            </w:r>
            <w:r w:rsidRPr="00D268A6">
              <w:rPr>
                <w:szCs w:val="22"/>
              </w:rPr>
              <w:t>Executive Summary (</w:t>
            </w:r>
            <w:r w:rsidR="00081262">
              <w:rPr>
                <w:szCs w:val="22"/>
              </w:rPr>
              <w:t>specify max. length</w:t>
            </w:r>
            <w:r w:rsidRPr="00D268A6">
              <w:rPr>
                <w:szCs w:val="22"/>
              </w:rPr>
              <w:t>)</w:t>
            </w:r>
          </w:p>
        </w:tc>
      </w:tr>
      <w:tr w:rsidR="00390C14" w:rsidRPr="000865C5" w14:paraId="05CFDB0C" w14:textId="77777777" w:rsidTr="001D6EF5">
        <w:trPr>
          <w:cantSplit/>
        </w:trPr>
        <w:tc>
          <w:tcPr>
            <w:tcW w:w="1044" w:type="dxa"/>
            <w:shd w:val="clear" w:color="auto" w:fill="FFF5D6"/>
            <w:vAlign w:val="center"/>
          </w:tcPr>
          <w:p w14:paraId="762713FC" w14:textId="77777777" w:rsidR="00390C14" w:rsidRPr="00BF4D1A" w:rsidRDefault="00390C14" w:rsidP="00390C14">
            <w:pPr>
              <w:pStyle w:val="NoblisTableText"/>
              <w:spacing w:before="40" w:after="40"/>
              <w:rPr>
                <w:szCs w:val="20"/>
              </w:rPr>
            </w:pPr>
            <w:r w:rsidRPr="00BF4D1A">
              <w:rPr>
                <w:szCs w:val="20"/>
              </w:rPr>
              <w:t>Volume II</w:t>
            </w:r>
          </w:p>
        </w:tc>
        <w:tc>
          <w:tcPr>
            <w:tcW w:w="2304" w:type="dxa"/>
            <w:shd w:val="clear" w:color="auto" w:fill="FFF5D6"/>
            <w:vAlign w:val="center"/>
          </w:tcPr>
          <w:p w14:paraId="54369A1D" w14:textId="77777777" w:rsidR="00390C14" w:rsidRPr="00BF4D1A" w:rsidRDefault="00390C14" w:rsidP="00390C14">
            <w:pPr>
              <w:pStyle w:val="NoblisTableText"/>
              <w:spacing w:before="40" w:after="40"/>
              <w:rPr>
                <w:szCs w:val="20"/>
              </w:rPr>
            </w:pPr>
            <w:r w:rsidRPr="00BF4D1A">
              <w:rPr>
                <w:szCs w:val="20"/>
              </w:rPr>
              <w:t>Price Proposal</w:t>
            </w:r>
          </w:p>
        </w:tc>
        <w:tc>
          <w:tcPr>
            <w:tcW w:w="1584" w:type="dxa"/>
            <w:shd w:val="clear" w:color="auto" w:fill="FFF5D6"/>
            <w:vAlign w:val="center"/>
          </w:tcPr>
          <w:p w14:paraId="4DC33635" w14:textId="77777777" w:rsidR="00390C14" w:rsidRPr="00D268A6" w:rsidRDefault="00390C14" w:rsidP="00390C14">
            <w:pPr>
              <w:pStyle w:val="NoblisTableText"/>
              <w:spacing w:before="40" w:after="40"/>
              <w:rPr>
                <w:szCs w:val="22"/>
              </w:rPr>
            </w:pPr>
            <w:r>
              <w:rPr>
                <w:szCs w:val="22"/>
              </w:rPr>
              <w:t xml:space="preserve">1 Hard Original </w:t>
            </w:r>
          </w:p>
          <w:p w14:paraId="550369C4" w14:textId="77777777" w:rsidR="00390C14" w:rsidRPr="00D268A6" w:rsidRDefault="00390C14" w:rsidP="00390C14">
            <w:pPr>
              <w:pStyle w:val="NoblisTableText"/>
              <w:spacing w:before="40" w:after="40"/>
              <w:rPr>
                <w:szCs w:val="22"/>
              </w:rPr>
            </w:pPr>
            <w:r w:rsidRPr="00D268A6">
              <w:rPr>
                <w:szCs w:val="22"/>
              </w:rPr>
              <w:t>1 Electronic Copy</w:t>
            </w:r>
          </w:p>
        </w:tc>
        <w:tc>
          <w:tcPr>
            <w:tcW w:w="1584" w:type="dxa"/>
            <w:shd w:val="clear" w:color="auto" w:fill="FFF5D6"/>
            <w:vAlign w:val="center"/>
          </w:tcPr>
          <w:p w14:paraId="7EFD6E39" w14:textId="77777777" w:rsidR="00390C14" w:rsidRPr="00D268A6" w:rsidRDefault="00390C14" w:rsidP="00390C14">
            <w:pPr>
              <w:pStyle w:val="NoblisTableText"/>
              <w:tabs>
                <w:tab w:val="clear" w:pos="360"/>
              </w:tabs>
              <w:spacing w:before="40" w:after="40"/>
              <w:ind w:left="0" w:firstLine="0"/>
              <w:rPr>
                <w:szCs w:val="22"/>
              </w:rPr>
            </w:pPr>
            <w:r w:rsidRPr="00D268A6">
              <w:rPr>
                <w:szCs w:val="22"/>
              </w:rPr>
              <w:t>EXCEL – Pricing Template</w:t>
            </w:r>
          </w:p>
        </w:tc>
        <w:tc>
          <w:tcPr>
            <w:tcW w:w="3024" w:type="dxa"/>
            <w:shd w:val="clear" w:color="auto" w:fill="FFF5D6"/>
            <w:vAlign w:val="center"/>
          </w:tcPr>
          <w:p w14:paraId="5B7A81BB" w14:textId="77777777" w:rsidR="00390C14" w:rsidRPr="00D268A6" w:rsidRDefault="00390C14" w:rsidP="00390C14">
            <w:pPr>
              <w:pStyle w:val="NoblisTableText"/>
              <w:spacing w:before="40" w:after="40"/>
              <w:ind w:left="-4" w:firstLine="4"/>
              <w:rPr>
                <w:szCs w:val="22"/>
              </w:rPr>
            </w:pPr>
            <w:r w:rsidRPr="00D268A6">
              <w:rPr>
                <w:szCs w:val="22"/>
              </w:rPr>
              <w:t>No page limit</w:t>
            </w:r>
          </w:p>
        </w:tc>
      </w:tr>
      <w:tr w:rsidR="00390C14" w:rsidRPr="000865C5" w14:paraId="1D80E271" w14:textId="77777777" w:rsidTr="001D6EF5">
        <w:trPr>
          <w:cantSplit/>
        </w:trPr>
        <w:tc>
          <w:tcPr>
            <w:tcW w:w="1044" w:type="dxa"/>
            <w:shd w:val="clear" w:color="auto" w:fill="FFFFFF"/>
            <w:vAlign w:val="center"/>
            <w:hideMark/>
          </w:tcPr>
          <w:p w14:paraId="1213155B" w14:textId="77777777" w:rsidR="00390C14" w:rsidRPr="00BF4D1A" w:rsidRDefault="00390C14" w:rsidP="00390C14">
            <w:pPr>
              <w:pStyle w:val="NoblisTableText"/>
              <w:spacing w:before="40" w:after="40"/>
              <w:rPr>
                <w:szCs w:val="20"/>
              </w:rPr>
            </w:pPr>
            <w:r w:rsidRPr="00BF4D1A">
              <w:rPr>
                <w:szCs w:val="20"/>
              </w:rPr>
              <w:t>Volume III</w:t>
            </w:r>
          </w:p>
        </w:tc>
        <w:tc>
          <w:tcPr>
            <w:tcW w:w="2304" w:type="dxa"/>
            <w:shd w:val="clear" w:color="auto" w:fill="FFFFFF"/>
            <w:vAlign w:val="center"/>
            <w:hideMark/>
          </w:tcPr>
          <w:p w14:paraId="01270E2B" w14:textId="77777777" w:rsidR="00390C14" w:rsidRPr="00BF4D1A" w:rsidRDefault="00390C14" w:rsidP="00390C14">
            <w:pPr>
              <w:pStyle w:val="NoblisTableText"/>
              <w:spacing w:before="40" w:after="40"/>
              <w:rPr>
                <w:szCs w:val="20"/>
              </w:rPr>
            </w:pPr>
            <w:r w:rsidRPr="00BF4D1A">
              <w:rPr>
                <w:szCs w:val="20"/>
              </w:rPr>
              <w:t>Appendices</w:t>
            </w:r>
          </w:p>
          <w:p w14:paraId="52572D62" w14:textId="77777777" w:rsidR="00390C14" w:rsidRPr="00BF4D1A" w:rsidRDefault="00390C14" w:rsidP="00390C14">
            <w:pPr>
              <w:pStyle w:val="NoblisTableText"/>
              <w:spacing w:before="40" w:after="40"/>
              <w:rPr>
                <w:szCs w:val="20"/>
              </w:rPr>
            </w:pPr>
            <w:r w:rsidRPr="00BF4D1A">
              <w:rPr>
                <w:szCs w:val="20"/>
              </w:rPr>
              <w:t>Past Performance</w:t>
            </w:r>
          </w:p>
          <w:p w14:paraId="7574F76B" w14:textId="77777777" w:rsidR="00390C14" w:rsidRPr="00BF4D1A" w:rsidRDefault="00390C14" w:rsidP="00390C14">
            <w:pPr>
              <w:pStyle w:val="NoblisTableText"/>
              <w:spacing w:before="40" w:after="40"/>
              <w:rPr>
                <w:szCs w:val="20"/>
              </w:rPr>
            </w:pPr>
            <w:r w:rsidRPr="00BF4D1A">
              <w:rPr>
                <w:szCs w:val="20"/>
              </w:rPr>
              <w:t>Resumes of Key Personnel</w:t>
            </w:r>
          </w:p>
          <w:p w14:paraId="2344C1FA" w14:textId="77777777" w:rsidR="00390C14" w:rsidRPr="00BF4D1A" w:rsidRDefault="00390C14" w:rsidP="00390C14">
            <w:pPr>
              <w:pStyle w:val="NoblisTableText"/>
              <w:spacing w:before="40" w:after="40"/>
              <w:rPr>
                <w:color w:val="E36C0A"/>
                <w:szCs w:val="20"/>
              </w:rPr>
            </w:pPr>
            <w:r>
              <w:rPr>
                <w:color w:val="E36C0A"/>
                <w:szCs w:val="20"/>
              </w:rPr>
              <w:t>PMP</w:t>
            </w:r>
            <w:r w:rsidRPr="00BF4D1A">
              <w:rPr>
                <w:color w:val="E36C0A"/>
                <w:szCs w:val="20"/>
              </w:rPr>
              <w:t xml:space="preserve"> [if required]</w:t>
            </w:r>
          </w:p>
        </w:tc>
        <w:tc>
          <w:tcPr>
            <w:tcW w:w="1584" w:type="dxa"/>
            <w:shd w:val="clear" w:color="auto" w:fill="FFFFFF"/>
            <w:vAlign w:val="center"/>
            <w:hideMark/>
          </w:tcPr>
          <w:p w14:paraId="1FD26246" w14:textId="77777777" w:rsidR="00390C14" w:rsidRPr="00D268A6" w:rsidRDefault="00390C14" w:rsidP="00390C14">
            <w:pPr>
              <w:pStyle w:val="NoblisTableText"/>
              <w:spacing w:before="40" w:after="40"/>
              <w:rPr>
                <w:szCs w:val="22"/>
              </w:rPr>
            </w:pPr>
            <w:r w:rsidRPr="00D268A6">
              <w:rPr>
                <w:szCs w:val="22"/>
              </w:rPr>
              <w:t>1 Hard Original +</w:t>
            </w:r>
          </w:p>
          <w:p w14:paraId="6510D1B9" w14:textId="77777777" w:rsidR="00390C14" w:rsidRPr="00D268A6" w:rsidRDefault="00390C14" w:rsidP="00390C14">
            <w:pPr>
              <w:pStyle w:val="NoblisTableText"/>
              <w:spacing w:before="40" w:after="40"/>
              <w:rPr>
                <w:szCs w:val="22"/>
              </w:rPr>
            </w:pPr>
            <w:r w:rsidRPr="00D268A6">
              <w:rPr>
                <w:szCs w:val="22"/>
              </w:rPr>
              <w:t>1 Electronic Copy</w:t>
            </w:r>
          </w:p>
        </w:tc>
        <w:tc>
          <w:tcPr>
            <w:tcW w:w="1584" w:type="dxa"/>
            <w:shd w:val="clear" w:color="auto" w:fill="FFFFFF"/>
            <w:vAlign w:val="center"/>
            <w:hideMark/>
          </w:tcPr>
          <w:p w14:paraId="514A8C2F" w14:textId="77777777" w:rsidR="00390C14" w:rsidRPr="00D268A6" w:rsidRDefault="00390C14" w:rsidP="00390C14">
            <w:pPr>
              <w:pStyle w:val="NoblisTableText"/>
              <w:spacing w:before="40" w:after="40"/>
              <w:rPr>
                <w:szCs w:val="22"/>
              </w:rPr>
            </w:pPr>
            <w:r w:rsidRPr="00D268A6">
              <w:rPr>
                <w:szCs w:val="22"/>
              </w:rPr>
              <w:t>PDF</w:t>
            </w:r>
          </w:p>
          <w:p w14:paraId="33F0C915" w14:textId="77777777" w:rsidR="00390C14" w:rsidRPr="00D268A6" w:rsidRDefault="00390C14" w:rsidP="00390C14">
            <w:pPr>
              <w:pStyle w:val="NoblisTableText"/>
              <w:spacing w:before="40" w:after="40"/>
              <w:rPr>
                <w:szCs w:val="22"/>
              </w:rPr>
            </w:pPr>
            <w:r w:rsidRPr="00D268A6">
              <w:rPr>
                <w:szCs w:val="22"/>
              </w:rPr>
              <w:t>PDF</w:t>
            </w:r>
          </w:p>
          <w:p w14:paraId="375EF496" w14:textId="77777777" w:rsidR="00390C14" w:rsidRPr="00D268A6" w:rsidRDefault="00390C14" w:rsidP="00390C14">
            <w:pPr>
              <w:pStyle w:val="NoblisTableText"/>
              <w:spacing w:before="40" w:after="40"/>
              <w:rPr>
                <w:szCs w:val="22"/>
              </w:rPr>
            </w:pPr>
            <w:r w:rsidRPr="00D268A6">
              <w:rPr>
                <w:szCs w:val="22"/>
              </w:rPr>
              <w:t>PDF</w:t>
            </w:r>
          </w:p>
        </w:tc>
        <w:tc>
          <w:tcPr>
            <w:tcW w:w="3024" w:type="dxa"/>
            <w:shd w:val="clear" w:color="auto" w:fill="FFFFFF"/>
            <w:vAlign w:val="center"/>
            <w:hideMark/>
          </w:tcPr>
          <w:p w14:paraId="50D9DCAF" w14:textId="77777777" w:rsidR="00390C14" w:rsidRPr="00D268A6" w:rsidRDefault="00390C14" w:rsidP="00390C14">
            <w:pPr>
              <w:pStyle w:val="NoblisTableText"/>
              <w:spacing w:before="40" w:after="40"/>
              <w:ind w:left="-4" w:firstLine="4"/>
              <w:rPr>
                <w:szCs w:val="22"/>
              </w:rPr>
            </w:pPr>
            <w:r w:rsidRPr="00D268A6">
              <w:rPr>
                <w:color w:val="E36C0A"/>
                <w:szCs w:val="22"/>
              </w:rPr>
              <w:t>[n]</w:t>
            </w:r>
            <w:r w:rsidRPr="00D268A6">
              <w:rPr>
                <w:szCs w:val="22"/>
              </w:rPr>
              <w:t xml:space="preserve"> pages</w:t>
            </w:r>
          </w:p>
          <w:p w14:paraId="50F3F645" w14:textId="77777777" w:rsidR="00390C14" w:rsidRPr="00D268A6" w:rsidRDefault="00390C14" w:rsidP="00390C14">
            <w:pPr>
              <w:pStyle w:val="NoblisTableText"/>
              <w:spacing w:before="40" w:after="40"/>
              <w:ind w:left="-4" w:firstLine="4"/>
              <w:rPr>
                <w:szCs w:val="22"/>
              </w:rPr>
            </w:pPr>
            <w:r w:rsidRPr="00D268A6">
              <w:rPr>
                <w:color w:val="E36C0A"/>
                <w:szCs w:val="22"/>
              </w:rPr>
              <w:t>[n]</w:t>
            </w:r>
            <w:r w:rsidRPr="00D268A6">
              <w:rPr>
                <w:szCs w:val="22"/>
              </w:rPr>
              <w:t xml:space="preserve"> pages maximum per Resume</w:t>
            </w:r>
          </w:p>
          <w:p w14:paraId="3A3BA6F5" w14:textId="77777777" w:rsidR="00390C14" w:rsidRPr="00D268A6" w:rsidRDefault="00390C14" w:rsidP="00390C14">
            <w:pPr>
              <w:pStyle w:val="NoblisTableText"/>
              <w:spacing w:before="40" w:after="40"/>
              <w:ind w:left="-4" w:firstLine="4"/>
              <w:rPr>
                <w:szCs w:val="22"/>
              </w:rPr>
            </w:pPr>
            <w:r w:rsidRPr="00D268A6">
              <w:rPr>
                <w:szCs w:val="22"/>
              </w:rPr>
              <w:t>No page limit</w:t>
            </w:r>
          </w:p>
        </w:tc>
      </w:tr>
    </w:tbl>
    <w:p w14:paraId="747BCFEE" w14:textId="77777777" w:rsidR="00390C14" w:rsidRPr="00FF7BC6" w:rsidRDefault="00390C14" w:rsidP="00FF7BC6">
      <w:pPr>
        <w:pStyle w:val="Heading3"/>
      </w:pPr>
      <w:bookmarkStart w:id="241" w:name="_Toc406009813"/>
      <w:bookmarkStart w:id="242" w:name="_Toc439758494"/>
      <w:r w:rsidRPr="00FF7BC6">
        <w:t>Proprietary Data</w:t>
      </w:r>
      <w:bookmarkEnd w:id="241"/>
      <w:bookmarkEnd w:id="242"/>
    </w:p>
    <w:p w14:paraId="4CE4D738" w14:textId="77777777" w:rsidR="00390C14" w:rsidRPr="00A120B7" w:rsidRDefault="00390C14" w:rsidP="00390C14">
      <w:pPr>
        <w:pStyle w:val="Noblisbodytext"/>
      </w:pPr>
      <w:r w:rsidRPr="00A120B7">
        <w:t xml:space="preserve">Each page of the </w:t>
      </w:r>
      <w:r>
        <w:t>offeror</w:t>
      </w:r>
      <w:r w:rsidRPr="00A120B7">
        <w:t xml:space="preserve">’s proposals </w:t>
      </w:r>
      <w:r>
        <w:t>shall</w:t>
      </w:r>
      <w:r w:rsidRPr="00A120B7">
        <w:t xml:space="preserve"> be reviewed and marked as to p</w:t>
      </w:r>
      <w:r>
        <w:t>roprietary data content by the o</w:t>
      </w:r>
      <w:r w:rsidRPr="00A120B7">
        <w:t xml:space="preserve">fferor in strict compliance </w:t>
      </w:r>
      <w:r w:rsidRPr="00517616">
        <w:t>with FAR 52.215-1.  Also see FAR 3.104-4.</w:t>
      </w:r>
      <w:r>
        <w:t xml:space="preserve"> </w:t>
      </w:r>
      <w:r w:rsidRPr="00A120B7">
        <w:t xml:space="preserve"> A single blanket statement at the front of the proposal is not acceptable. </w:t>
      </w:r>
      <w:r>
        <w:t xml:space="preserve"> </w:t>
      </w:r>
      <w:r w:rsidRPr="00A120B7">
        <w:t xml:space="preserve">Failure to mark every page will subject </w:t>
      </w:r>
      <w:r>
        <w:t>the</w:t>
      </w:r>
      <w:r w:rsidRPr="00A120B7">
        <w:t xml:space="preserve"> proposal to public release through Freedom of Information Act (FOIA) requests.</w:t>
      </w:r>
    </w:p>
    <w:p w14:paraId="02215FA1" w14:textId="77777777" w:rsidR="00390C14" w:rsidRPr="00FF7BC6" w:rsidRDefault="00390C14" w:rsidP="00FF7BC6">
      <w:pPr>
        <w:pStyle w:val="Heading2"/>
      </w:pPr>
      <w:bookmarkStart w:id="243" w:name="_Toc355362027"/>
      <w:bookmarkStart w:id="244" w:name="_Toc353807618"/>
      <w:bookmarkStart w:id="245" w:name="_Toc366592340"/>
      <w:bookmarkStart w:id="246" w:name="_Toc406009814"/>
      <w:bookmarkStart w:id="247" w:name="_Toc439758495"/>
      <w:r w:rsidRPr="00FF7BC6">
        <w:t>Preparation of Technical Proposal</w:t>
      </w:r>
      <w:bookmarkEnd w:id="243"/>
      <w:bookmarkEnd w:id="244"/>
      <w:bookmarkEnd w:id="245"/>
      <w:bookmarkEnd w:id="246"/>
      <w:bookmarkEnd w:id="247"/>
    </w:p>
    <w:p w14:paraId="555E66A0" w14:textId="77777777" w:rsidR="00390C14" w:rsidRPr="00D77FEB" w:rsidRDefault="00390C14" w:rsidP="00390C14">
      <w:pPr>
        <w:pStyle w:val="Noblisbodytext"/>
      </w:pPr>
      <w:bookmarkStart w:id="248" w:name="_Toc355362028"/>
      <w:bookmarkStart w:id="249" w:name="_Toc342244428"/>
      <w:bookmarkStart w:id="250" w:name="_Toc336604410"/>
      <w:r w:rsidRPr="00D77FEB">
        <w:t>The Technical Proposal in response to this solicitation sh</w:t>
      </w:r>
      <w:r>
        <w:t>all</w:t>
      </w:r>
      <w:r w:rsidRPr="00D77FEB">
        <w:t xml:space="preserve"> address how the offeror intends to carry out the </w:t>
      </w:r>
      <w:r>
        <w:t>SOW</w:t>
      </w:r>
      <w:r w:rsidRPr="00D77FEB">
        <w:t xml:space="preserve"> </w:t>
      </w:r>
      <w:r>
        <w:t xml:space="preserve">requirements </w:t>
      </w:r>
      <w:r w:rsidRPr="00D77FEB">
        <w:t xml:space="preserve">contained in </w:t>
      </w:r>
      <w:r w:rsidRPr="00BA6B1D">
        <w:rPr>
          <w:i/>
        </w:rPr>
        <w:t>Section 2</w:t>
      </w:r>
      <w:r w:rsidRPr="00FB1595">
        <w:t>.</w:t>
      </w:r>
      <w:r w:rsidRPr="00D77FEB">
        <w:t xml:space="preserve"> </w:t>
      </w:r>
      <w:r>
        <w:t xml:space="preserve"> </w:t>
      </w:r>
      <w:r w:rsidRPr="00D77FEB">
        <w:t xml:space="preserve">The offeror’s Technical Proposal must demonstrate a clear understanding of the </w:t>
      </w:r>
      <w:r w:rsidRPr="00C223CF">
        <w:t xml:space="preserve">requirements, the adequacy of the solution approach in meeting the goals and objectives of the </w:t>
      </w:r>
      <w:r w:rsidRPr="004C07BC">
        <w:rPr>
          <w:color w:val="E36C0A"/>
        </w:rPr>
        <w:t xml:space="preserve">[Project Name] </w:t>
      </w:r>
      <w:r w:rsidRPr="00C223CF">
        <w:t>project, and fulfill the offeror’s im</w:t>
      </w:r>
      <w:r>
        <w:t xml:space="preserve">plementation responsibilities. </w:t>
      </w:r>
    </w:p>
    <w:p w14:paraId="2193D861" w14:textId="77777777" w:rsidR="00390C14" w:rsidRPr="00D77FEB" w:rsidRDefault="00390C14" w:rsidP="00390C14">
      <w:pPr>
        <w:pStyle w:val="Noblisbodytext"/>
      </w:pPr>
      <w:r w:rsidRPr="00D77FEB">
        <w:t xml:space="preserve">Technical Proposals are limited to </w:t>
      </w:r>
      <w:r w:rsidRPr="00DB498B">
        <w:rPr>
          <w:color w:val="E36C0A"/>
        </w:rPr>
        <w:t>[n]</w:t>
      </w:r>
      <w:r w:rsidRPr="009351AD">
        <w:t xml:space="preserve"> </w:t>
      </w:r>
      <w:r w:rsidRPr="00D77FEB">
        <w:t xml:space="preserve">pages in length and shall be written in English. </w:t>
      </w:r>
      <w:r>
        <w:t xml:space="preserve"> </w:t>
      </w:r>
      <w:r w:rsidRPr="00D77FEB">
        <w:t xml:space="preserve">Each page must be numbered consecutively. </w:t>
      </w:r>
      <w:r>
        <w:t xml:space="preserve"> </w:t>
      </w:r>
      <w:r w:rsidRPr="00D77FEB">
        <w:t>Pages that exceed the page number limitation will not be evaluated.</w:t>
      </w:r>
    </w:p>
    <w:p w14:paraId="3FE0B9F6" w14:textId="77777777" w:rsidR="00390C14" w:rsidRPr="00D77FEB" w:rsidRDefault="00390C14" w:rsidP="00390C14">
      <w:pPr>
        <w:pStyle w:val="Noblisbodytext"/>
      </w:pPr>
      <w:r w:rsidRPr="00D77FEB">
        <w:t xml:space="preserve">Any page in the Technical Proposal that contains a table, chart, graph, etc., not otherwise specifically excluded below, is included within the above page limitation for the Technical Proposal. </w:t>
      </w:r>
      <w:r>
        <w:t xml:space="preserve"> </w:t>
      </w:r>
      <w:r w:rsidRPr="00D77FEB">
        <w:t>All critical information from appendices sh</w:t>
      </w:r>
      <w:r>
        <w:t>all</w:t>
      </w:r>
      <w:r w:rsidRPr="00D77FEB">
        <w:t xml:space="preserve"> be identified and summarized in the Technical Proposal. Not included in the page limitation are the following:  </w:t>
      </w:r>
    </w:p>
    <w:p w14:paraId="2B4AD91A" w14:textId="77777777" w:rsidR="00390C14" w:rsidRPr="00D77FEB" w:rsidRDefault="00390C14" w:rsidP="00390C14">
      <w:pPr>
        <w:pStyle w:val="Noblisbullet1"/>
      </w:pPr>
      <w:r>
        <w:lastRenderedPageBreak/>
        <w:t>Cover/Title P</w:t>
      </w:r>
      <w:r w:rsidRPr="00D77FEB">
        <w:t xml:space="preserve">age </w:t>
      </w:r>
    </w:p>
    <w:p w14:paraId="71777FE7" w14:textId="77777777" w:rsidR="00390C14" w:rsidRPr="00D77FEB" w:rsidRDefault="00390C14" w:rsidP="00390C14">
      <w:pPr>
        <w:pStyle w:val="Noblisbullet1"/>
      </w:pPr>
      <w:r>
        <w:t>Table of C</w:t>
      </w:r>
      <w:r w:rsidRPr="00D77FEB">
        <w:t>ontents</w:t>
      </w:r>
    </w:p>
    <w:p w14:paraId="1072A95F" w14:textId="77777777" w:rsidR="00390C14" w:rsidRPr="00D77FEB" w:rsidRDefault="00390C14" w:rsidP="00390C14">
      <w:pPr>
        <w:pStyle w:val="Noblisbullet1"/>
      </w:pPr>
      <w:r>
        <w:t>Executive S</w:t>
      </w:r>
      <w:r w:rsidRPr="00D77FEB">
        <w:t>ummary</w:t>
      </w:r>
      <w:r>
        <w:t xml:space="preserve"> (2 pages maximum)</w:t>
      </w:r>
    </w:p>
    <w:p w14:paraId="19D85D15" w14:textId="77777777" w:rsidR="00390C14" w:rsidRPr="00D77FEB" w:rsidRDefault="00390C14" w:rsidP="00390C14">
      <w:pPr>
        <w:pStyle w:val="Noblisbullet1"/>
      </w:pPr>
      <w:r w:rsidRPr="00D77FEB">
        <w:t>Dividers</w:t>
      </w:r>
    </w:p>
    <w:p w14:paraId="1C77B19E" w14:textId="77777777" w:rsidR="00390C14" w:rsidRPr="00D77FEB" w:rsidRDefault="00390C14" w:rsidP="00B53812">
      <w:pPr>
        <w:pStyle w:val="Noblisbullet1"/>
        <w:spacing w:after="120"/>
      </w:pPr>
      <w:r w:rsidRPr="00D77FEB">
        <w:t>Table summarizing qualifications of proposed personnel</w:t>
      </w:r>
    </w:p>
    <w:p w14:paraId="21916F9F" w14:textId="77777777" w:rsidR="00C33BB7" w:rsidRDefault="00C33BB7" w:rsidP="00C839B1">
      <w:pPr>
        <w:spacing w:after="200" w:line="276" w:lineRule="auto"/>
      </w:pPr>
    </w:p>
    <w:p w14:paraId="26856271" w14:textId="77777777" w:rsidR="00390C14" w:rsidRPr="00D77FEB" w:rsidRDefault="00390C14" w:rsidP="00C839B1">
      <w:pPr>
        <w:spacing w:after="200" w:line="276" w:lineRule="auto"/>
      </w:pPr>
      <w:r w:rsidRPr="00D77FEB">
        <w:t xml:space="preserve">The Technical Proposal will </w:t>
      </w:r>
      <w:r>
        <w:t>consist of the following information</w:t>
      </w:r>
      <w:r w:rsidRPr="00D77FEB">
        <w:t>:</w:t>
      </w:r>
    </w:p>
    <w:p w14:paraId="661E5819" w14:textId="77777777" w:rsidR="00390C14" w:rsidRPr="00D77FEB" w:rsidRDefault="00390C14" w:rsidP="00390C14">
      <w:pPr>
        <w:pStyle w:val="Noblisbullet1"/>
      </w:pPr>
      <w:r>
        <w:t>Technical Approach</w:t>
      </w:r>
    </w:p>
    <w:p w14:paraId="3526A920" w14:textId="77777777" w:rsidR="00390C14" w:rsidRPr="00D77FEB" w:rsidRDefault="00390C14" w:rsidP="00390C14">
      <w:pPr>
        <w:pStyle w:val="Noblisbullet2"/>
      </w:pPr>
      <w:r w:rsidRPr="00D77FEB">
        <w:t xml:space="preserve">Task 1 </w:t>
      </w:r>
    </w:p>
    <w:p w14:paraId="2732F5A3" w14:textId="77777777" w:rsidR="00390C14" w:rsidRPr="00D77FEB" w:rsidRDefault="00390C14" w:rsidP="00390C14">
      <w:pPr>
        <w:pStyle w:val="Noblisbullet2"/>
      </w:pPr>
      <w:r w:rsidRPr="00D77FEB">
        <w:t xml:space="preserve">Task 2 </w:t>
      </w:r>
    </w:p>
    <w:p w14:paraId="69062CDA" w14:textId="77777777" w:rsidR="00390C14" w:rsidRPr="00D77FEB" w:rsidRDefault="00390C14" w:rsidP="00390C14">
      <w:pPr>
        <w:pStyle w:val="Noblisbullet2"/>
      </w:pPr>
      <w:r>
        <w:t xml:space="preserve">Task </w:t>
      </w:r>
      <w:r w:rsidRPr="00051CD3">
        <w:rPr>
          <w:color w:val="F79646"/>
        </w:rPr>
        <w:t>[n]</w:t>
      </w:r>
    </w:p>
    <w:p w14:paraId="2CF3A1B4" w14:textId="77777777" w:rsidR="00390C14" w:rsidRPr="00D77FEB" w:rsidRDefault="00390C14" w:rsidP="00390C14">
      <w:pPr>
        <w:pStyle w:val="Noblisbullet1"/>
      </w:pPr>
      <w:r>
        <w:t>Management Approach</w:t>
      </w:r>
    </w:p>
    <w:p w14:paraId="198F4F8F" w14:textId="77777777" w:rsidR="00390C14" w:rsidRDefault="00390C14" w:rsidP="00390C14">
      <w:pPr>
        <w:pStyle w:val="Noblisbullet2"/>
      </w:pPr>
      <w:r>
        <w:t>Overall management approach summary</w:t>
      </w:r>
    </w:p>
    <w:p w14:paraId="29EBDA45" w14:textId="77777777" w:rsidR="00390C14" w:rsidRPr="00D77FEB" w:rsidRDefault="00390C14" w:rsidP="00390C14">
      <w:pPr>
        <w:pStyle w:val="Noblisbullet2"/>
      </w:pPr>
      <w:r>
        <w:t xml:space="preserve">Project Management Plan </w:t>
      </w:r>
      <w:r w:rsidRPr="002D062B">
        <w:rPr>
          <w:color w:val="E36C0A"/>
        </w:rPr>
        <w:t>[if required]</w:t>
      </w:r>
    </w:p>
    <w:p w14:paraId="5821612E" w14:textId="77777777" w:rsidR="00390C14" w:rsidRPr="00D77FEB" w:rsidRDefault="00390C14" w:rsidP="00390C14">
      <w:pPr>
        <w:pStyle w:val="Noblisbullet1"/>
      </w:pPr>
      <w:r w:rsidRPr="00D77FEB">
        <w:t>Proposed Personnel Qualifications a</w:t>
      </w:r>
      <w:r>
        <w:t>nd Certifications</w:t>
      </w:r>
    </w:p>
    <w:p w14:paraId="139A12EE" w14:textId="77777777" w:rsidR="00390C14" w:rsidRPr="00D77FEB" w:rsidRDefault="00390C14" w:rsidP="00390C14">
      <w:pPr>
        <w:pStyle w:val="Noblisbullet2"/>
      </w:pPr>
      <w:r w:rsidRPr="00D77FEB">
        <w:t>Resumes</w:t>
      </w:r>
      <w:r>
        <w:t xml:space="preserve"> of Key Personnel</w:t>
      </w:r>
    </w:p>
    <w:p w14:paraId="18D4F98C" w14:textId="77777777" w:rsidR="00390C14" w:rsidRPr="00D77FEB" w:rsidRDefault="00390C14" w:rsidP="00390C14">
      <w:pPr>
        <w:pStyle w:val="Noblisbullet1"/>
      </w:pPr>
      <w:r>
        <w:t xml:space="preserve">Past Performance </w:t>
      </w:r>
    </w:p>
    <w:p w14:paraId="3D763578" w14:textId="77777777" w:rsidR="00390C14" w:rsidRPr="00D77FEB" w:rsidRDefault="00390C14" w:rsidP="00390C14">
      <w:pPr>
        <w:pStyle w:val="Noblisbullet2"/>
        <w:spacing w:after="120"/>
      </w:pPr>
      <w:r w:rsidRPr="00D77FEB">
        <w:t>Past Performance Worksheet</w:t>
      </w:r>
    </w:p>
    <w:p w14:paraId="7AEE0C9D" w14:textId="77777777" w:rsidR="00390C14" w:rsidRPr="00D77FEB" w:rsidRDefault="00390C14" w:rsidP="00390C14">
      <w:pPr>
        <w:pStyle w:val="Noblisbodytext"/>
      </w:pPr>
      <w:r w:rsidRPr="00D77FEB">
        <w:t>The Technical Proposal shall include a detailed description of the offeror’s technical solution for each task</w:t>
      </w:r>
      <w:r>
        <w:t xml:space="preserve"> in Section 2,</w:t>
      </w:r>
      <w:r w:rsidRPr="00D77FEB">
        <w:t xml:space="preserve"> including the associated equipment, equipment services, labor, and installation. </w:t>
      </w:r>
      <w:r>
        <w:t xml:space="preserve"> </w:t>
      </w:r>
      <w:r w:rsidRPr="00D77FEB">
        <w:t xml:space="preserve">At a minimum, the offeror </w:t>
      </w:r>
      <w:r>
        <w:t>shall</w:t>
      </w:r>
      <w:r w:rsidRPr="00D77FEB">
        <w:t xml:space="preserve"> organize its response in the Technical Proposal to contain the </w:t>
      </w:r>
      <w:r>
        <w:t xml:space="preserve">following </w:t>
      </w:r>
      <w:r w:rsidRPr="00D77FEB">
        <w:t>information.</w:t>
      </w:r>
    </w:p>
    <w:p w14:paraId="1966E2F1" w14:textId="77777777" w:rsidR="00390C14" w:rsidRPr="00FF7BC6" w:rsidRDefault="00390C14" w:rsidP="00FF7BC6">
      <w:pPr>
        <w:pStyle w:val="Heading3"/>
      </w:pPr>
      <w:bookmarkStart w:id="251" w:name="_Toc406009815"/>
      <w:bookmarkStart w:id="252" w:name="_Toc439758496"/>
      <w:r w:rsidRPr="00FF7BC6">
        <w:t>Executive Summary</w:t>
      </w:r>
      <w:bookmarkEnd w:id="251"/>
      <w:bookmarkEnd w:id="252"/>
    </w:p>
    <w:p w14:paraId="1B1CED6D" w14:textId="77777777" w:rsidR="00390C14" w:rsidRPr="00D77FEB" w:rsidRDefault="00390C14" w:rsidP="00390C14">
      <w:pPr>
        <w:pStyle w:val="Noblisbodytext"/>
      </w:pPr>
      <w:r w:rsidRPr="00D77FEB">
        <w:t>This section summarize</w:t>
      </w:r>
      <w:r>
        <w:t>s</w:t>
      </w:r>
      <w:r w:rsidRPr="00D77FEB">
        <w:t xml:space="preserve"> the key elements of the offeror’s strategy, approach, methodologies, personnel and implementation plan. </w:t>
      </w:r>
      <w:r>
        <w:t xml:space="preserve"> </w:t>
      </w:r>
      <w:r w:rsidRPr="00D77FEB">
        <w:t xml:space="preserve">The Executive Summary will not count towards the </w:t>
      </w:r>
      <w:r w:rsidRPr="00051CD3">
        <w:rPr>
          <w:color w:val="F79646"/>
        </w:rPr>
        <w:t>[n]</w:t>
      </w:r>
      <w:r>
        <w:t xml:space="preserve"> </w:t>
      </w:r>
      <w:r w:rsidRPr="00D77FEB">
        <w:t xml:space="preserve">page limitation and </w:t>
      </w:r>
      <w:r>
        <w:t>shall</w:t>
      </w:r>
      <w:r w:rsidRPr="00D77FEB">
        <w:t xml:space="preserve"> not exceed 2 pages in length.</w:t>
      </w:r>
    </w:p>
    <w:p w14:paraId="3FCD3914" w14:textId="77777777" w:rsidR="00390C14" w:rsidRPr="00FF7BC6" w:rsidRDefault="00390C14" w:rsidP="00FF7BC6">
      <w:pPr>
        <w:pStyle w:val="Heading3"/>
      </w:pPr>
      <w:bookmarkStart w:id="253" w:name="_Toc406009816"/>
      <w:bookmarkStart w:id="254" w:name="_Toc439758497"/>
      <w:r w:rsidRPr="00FF7BC6">
        <w:t>Technical Approach</w:t>
      </w:r>
      <w:bookmarkEnd w:id="253"/>
      <w:bookmarkEnd w:id="254"/>
    </w:p>
    <w:p w14:paraId="3F137CDF" w14:textId="77777777" w:rsidR="00390C14" w:rsidRPr="00D77FEB" w:rsidRDefault="00390C14" w:rsidP="00390C14">
      <w:pPr>
        <w:pStyle w:val="Noblisbodytext"/>
      </w:pPr>
      <w:r w:rsidRPr="00D77FEB">
        <w:t xml:space="preserve">The offeror’s Technical Approach </w:t>
      </w:r>
      <w:r>
        <w:t>shall</w:t>
      </w:r>
      <w:r w:rsidRPr="00D77FEB">
        <w:t xml:space="preserve"> demonstrate a clear understanding of the requirements.</w:t>
      </w:r>
      <w:r>
        <w:t xml:space="preserve"> </w:t>
      </w:r>
      <w:r w:rsidRPr="00D77FEB">
        <w:t xml:space="preserve"> The Technical Approach </w:t>
      </w:r>
      <w:r>
        <w:t>shall</w:t>
      </w:r>
      <w:r w:rsidRPr="00D77FEB">
        <w:t xml:space="preserve"> include a description of the </w:t>
      </w:r>
      <w:r>
        <w:t>overall</w:t>
      </w:r>
      <w:r w:rsidRPr="00D77FEB">
        <w:t xml:space="preserve"> approach and the </w:t>
      </w:r>
      <w:r>
        <w:t>specific</w:t>
      </w:r>
      <w:r w:rsidRPr="00D77FEB">
        <w:t xml:space="preserve"> strategy (i.e., implementation plan, testing methodology and risk mitigation strategy) being proposed</w:t>
      </w:r>
      <w:r>
        <w:t xml:space="preserve"> to complete this task order</w:t>
      </w:r>
      <w:r w:rsidRPr="00D77FEB">
        <w:t>.</w:t>
      </w:r>
      <w:r>
        <w:t xml:space="preserve"> </w:t>
      </w:r>
      <w:r w:rsidRPr="00D77FEB">
        <w:t xml:space="preserve"> The Technical Approach </w:t>
      </w:r>
      <w:r>
        <w:t xml:space="preserve">shall be specific and complete, presenting concisely how the offeror will </w:t>
      </w:r>
      <w:r w:rsidRPr="00D77FEB">
        <w:t xml:space="preserve">fulfill the </w:t>
      </w:r>
      <w:r>
        <w:t xml:space="preserve">task requirements described in </w:t>
      </w:r>
      <w:r w:rsidRPr="00FA0777">
        <w:t>Section 2</w:t>
      </w:r>
      <w:r>
        <w:t xml:space="preserve">.  </w:t>
      </w:r>
      <w:r w:rsidRPr="00D77FEB">
        <w:t>Marketing literature is not acceptable.</w:t>
      </w:r>
    </w:p>
    <w:p w14:paraId="69AA5139" w14:textId="77777777" w:rsidR="00390C14" w:rsidRPr="00FF7BC6" w:rsidRDefault="00390C14" w:rsidP="00FF7BC6">
      <w:pPr>
        <w:pStyle w:val="Heading3"/>
      </w:pPr>
      <w:bookmarkStart w:id="255" w:name="_Toc406009817"/>
      <w:bookmarkStart w:id="256" w:name="_Toc439758498"/>
      <w:r w:rsidRPr="00FF7BC6">
        <w:lastRenderedPageBreak/>
        <w:t>Management Approach</w:t>
      </w:r>
      <w:bookmarkEnd w:id="255"/>
      <w:bookmarkEnd w:id="256"/>
    </w:p>
    <w:p w14:paraId="45FAEC38"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pPr>
      <w:r>
        <w:t>The detail requested from the offeror supporting its management approach should be relative to the size and complexity of the overall task.  For simple and straightforward jobs, for example, the plan may simply be a high-level completion schedule.</w:t>
      </w:r>
    </w:p>
    <w:p w14:paraId="3C17ACB8" w14:textId="77777777" w:rsidR="00C33BB7" w:rsidRDefault="00C33BB7" w:rsidP="00C33BB7">
      <w:pPr>
        <w:pStyle w:val="Noblisbodytext"/>
        <w:rPr>
          <w:color w:val="E36C0A" w:themeColor="accent6" w:themeShade="BF"/>
        </w:rPr>
      </w:pPr>
    </w:p>
    <w:p w14:paraId="044C3B86" w14:textId="2C695E5D" w:rsidR="00390C14" w:rsidRPr="00C33BB7" w:rsidRDefault="00390C14" w:rsidP="00C33BB7">
      <w:pPr>
        <w:pStyle w:val="Noblisbodytext"/>
        <w:rPr>
          <w:color w:val="E36C0A" w:themeColor="accent6" w:themeShade="BF"/>
        </w:rPr>
      </w:pPr>
      <w:r w:rsidRPr="00C33BB7">
        <w:rPr>
          <w:color w:val="E36C0A" w:themeColor="accent6" w:themeShade="BF"/>
        </w:rPr>
        <w:t>[The offeror shall submit a management approach summary that includes the offeror’s approach to meeting the requirements of the SOW.  This shall include a high-level completion schedule describing all key activities and associated completion dates</w:t>
      </w:r>
      <w:r w:rsidR="00925AEC" w:rsidRPr="00C33BB7">
        <w:rPr>
          <w:color w:val="E36C0A" w:themeColor="accent6" w:themeShade="BF"/>
        </w:rPr>
        <w:t xml:space="preserve"> in Gantt chart format</w:t>
      </w:r>
      <w:r w:rsidRPr="00C33BB7">
        <w:rPr>
          <w:color w:val="E36C0A" w:themeColor="accent6" w:themeShade="BF"/>
        </w:rPr>
        <w:t>.</w:t>
      </w:r>
      <w:r w:rsidR="00C33BB7" w:rsidRPr="00C33BB7">
        <w:rPr>
          <w:color w:val="E36C0A" w:themeColor="accent6" w:themeShade="BF"/>
        </w:rPr>
        <w:t xml:space="preserve"> Additionally, t</w:t>
      </w:r>
      <w:r w:rsidRPr="00C33BB7">
        <w:rPr>
          <w:color w:val="E36C0A" w:themeColor="accent6" w:themeShade="BF"/>
        </w:rPr>
        <w:t xml:space="preserve">he offeror shall submit a draft PMP based on the offeror’s proposed technical approach using </w:t>
      </w:r>
      <w:r w:rsidRPr="00C33BB7">
        <w:rPr>
          <w:i/>
          <w:color w:val="E36C0A" w:themeColor="accent6" w:themeShade="BF"/>
        </w:rPr>
        <w:t xml:space="preserve">Attachment A </w:t>
      </w:r>
      <w:r w:rsidRPr="00C33BB7">
        <w:rPr>
          <w:i/>
          <w:color w:val="E36C0A" w:themeColor="accent6" w:themeShade="BF"/>
        </w:rPr>
        <w:noBreakHyphen/>
        <w:t xml:space="preserve"> PMP Template</w:t>
      </w:r>
      <w:r w:rsidRPr="00C33BB7">
        <w:rPr>
          <w:color w:val="E36C0A" w:themeColor="accent6" w:themeShade="BF"/>
        </w:rPr>
        <w:t>.  The offeror’s PMP will be evaluated as part of the offeror’s management approach.  The PMP shall be submitted as an appendix in Volume III with no size limit if required.]</w:t>
      </w:r>
    </w:p>
    <w:p w14:paraId="7B94355B" w14:textId="77777777" w:rsidR="00390C14" w:rsidRPr="00FF7BC6" w:rsidRDefault="00390C14" w:rsidP="00FF7BC6">
      <w:pPr>
        <w:pStyle w:val="Heading3"/>
      </w:pPr>
      <w:bookmarkStart w:id="257" w:name="_Toc406009818"/>
      <w:bookmarkStart w:id="258" w:name="_Toc439758499"/>
      <w:r w:rsidRPr="00FF7BC6">
        <w:t>Proposed Personnel Qualifications and Certifications</w:t>
      </w:r>
      <w:bookmarkEnd w:id="257"/>
      <w:bookmarkEnd w:id="258"/>
    </w:p>
    <w:p w14:paraId="7FCFCE4E" w14:textId="77777777" w:rsidR="00390C14" w:rsidRPr="00D77FEB" w:rsidRDefault="00390C14" w:rsidP="00FF7BC6">
      <w:pPr>
        <w:pStyle w:val="Noblisbodytext"/>
      </w:pPr>
      <w:r w:rsidRPr="00D77FEB">
        <w:t xml:space="preserve">The offeror shall describe the skills, qualities and capacities of its proposed Project Manager and other key personnel to meet both the minimal qualifications described in </w:t>
      </w:r>
      <w:r>
        <w:rPr>
          <w:i/>
        </w:rPr>
        <w:t>Section 2</w:t>
      </w:r>
      <w:r w:rsidRPr="00D77FEB">
        <w:t xml:space="preserve"> as well as their ability to meet the </w:t>
      </w:r>
      <w:r>
        <w:t>task order</w:t>
      </w:r>
      <w:r w:rsidRPr="00D77FEB">
        <w:t xml:space="preserve"> implementation </w:t>
      </w:r>
      <w:r>
        <w:t xml:space="preserve">and schedule </w:t>
      </w:r>
      <w:r w:rsidRPr="00D77FEB">
        <w:t>challenges.</w:t>
      </w:r>
    </w:p>
    <w:p w14:paraId="622A760D" w14:textId="77777777" w:rsidR="00390C14" w:rsidRPr="005663EA" w:rsidRDefault="00390C14" w:rsidP="00FF7BC6">
      <w:pPr>
        <w:pStyle w:val="Noblisbodytext"/>
        <w:rPr>
          <w:color w:val="1F497D"/>
        </w:rPr>
      </w:pPr>
      <w:r w:rsidRPr="00D77FEB">
        <w:t xml:space="preserve">The offeror shall include in </w:t>
      </w:r>
      <w:r>
        <w:t>an appendix in Volume III</w:t>
      </w:r>
      <w:r w:rsidRPr="00D77FEB">
        <w:t xml:space="preserve"> the resumes for all the proposed key personnel candidates, up to a total number of </w:t>
      </w:r>
      <w:r w:rsidRPr="00870076">
        <w:rPr>
          <w:color w:val="F79646"/>
        </w:rPr>
        <w:t>[n]</w:t>
      </w:r>
      <w:r w:rsidRPr="00D77FEB">
        <w:t>.</w:t>
      </w:r>
      <w:r>
        <w:t xml:space="preserve"> </w:t>
      </w:r>
      <w:r w:rsidRPr="00D77FEB">
        <w:t xml:space="preserve"> Key personnel resumes may not exceed </w:t>
      </w:r>
      <w:r w:rsidRPr="00BF4D1A">
        <w:rPr>
          <w:color w:val="E36C0A"/>
        </w:rPr>
        <w:t xml:space="preserve">[2] </w:t>
      </w:r>
      <w:r w:rsidRPr="00D77FEB">
        <w:t>pages in length and shall be in chronological order startin</w:t>
      </w:r>
      <w:r>
        <w:t>g with most recent experience.</w:t>
      </w:r>
    </w:p>
    <w:p w14:paraId="11FFCA56" w14:textId="77777777" w:rsidR="00390C14" w:rsidRPr="00D77FEB" w:rsidRDefault="00390C14" w:rsidP="00FF7BC6">
      <w:pPr>
        <w:pStyle w:val="Noblisbodytext"/>
      </w:pPr>
      <w:r w:rsidRPr="00D77FEB">
        <w:t xml:space="preserve">Each </w:t>
      </w:r>
      <w:r>
        <w:t xml:space="preserve">key personnel </w:t>
      </w:r>
      <w:r w:rsidRPr="00D77FEB">
        <w:t xml:space="preserve">resume shall be accompanied by a signed letter of commitment from each candidate indicating his/her: </w:t>
      </w:r>
      <w:r>
        <w:t xml:space="preserve"> </w:t>
      </w:r>
      <w:r w:rsidRPr="00D77FEB">
        <w:t>(a) availability to work in the stated position, in terms of months; after award; and (b) intention to support and work for a stated term of the service.</w:t>
      </w:r>
      <w:r>
        <w:t xml:space="preserve"> </w:t>
      </w:r>
      <w:r w:rsidRPr="00D77FEB">
        <w:t xml:space="preserve"> </w:t>
      </w:r>
      <w:r w:rsidRPr="000B144E">
        <w:rPr>
          <w:color w:val="E36C0A"/>
        </w:rPr>
        <w:t>[</w:t>
      </w:r>
      <w:r>
        <w:rPr>
          <w:color w:val="E36C0A"/>
        </w:rPr>
        <w:t xml:space="preserve">Optional:  </w:t>
      </w:r>
      <w:r w:rsidRPr="000B144E">
        <w:rPr>
          <w:color w:val="E36C0A"/>
        </w:rPr>
        <w:t xml:space="preserve">The offeror's proposed </w:t>
      </w:r>
      <w:r w:rsidRPr="00BB20F4">
        <w:rPr>
          <w:color w:val="E36C0A"/>
        </w:rPr>
        <w:t xml:space="preserve">key </w:t>
      </w:r>
      <w:r w:rsidRPr="000B144E">
        <w:rPr>
          <w:color w:val="E36C0A"/>
        </w:rPr>
        <w:t xml:space="preserve">personnel shall also submit a minimum of three (3) references of professional contacts within the last three years. </w:t>
      </w:r>
      <w:r>
        <w:rPr>
          <w:color w:val="E36C0A"/>
        </w:rPr>
        <w:t xml:space="preserve"> </w:t>
      </w:r>
      <w:r w:rsidRPr="000B144E">
        <w:rPr>
          <w:color w:val="E36C0A"/>
        </w:rPr>
        <w:t>The offeror should provide a current phone, fax address, and email address for each reference contact.]</w:t>
      </w:r>
    </w:p>
    <w:p w14:paraId="1D01F127" w14:textId="77777777" w:rsidR="00390C14" w:rsidRPr="00FF7BC6" w:rsidRDefault="00390C14" w:rsidP="00FF7BC6">
      <w:pPr>
        <w:pStyle w:val="Heading3"/>
      </w:pPr>
      <w:bookmarkStart w:id="259" w:name="_Toc406009819"/>
      <w:bookmarkStart w:id="260" w:name="_Toc439758500"/>
      <w:r w:rsidRPr="00FF7BC6">
        <w:t>Past Performance</w:t>
      </w:r>
      <w:bookmarkEnd w:id="259"/>
      <w:bookmarkEnd w:id="260"/>
    </w:p>
    <w:p w14:paraId="6E8D2993" w14:textId="77777777" w:rsidR="00390C14" w:rsidRDefault="00390C14" w:rsidP="00390C14">
      <w:pPr>
        <w:pStyle w:val="Noblisbodytext"/>
      </w:pPr>
      <w:r w:rsidRPr="00973B5E">
        <w:t xml:space="preserve">The offeror shall use the past performance template provided in </w:t>
      </w:r>
      <w:r w:rsidRPr="00973B5E">
        <w:rPr>
          <w:i/>
        </w:rPr>
        <w:t>Attachment F – Past Performance</w:t>
      </w:r>
      <w:r w:rsidRPr="00973B5E">
        <w:t xml:space="preserve"> Worksheet. </w:t>
      </w:r>
      <w:r>
        <w:t xml:space="preserve"> </w:t>
      </w:r>
      <w:r w:rsidRPr="00973B5E">
        <w:t>The offeror shall provide [n] past performance references for projects of a similar type, size and scope to that described in the solicitation, and submit them as an appendix in Volume III.</w:t>
      </w:r>
      <w:r>
        <w:t xml:space="preserve"> </w:t>
      </w:r>
    </w:p>
    <w:p w14:paraId="3880E663" w14:textId="77777777" w:rsidR="00390C14" w:rsidRPr="00136636" w:rsidRDefault="00390C14" w:rsidP="00390C14">
      <w:pPr>
        <w:pStyle w:val="Noblisbodytext"/>
      </w:pPr>
      <w:r w:rsidRPr="00136636">
        <w:t>When providing past performance, the references provided sh</w:t>
      </w:r>
      <w:r>
        <w:t>all</w:t>
      </w:r>
      <w:r w:rsidRPr="00136636">
        <w:t xml:space="preserve"> include solution installations that are similar to the solution being offered within this </w:t>
      </w:r>
      <w:r>
        <w:t>Request for Proposal (</w:t>
      </w:r>
      <w:r w:rsidRPr="00136636">
        <w:t>RFP</w:t>
      </w:r>
      <w:r>
        <w:t>)</w:t>
      </w:r>
      <w:r w:rsidRPr="00136636">
        <w:t>/SOW.</w:t>
      </w:r>
    </w:p>
    <w:p w14:paraId="441332B7" w14:textId="77777777" w:rsidR="00390C14" w:rsidRPr="00136636" w:rsidRDefault="00390C14" w:rsidP="00390C14">
      <w:pPr>
        <w:pStyle w:val="Noblisbodytext"/>
        <w:rPr>
          <w:color w:val="000000"/>
        </w:rPr>
      </w:pPr>
      <w:r w:rsidRPr="00136636">
        <w:rPr>
          <w:color w:val="000000"/>
        </w:rPr>
        <w:t xml:space="preserve">If other partner solutions are being used to fulfill the requirement identified in the RFP/SOW, describe how the solution has been tested and sold to other government agencies.  Also explain if the solution </w:t>
      </w:r>
      <w:r>
        <w:rPr>
          <w:color w:val="000000"/>
        </w:rPr>
        <w:t xml:space="preserve">is </w:t>
      </w:r>
      <w:r w:rsidRPr="00136636">
        <w:rPr>
          <w:color w:val="000000"/>
        </w:rPr>
        <w:t>working at full capacity today.</w:t>
      </w:r>
    </w:p>
    <w:p w14:paraId="2F8D6CA6" w14:textId="77777777" w:rsidR="00390C14" w:rsidRPr="00973B5E" w:rsidRDefault="00390C14" w:rsidP="00390C14">
      <w:pPr>
        <w:pStyle w:val="Noblisbodytext"/>
      </w:pPr>
      <w:r w:rsidRPr="00973B5E">
        <w:t>Offerors shall submit the following information as part of their proposal:</w:t>
      </w:r>
    </w:p>
    <w:p w14:paraId="6382029D" w14:textId="549A8811" w:rsidR="00CB7CDA" w:rsidRPr="00C839B1" w:rsidRDefault="00390C14" w:rsidP="00C839B1">
      <w:pPr>
        <w:pStyle w:val="Noblisbullet1"/>
      </w:pPr>
      <w:r w:rsidRPr="00946C4A">
        <w:lastRenderedPageBreak/>
        <w:t xml:space="preserve">The offeror shall describe its past performance directly related to contracts it has held within the last </w:t>
      </w:r>
      <w:r>
        <w:t xml:space="preserve">5 years </w:t>
      </w:r>
      <w:r w:rsidRPr="00946C4A">
        <w:t xml:space="preserve">that are similar in scope, magnitude and complexity. </w:t>
      </w:r>
      <w:r>
        <w:t xml:space="preserve"> </w:t>
      </w:r>
      <w:r w:rsidRPr="00946C4A">
        <w:t xml:space="preserve">Offerors shall provide a minimum of three (3) relevant examples </w:t>
      </w:r>
      <w:r>
        <w:t xml:space="preserve">of </w:t>
      </w:r>
      <w:r w:rsidR="009C78CC">
        <w:t>IP Surveillance Network (IPSN)</w:t>
      </w:r>
      <w:r w:rsidR="0091107C">
        <w:t xml:space="preserve"> </w:t>
      </w:r>
      <w:r>
        <w:t xml:space="preserve">projects the offeror has completed. </w:t>
      </w:r>
    </w:p>
    <w:p w14:paraId="0DAB2345" w14:textId="77777777" w:rsidR="00390C14" w:rsidRDefault="00390C14" w:rsidP="00390C14">
      <w:pPr>
        <w:pStyle w:val="Noblisbullet1"/>
      </w:pPr>
      <w:r w:rsidRPr="00946C4A">
        <w:t xml:space="preserve">Offerors shall provide relevant past performance documentation and references for services comparable to those described in the SOW. </w:t>
      </w:r>
      <w:r>
        <w:t xml:space="preserve"> </w:t>
      </w:r>
      <w:r w:rsidRPr="00946C4A">
        <w:t>Past performance</w:t>
      </w:r>
      <w:r>
        <w:t>s</w:t>
      </w:r>
      <w:r w:rsidRPr="00946C4A">
        <w:t xml:space="preserve"> listed may include those entered into by the Federal Government</w:t>
      </w:r>
      <w:r>
        <w:t>, state</w:t>
      </w:r>
      <w:r w:rsidRPr="00946C4A">
        <w:t xml:space="preserve"> and local government</w:t>
      </w:r>
      <w:r>
        <w:t xml:space="preserve"> agencies</w:t>
      </w:r>
      <w:r w:rsidRPr="00946C4A">
        <w:t xml:space="preserve">, and commercial customers. </w:t>
      </w:r>
      <w:r>
        <w:t xml:space="preserve"> </w:t>
      </w:r>
      <w:r w:rsidRPr="00946C4A">
        <w:t xml:space="preserve">Offerors should notify each of their private-sector (commercial) references that they may be contacted by the </w:t>
      </w:r>
      <w:r w:rsidRPr="00E977D9">
        <w:rPr>
          <w:color w:val="E36C0A"/>
        </w:rPr>
        <w:t xml:space="preserve">[Agency] </w:t>
      </w:r>
      <w:r w:rsidRPr="00946C4A">
        <w:t>and authorize them to provide the past performance information requested</w:t>
      </w:r>
      <w:r>
        <w:t xml:space="preserve">.  </w:t>
      </w:r>
      <w:r w:rsidRPr="009F62BE">
        <w:t xml:space="preserve">References </w:t>
      </w:r>
      <w:r w:rsidRPr="00946C4A">
        <w:t xml:space="preserve">other than those identified by the offeror may </w:t>
      </w:r>
      <w:r>
        <w:t xml:space="preserve">also </w:t>
      </w:r>
      <w:r w:rsidRPr="00946C4A">
        <w:t>be contacted by the Government, and the information received from them may be used in the evaluation of the offeror’s past performance.</w:t>
      </w:r>
    </w:p>
    <w:p w14:paraId="7974C68F" w14:textId="77777777" w:rsidR="00390C14" w:rsidRPr="0062339B" w:rsidRDefault="00390C14" w:rsidP="00B53812">
      <w:pPr>
        <w:pStyle w:val="Noblisbodytext"/>
        <w:spacing w:before="120"/>
      </w:pPr>
      <w:r w:rsidRPr="0062339B">
        <w:t>The offeror shall provide with the proposal a summary of the required past performance information as shown in</w:t>
      </w:r>
      <w:r>
        <w:t xml:space="preserve"> </w:t>
      </w:r>
      <w:r w:rsidRPr="00BC60CC">
        <w:rPr>
          <w:i/>
        </w:rPr>
        <w:t xml:space="preserve">Appendix F </w:t>
      </w:r>
      <w:r w:rsidRPr="00BC60CC">
        <w:rPr>
          <w:i/>
        </w:rPr>
        <w:noBreakHyphen/>
        <w:t xml:space="preserve"> Past Performance Worksheet</w:t>
      </w:r>
      <w:r>
        <w:t>.</w:t>
      </w:r>
    </w:p>
    <w:p w14:paraId="0FF25A82" w14:textId="77777777" w:rsidR="00390C14" w:rsidRPr="00FF7BC6" w:rsidRDefault="00390C14" w:rsidP="00FF7BC6">
      <w:pPr>
        <w:pStyle w:val="Heading2"/>
      </w:pPr>
      <w:bookmarkStart w:id="261" w:name="_Toc357085596"/>
      <w:bookmarkStart w:id="262" w:name="_Toc357085800"/>
      <w:bookmarkStart w:id="263" w:name="_Toc357087852"/>
      <w:bookmarkStart w:id="264" w:name="_Toc357088145"/>
      <w:bookmarkStart w:id="265" w:name="_Toc357088238"/>
      <w:bookmarkStart w:id="266" w:name="_Toc357089080"/>
      <w:bookmarkStart w:id="267" w:name="_Toc357089272"/>
      <w:bookmarkStart w:id="268" w:name="_Toc357089456"/>
      <w:bookmarkStart w:id="269" w:name="_Toc357089540"/>
      <w:bookmarkStart w:id="270" w:name="_Toc357089609"/>
      <w:bookmarkStart w:id="271" w:name="_Toc357089675"/>
      <w:bookmarkStart w:id="272" w:name="_Toc357175470"/>
      <w:bookmarkStart w:id="273" w:name="_Toc357175631"/>
      <w:bookmarkStart w:id="274" w:name="_Toc366592341"/>
      <w:bookmarkStart w:id="275" w:name="_Toc406009820"/>
      <w:bookmarkStart w:id="276" w:name="_Toc439758501"/>
      <w:bookmarkStart w:id="277" w:name="_Toc364293173"/>
      <w:bookmarkEnd w:id="248"/>
      <w:bookmarkEnd w:id="249"/>
      <w:bookmarkEnd w:id="250"/>
      <w:bookmarkEnd w:id="261"/>
      <w:bookmarkEnd w:id="262"/>
      <w:bookmarkEnd w:id="263"/>
      <w:bookmarkEnd w:id="264"/>
      <w:bookmarkEnd w:id="265"/>
      <w:bookmarkEnd w:id="266"/>
      <w:bookmarkEnd w:id="267"/>
      <w:bookmarkEnd w:id="268"/>
      <w:bookmarkEnd w:id="269"/>
      <w:bookmarkEnd w:id="270"/>
      <w:bookmarkEnd w:id="271"/>
      <w:bookmarkEnd w:id="272"/>
      <w:bookmarkEnd w:id="273"/>
      <w:r w:rsidRPr="00FF7BC6">
        <w:t>Preparation of Price Proposal</w:t>
      </w:r>
      <w:bookmarkEnd w:id="274"/>
      <w:bookmarkEnd w:id="275"/>
      <w:bookmarkEnd w:id="276"/>
    </w:p>
    <w:p w14:paraId="5F86D8C2"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pPr>
      <w:r>
        <w:t>Below is suggested text.  Please modify or delete text as needed.</w:t>
      </w:r>
    </w:p>
    <w:p w14:paraId="533678C5" w14:textId="77777777" w:rsidR="00390C14" w:rsidRPr="00BA6B1D" w:rsidRDefault="00390C14" w:rsidP="00390C14">
      <w:pPr>
        <w:pStyle w:val="Noblisbodytext"/>
        <w:rPr>
          <w:i/>
        </w:rPr>
      </w:pPr>
      <w:r>
        <w:t xml:space="preserve">The offeror shall submit their Price Proposal in the form of a Microsoft Excel Workbook, which is </w:t>
      </w:r>
      <w:r w:rsidRPr="00BA6B1D">
        <w:t xml:space="preserve">included as </w:t>
      </w:r>
      <w:r w:rsidRPr="00BA6B1D">
        <w:rPr>
          <w:i/>
        </w:rPr>
        <w:t xml:space="preserve">Attachment D – Pricing Template. </w:t>
      </w:r>
      <w:r w:rsidRPr="00BA6B1D">
        <w:t xml:space="preserve"> The Pricing Template is used to facilitate the</w:t>
      </w:r>
      <w:r>
        <w:t xml:space="preserve"> delivery of prices in the required format.  </w:t>
      </w:r>
      <w:r>
        <w:rPr>
          <w:color w:val="000000"/>
        </w:rPr>
        <w:t xml:space="preserve">In populating all Excel worksheets, the offeror shall present the data (e.g., item number, unit prices, quantities, and summarized prices) </w:t>
      </w:r>
      <w:r w:rsidRPr="003219C8">
        <w:rPr>
          <w:color w:val="000000"/>
        </w:rPr>
        <w:t>in a manner where all computations can be traced to the maximum extent possible.</w:t>
      </w:r>
      <w:r>
        <w:rPr>
          <w:color w:val="000000"/>
        </w:rPr>
        <w:t xml:space="preserve">  </w:t>
      </w:r>
      <w:r>
        <w:t xml:space="preserve">The offeror may add rows, columns, or worksheets to accommodate the required pricing information.  See also: </w:t>
      </w:r>
      <w:r w:rsidRPr="00BA6B1D">
        <w:rPr>
          <w:i/>
        </w:rPr>
        <w:t xml:space="preserve">Attachment C – Pricing Requirements. </w:t>
      </w:r>
    </w:p>
    <w:p w14:paraId="6BC405CA" w14:textId="77777777" w:rsidR="00390C14" w:rsidRDefault="00390C14" w:rsidP="00390C14">
      <w:pPr>
        <w:pStyle w:val="Noblisbodytext"/>
      </w:pPr>
      <w:r w:rsidRPr="002A40C2">
        <w:rPr>
          <w:color w:val="E36C0A"/>
        </w:rPr>
        <w:t>[Failure by the offeror to use the prescribed pricing template may result in non-compliance.]</w:t>
      </w:r>
      <w:r>
        <w:t xml:space="preserve">  The Price Proposal (Volume II) must be submitted under separate cover from the Technical Proposal (Volumes I and III).  There is no page limit for the Price Proposal.  The offeror must provide sufficient detail and supporting information to allow a complete analysis of each line item price.</w:t>
      </w:r>
    </w:p>
    <w:p w14:paraId="5A1F099F" w14:textId="77777777" w:rsidR="00390C14" w:rsidRPr="00D956EA" w:rsidRDefault="00390C14" w:rsidP="00D956EA">
      <w:pPr>
        <w:pStyle w:val="Heading1"/>
      </w:pPr>
      <w:bookmarkStart w:id="278" w:name="_Toc366592342"/>
      <w:bookmarkStart w:id="279" w:name="_Toc406009821"/>
      <w:bookmarkStart w:id="280" w:name="_Toc439758502"/>
      <w:r w:rsidRPr="00D956EA">
        <w:t>Evaluation Factors and Basis for Award</w:t>
      </w:r>
      <w:bookmarkEnd w:id="277"/>
      <w:bookmarkEnd w:id="278"/>
      <w:bookmarkEnd w:id="279"/>
      <w:bookmarkEnd w:id="280"/>
    </w:p>
    <w:p w14:paraId="73C100AF" w14:textId="77777777" w:rsidR="00390C14" w:rsidRPr="00D77FEB" w:rsidRDefault="00390C14" w:rsidP="00390C14">
      <w:pPr>
        <w:pStyle w:val="Noblisbodytext"/>
      </w:pPr>
      <w:r w:rsidRPr="00D77FEB">
        <w:t>The Government will evaluate</w:t>
      </w:r>
      <w:r w:rsidRPr="00D77FEB">
        <w:rPr>
          <w:b/>
        </w:rPr>
        <w:t xml:space="preserve"> </w:t>
      </w:r>
      <w:r w:rsidRPr="00D77FEB">
        <w:t>each of the offeror’s proposals to determine if the support services offerings satisfy the specific requirements under each task.</w:t>
      </w:r>
      <w:r>
        <w:t xml:space="preserve"> </w:t>
      </w:r>
      <w:r w:rsidRPr="00D77FEB">
        <w:t xml:space="preserve"> The evaluations will be based on the evaluation factors defined in this section.</w:t>
      </w:r>
    </w:p>
    <w:p w14:paraId="4E44374E" w14:textId="77777777" w:rsidR="00390C14" w:rsidRDefault="00390C14" w:rsidP="00B53812">
      <w:pPr>
        <w:pStyle w:val="Heading2"/>
        <w:spacing w:after="60"/>
      </w:pPr>
      <w:bookmarkStart w:id="281" w:name="_Toc366592343"/>
      <w:bookmarkStart w:id="282" w:name="_Toc406009822"/>
      <w:bookmarkStart w:id="283" w:name="_Toc439758503"/>
      <w:r>
        <w:t>Evaluation Methodology and Basis for Award</w:t>
      </w:r>
      <w:bookmarkEnd w:id="281"/>
      <w:bookmarkEnd w:id="282"/>
      <w:bookmarkEnd w:id="283"/>
    </w:p>
    <w:p w14:paraId="2A0A7D62" w14:textId="77777777" w:rsidR="00390C14" w:rsidRPr="00042BBF" w:rsidRDefault="00390C14" w:rsidP="00390C14">
      <w:pPr>
        <w:pStyle w:val="Noblisbodytext"/>
        <w:pBdr>
          <w:top w:val="single" w:sz="4" w:space="1" w:color="auto"/>
          <w:left w:val="single" w:sz="4" w:space="4" w:color="auto"/>
          <w:bottom w:val="single" w:sz="4" w:space="1" w:color="auto"/>
          <w:right w:val="single" w:sz="4" w:space="4" w:color="auto"/>
        </w:pBdr>
        <w:spacing w:before="40"/>
        <w:jc w:val="center"/>
      </w:pPr>
      <w:r w:rsidRPr="00042BBF">
        <w:t xml:space="preserve">Suggested General Evaluation Language </w:t>
      </w:r>
      <w:r>
        <w:br/>
      </w:r>
      <w:r w:rsidRPr="00042BBF">
        <w:t>(Agency may remove or modify the text below</w:t>
      </w:r>
      <w:r>
        <w:t>)</w:t>
      </w:r>
    </w:p>
    <w:p w14:paraId="6F78EE78" w14:textId="77777777" w:rsidR="00390C14" w:rsidRPr="00042BBF" w:rsidRDefault="00390C14" w:rsidP="00390C14">
      <w:pPr>
        <w:pStyle w:val="Noblisbodytext"/>
      </w:pPr>
      <w:r w:rsidRPr="00042BBF">
        <w:t xml:space="preserve">The Government may award a contract based on the initial proposal without discussions or negotiations with offerors, in accordance with FAR 52.215-1.  Therefore, it is important that each proposal be fully compliant, without exception to any requirement, clause or provision. </w:t>
      </w:r>
      <w:r w:rsidRPr="00042BBF">
        <w:lastRenderedPageBreak/>
        <w:t>Offerors should submit initial proposals which respond most favorably to the SOW’s requirements.</w:t>
      </w:r>
    </w:p>
    <w:p w14:paraId="0D615195" w14:textId="77777777" w:rsidR="00390C14" w:rsidRPr="00042BBF" w:rsidRDefault="00390C14" w:rsidP="00390C14">
      <w:pPr>
        <w:pStyle w:val="Noblisbodytext"/>
      </w:pPr>
      <w:r w:rsidRPr="00042BBF">
        <w:t>The Government intends to evaluate offeror’s proposals in accordance with Section 7 of this SOW and make a contract award to the responsible offeror whose proposal represents the best value to the U.S. Government.</w:t>
      </w:r>
    </w:p>
    <w:p w14:paraId="69836877" w14:textId="77777777" w:rsidR="00390C14" w:rsidRPr="00042BBF" w:rsidRDefault="00390C14" w:rsidP="00390C14">
      <w:pPr>
        <w:pStyle w:val="Noblisbodytext"/>
      </w:pPr>
      <w:r w:rsidRPr="00042BBF">
        <w:t>The Technical Proposal will be evaluated by a technical evaluation committee using the technical criteria shown below.</w:t>
      </w:r>
    </w:p>
    <w:p w14:paraId="714B84EE" w14:textId="77777777" w:rsidR="00390C14" w:rsidRPr="00FA0777" w:rsidRDefault="00390C14" w:rsidP="00390C14">
      <w:pPr>
        <w:pStyle w:val="Noblisbodytext"/>
        <w:rPr>
          <w:color w:val="F79646" w:themeColor="accent6"/>
        </w:rPr>
      </w:pPr>
      <w:r w:rsidRPr="00042BBF">
        <w:t xml:space="preserve">Price has not been assigned a numerical weight.  Offerors are reminded that the Government is not obligated to award a negotiated contract on the basis of lowest proposed price, or to the offeror with the highest technical evaluation score.  </w:t>
      </w:r>
      <w:r w:rsidRPr="00FA0777">
        <w:rPr>
          <w:color w:val="F79646" w:themeColor="accent6"/>
        </w:rPr>
        <w:t>Agencies must state the following when using tradeoff process:  ‘The solicitation shall state whether all evaluation factors other than cost or price, when combined, are significantly more important than, approximately equal to, or significantly less important than cost or price.’</w:t>
      </w:r>
    </w:p>
    <w:p w14:paraId="79378748" w14:textId="77777777" w:rsidR="00390C14" w:rsidRPr="00042BBF" w:rsidRDefault="00390C14" w:rsidP="00390C14">
      <w:pPr>
        <w:pStyle w:val="Noblisbodytext"/>
      </w:pPr>
      <w:r w:rsidRPr="00042BBF">
        <w:t>As technical scores converge, price may become a deciding factor in the award.  Therefore, after the final evaluation of proposals, the contracting officer will make the award to the offeror whose proposal offers the best value to the Government considering both technical and price factors.</w:t>
      </w:r>
    </w:p>
    <w:p w14:paraId="624DD9DA" w14:textId="77777777" w:rsidR="00390C14" w:rsidRDefault="00390C14" w:rsidP="00B53812">
      <w:pPr>
        <w:pStyle w:val="Heading2"/>
        <w:spacing w:after="60"/>
      </w:pPr>
      <w:bookmarkStart w:id="284" w:name="_Toc365305748"/>
      <w:bookmarkStart w:id="285" w:name="_Toc406009823"/>
      <w:bookmarkStart w:id="286" w:name="_Toc439758504"/>
      <w:bookmarkStart w:id="287" w:name="_Toc364293175"/>
      <w:bookmarkStart w:id="288" w:name="_Toc366592344"/>
      <w:bookmarkEnd w:id="284"/>
      <w:r w:rsidRPr="00D77FEB">
        <w:t xml:space="preserve">Evaluation </w:t>
      </w:r>
      <w:r>
        <w:t>Approach</w:t>
      </w:r>
      <w:r w:rsidRPr="00D77FEB">
        <w:t xml:space="preserve"> – </w:t>
      </w:r>
      <w:r>
        <w:t>Trade Off or Lowest Price Technically Acceptable</w:t>
      </w:r>
      <w:bookmarkEnd w:id="285"/>
      <w:bookmarkEnd w:id="286"/>
    </w:p>
    <w:bookmarkEnd w:id="287"/>
    <w:bookmarkEnd w:id="288"/>
    <w:p w14:paraId="5FAB7468"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after="0"/>
      </w:pPr>
      <w:r w:rsidRPr="003D0F57">
        <w:t xml:space="preserve">Note: </w:t>
      </w:r>
      <w:r>
        <w:t xml:space="preserve"> The </w:t>
      </w:r>
      <w:r w:rsidRPr="003D0F57">
        <w:t>Agen</w:t>
      </w:r>
      <w:r>
        <w:t>cy is required to select the evaluation approach (i.e.,</w:t>
      </w:r>
      <w:r w:rsidRPr="003D0F57">
        <w:t xml:space="preserve"> </w:t>
      </w:r>
      <w:r>
        <w:t>Trade Off</w:t>
      </w:r>
      <w:r w:rsidRPr="003D0F57">
        <w:t xml:space="preserve"> or </w:t>
      </w:r>
      <w:r>
        <w:t>Lowest Price Technically Acceptable</w:t>
      </w:r>
      <w:r w:rsidRPr="003D0F57">
        <w:t xml:space="preserve"> </w:t>
      </w:r>
      <w:r>
        <w:t>(</w:t>
      </w:r>
      <w:r w:rsidRPr="003D0F57">
        <w:t>LPTA</w:t>
      </w:r>
      <w:r>
        <w:t>) Approach</w:t>
      </w:r>
      <w:r w:rsidRPr="003D0F57">
        <w:t>. Once a method has been selected</w:t>
      </w:r>
      <w:r>
        <w:t>,</w:t>
      </w:r>
      <w:r w:rsidRPr="003D0F57">
        <w:t xml:space="preserve"> delete all information in this SOW relevant to the method that was NOT selected</w:t>
      </w:r>
      <w:r>
        <w:t>.</w:t>
      </w:r>
    </w:p>
    <w:p w14:paraId="4F9DAF6B" w14:textId="77777777" w:rsidR="00390C14" w:rsidRPr="00042BBF" w:rsidRDefault="00390C14" w:rsidP="00B53812">
      <w:pPr>
        <w:pStyle w:val="Noblisbodytext"/>
        <w:spacing w:before="0" w:after="0"/>
      </w:pPr>
    </w:p>
    <w:p w14:paraId="6F5F7C73" w14:textId="77777777" w:rsidR="00390C14" w:rsidRPr="00042BBF" w:rsidRDefault="00390C14" w:rsidP="00390C14">
      <w:pPr>
        <w:pStyle w:val="Noblisbodytext"/>
        <w:pBdr>
          <w:top w:val="single" w:sz="4" w:space="1" w:color="auto"/>
          <w:left w:val="single" w:sz="4" w:space="4" w:color="auto"/>
          <w:bottom w:val="single" w:sz="4" w:space="1" w:color="auto"/>
          <w:right w:val="single" w:sz="4" w:space="4" w:color="auto"/>
        </w:pBdr>
        <w:jc w:val="center"/>
      </w:pPr>
      <w:r w:rsidRPr="00042BBF">
        <w:t xml:space="preserve">Suggested Evaluation Language </w:t>
      </w:r>
      <w:r>
        <w:t xml:space="preserve">if Trade-Off Approach is Selected by the Agency </w:t>
      </w:r>
      <w:r>
        <w:br/>
      </w:r>
      <w:r w:rsidRPr="00042BBF">
        <w:t>(Agency may remove or modify the text below</w:t>
      </w:r>
      <w:r>
        <w:t>)</w:t>
      </w:r>
    </w:p>
    <w:p w14:paraId="3D364D26" w14:textId="77777777" w:rsidR="00390C14" w:rsidRPr="00042BBF" w:rsidRDefault="00390C14" w:rsidP="00390C14">
      <w:pPr>
        <w:pStyle w:val="Noblisbodytext"/>
      </w:pPr>
      <w:r w:rsidRPr="00042BBF">
        <w:t xml:space="preserve">The Government anticipates awarding a task order to the offeror whose quote represents the best value, price and other factors considered. </w:t>
      </w:r>
    </w:p>
    <w:p w14:paraId="673A90EE" w14:textId="77777777" w:rsidR="00390C14" w:rsidRPr="00042BBF" w:rsidRDefault="00390C14" w:rsidP="00390C14">
      <w:pPr>
        <w:pStyle w:val="Noblisbodytext"/>
      </w:pPr>
      <w:r w:rsidRPr="00042BBF">
        <w:t>The Government intends to evaluate proposals and may award a contract without discussions.  However, the Government reserves the right to conduct discussions if determined by the contracting officer to be necessary.  Therefore, each initial offer should contain the offeror’s best proposal from both a price and a technical standpoint.</w:t>
      </w:r>
    </w:p>
    <w:p w14:paraId="4CD6EA67" w14:textId="77777777" w:rsidR="00390C14" w:rsidRPr="00042BBF" w:rsidRDefault="00390C14" w:rsidP="00390C14">
      <w:pPr>
        <w:pStyle w:val="Noblisbodytext"/>
      </w:pPr>
      <w:r w:rsidRPr="00042BBF">
        <w:t xml:space="preserve">Proposals received in response to this solicitation will be evaluated by the </w:t>
      </w:r>
      <w:r w:rsidRPr="00085CFF">
        <w:rPr>
          <w:color w:val="E36C0A"/>
        </w:rPr>
        <w:t xml:space="preserve">[Agency] </w:t>
      </w:r>
      <w:r w:rsidRPr="00042BBF">
        <w:t xml:space="preserve">pursuant to the FAR and in accordance with FAR 52.215-1, and as set forth in </w:t>
      </w:r>
      <w:r w:rsidRPr="001E29D9">
        <w:rPr>
          <w:i/>
        </w:rPr>
        <w:t xml:space="preserve">Section 6 </w:t>
      </w:r>
      <w:r w:rsidRPr="001E29D9">
        <w:rPr>
          <w:i/>
        </w:rPr>
        <w:noBreakHyphen/>
      </w:r>
      <w:r w:rsidRPr="00FA0777">
        <w:t xml:space="preserve"> Proposal Instructions</w:t>
      </w:r>
      <w:r w:rsidRPr="00042BBF">
        <w:t>, one award will be made by the contracting officer to the responsible offeror whose proposal, conforming to the solicitation, is determined most advantageous to the Government, all technica</w:t>
      </w:r>
      <w:r>
        <w:t>l and price factors considered.</w:t>
      </w:r>
    </w:p>
    <w:p w14:paraId="6BEB597E" w14:textId="77777777" w:rsidR="00390C14" w:rsidRDefault="00390C14" w:rsidP="00B53812">
      <w:pPr>
        <w:pStyle w:val="Noblisbodytext"/>
      </w:pPr>
      <w:r w:rsidRPr="00042BBF">
        <w:t>The formula set forth herein will be used by the contracting officer as a guide in determining which proposals will be most advantageous to the Government.</w:t>
      </w:r>
    </w:p>
    <w:p w14:paraId="3ED51C14" w14:textId="77777777" w:rsidR="00CB7CDA" w:rsidRDefault="00CB7CDA">
      <w:pPr>
        <w:spacing w:after="200" w:line="276" w:lineRule="auto"/>
        <w:rPr>
          <w:rFonts w:ascii="Times New Roman" w:eastAsia="Times New Roman" w:hAnsi="Times New Roman" w:cs="Times New Roman"/>
          <w:sz w:val="24"/>
          <w:szCs w:val="24"/>
        </w:rPr>
      </w:pPr>
      <w:r>
        <w:br w:type="page"/>
      </w:r>
    </w:p>
    <w:p w14:paraId="10A2F4EC"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jc w:val="center"/>
      </w:pPr>
      <w:r w:rsidRPr="001E29D9">
        <w:lastRenderedPageBreak/>
        <w:t xml:space="preserve">Suggested Evaluation Language if LPTA Approach is Selected by the Agency </w:t>
      </w:r>
      <w:r w:rsidRPr="001E29D9">
        <w:br/>
        <w:t>(Agency may remove or modify the text below)</w:t>
      </w:r>
    </w:p>
    <w:p w14:paraId="569ACA6A" w14:textId="77777777" w:rsidR="00390C14" w:rsidRPr="001E29D9" w:rsidRDefault="00390C14" w:rsidP="00B53812">
      <w:pPr>
        <w:pStyle w:val="Noblisbodytext"/>
        <w:pBdr>
          <w:top w:val="single" w:sz="4" w:space="1" w:color="auto"/>
          <w:left w:val="single" w:sz="4" w:space="4" w:color="auto"/>
          <w:bottom w:val="single" w:sz="4" w:space="1" w:color="auto"/>
          <w:right w:val="single" w:sz="4" w:space="4" w:color="auto"/>
        </w:pBdr>
      </w:pPr>
      <w:r w:rsidRPr="001E29D9">
        <w:t>The lowest price technically acceptable source selection process is appropriate when best value is expected to result from selection of the technically acceptable proposal with the lowest evaluated price.</w:t>
      </w:r>
    </w:p>
    <w:p w14:paraId="0B5425B1" w14:textId="77777777" w:rsidR="00390C14" w:rsidRPr="001E29D9" w:rsidRDefault="00390C14" w:rsidP="00B53812">
      <w:pPr>
        <w:pStyle w:val="Noblisbodytext"/>
        <w:pBdr>
          <w:top w:val="single" w:sz="4" w:space="1" w:color="auto"/>
          <w:left w:val="single" w:sz="4" w:space="4" w:color="auto"/>
          <w:bottom w:val="single" w:sz="4" w:space="1" w:color="auto"/>
          <w:right w:val="single" w:sz="4" w:space="4" w:color="auto"/>
        </w:pBdr>
      </w:pPr>
      <w:r w:rsidRPr="001E29D9">
        <w:t>The evaluation factors and significant sub-factors that establish the requirements of acceptability should be set forth in this section.</w:t>
      </w:r>
    </w:p>
    <w:p w14:paraId="3636C155" w14:textId="77777777" w:rsidR="00390C14" w:rsidRPr="001E29D9" w:rsidRDefault="00390C14" w:rsidP="00B53812">
      <w:pPr>
        <w:pStyle w:val="Noblisbodytext"/>
        <w:pBdr>
          <w:top w:val="single" w:sz="4" w:space="1" w:color="auto"/>
          <w:left w:val="single" w:sz="4" w:space="4" w:color="auto"/>
          <w:bottom w:val="single" w:sz="4" w:space="1" w:color="auto"/>
          <w:right w:val="single" w:sz="4" w:space="4" w:color="auto"/>
        </w:pBdr>
      </w:pPr>
      <w:r w:rsidRPr="001E29D9">
        <w:t>If the contracting officer documents the file pursuant to 15.304(c</w:t>
      </w:r>
      <w:proofErr w:type="gramStart"/>
      <w:r w:rsidRPr="001E29D9">
        <w:t>)(</w:t>
      </w:r>
      <w:proofErr w:type="gramEnd"/>
      <w:r w:rsidRPr="001E29D9">
        <w:t>3)(iii), past performance need not be an evaluation factor in lowest price technically-acceptable source selections.</w:t>
      </w:r>
    </w:p>
    <w:p w14:paraId="6DA39F09" w14:textId="77777777" w:rsidR="00390C14" w:rsidRDefault="00390C14" w:rsidP="00B53812">
      <w:pPr>
        <w:pStyle w:val="Noblisbodytext"/>
        <w:pBdr>
          <w:top w:val="single" w:sz="4" w:space="1" w:color="auto"/>
          <w:left w:val="single" w:sz="4" w:space="4" w:color="auto"/>
          <w:bottom w:val="single" w:sz="4" w:space="1" w:color="auto"/>
          <w:right w:val="single" w:sz="4" w:space="4" w:color="auto"/>
        </w:pBdr>
      </w:pPr>
      <w:r w:rsidRPr="001E29D9">
        <w:t>If the contracting officer elects to consider past performance as an evaluation factor, it shall be evaluated in accordance with 15.305. However, the comparative assessment in 15.305(a</w:t>
      </w:r>
      <w:proofErr w:type="gramStart"/>
      <w:r w:rsidRPr="001E29D9">
        <w:t>)(</w:t>
      </w:r>
      <w:proofErr w:type="gramEnd"/>
      <w:r w:rsidRPr="001E29D9">
        <w:t>2)(</w:t>
      </w:r>
      <w:proofErr w:type="spellStart"/>
      <w:r w:rsidRPr="001E29D9">
        <w:t>i</w:t>
      </w:r>
      <w:proofErr w:type="spellEnd"/>
      <w:r w:rsidRPr="001E29D9">
        <w:t>) does not apply.</w:t>
      </w:r>
    </w:p>
    <w:p w14:paraId="39190F36"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1E29D9">
        <w:t>If the contracting officer determines that the past performance of a small business is not acceptable, the matter shall be referred to the Small Business Administration for a Certificate of Competency determination, in accordance with the procedures contained in subpart and U.S.C. 637(b)(7).</w:t>
      </w:r>
    </w:p>
    <w:p w14:paraId="116956AC" w14:textId="77777777" w:rsidR="00390C14" w:rsidRPr="00421910" w:rsidRDefault="00390C14" w:rsidP="00390C14">
      <w:pPr>
        <w:pStyle w:val="Noblisbodytext"/>
      </w:pPr>
      <w:r w:rsidRPr="00421910">
        <w:t xml:space="preserve">Award will be made to the offeror whose proposal represents the lowest price technically </w:t>
      </w:r>
      <w:r w:rsidRPr="00336113">
        <w:t>acceptable as defined in FAR 15, Subpart 15.101-1. The offeror’s proposal will be evaluated</w:t>
      </w:r>
      <w:r w:rsidRPr="00421910">
        <w:t xml:space="preserve"> with regard to its ability to meet the tasks set forth in the SOW.  To result in an award, the offeror’s proposal must demonstrate the ability to satisfy all technical requirements as set forth in </w:t>
      </w:r>
      <w:r w:rsidRPr="00FA0777">
        <w:t>Section 2</w:t>
      </w:r>
      <w:r w:rsidRPr="00421910">
        <w:t>, and must conform to all required terms and conditions.</w:t>
      </w:r>
    </w:p>
    <w:p w14:paraId="112EC5FA" w14:textId="77777777" w:rsidR="00390C14" w:rsidRPr="00421910" w:rsidRDefault="00390C14" w:rsidP="00390C14">
      <w:pPr>
        <w:pStyle w:val="Noblisbodytext"/>
      </w:pPr>
      <w:r>
        <w:t>T</w:t>
      </w:r>
      <w:r w:rsidRPr="00421910">
        <w:t xml:space="preserve">he award will be made on the basis of the lowest-evaluated price of proposals meeting or exceeding the acceptability standards for non-price factors. </w:t>
      </w:r>
    </w:p>
    <w:p w14:paraId="4A6DB1DB" w14:textId="77777777" w:rsidR="00390C14" w:rsidRPr="00336113" w:rsidRDefault="00390C14" w:rsidP="00390C14">
      <w:pPr>
        <w:pStyle w:val="Noblisbodytext"/>
      </w:pPr>
      <w:r w:rsidRPr="00421910">
        <w:t xml:space="preserve">Proposals </w:t>
      </w:r>
      <w:r>
        <w:t>will be</w:t>
      </w:r>
      <w:r w:rsidRPr="00421910">
        <w:t xml:space="preserve"> evaluated for acceptability but not ranked using non-price factors</w:t>
      </w:r>
      <w:r>
        <w:t>.</w:t>
      </w:r>
    </w:p>
    <w:p w14:paraId="6D4CF493" w14:textId="77777777" w:rsidR="00390C14" w:rsidRPr="00C9497F" w:rsidRDefault="00390C14" w:rsidP="00D956EA">
      <w:pPr>
        <w:pStyle w:val="Heading2"/>
      </w:pPr>
      <w:bookmarkStart w:id="289" w:name="_Toc365305750"/>
      <w:bookmarkStart w:id="290" w:name="_Toc283370320"/>
      <w:bookmarkStart w:id="291" w:name="_Toc295225251"/>
      <w:bookmarkStart w:id="292" w:name="_Toc364293176"/>
      <w:bookmarkStart w:id="293" w:name="_Toc366592345"/>
      <w:bookmarkStart w:id="294" w:name="_Toc406009824"/>
      <w:bookmarkStart w:id="295" w:name="_Toc439758505"/>
      <w:bookmarkEnd w:id="289"/>
      <w:r w:rsidRPr="00C9497F">
        <w:t>Technical Evaluation Criteria</w:t>
      </w:r>
      <w:bookmarkEnd w:id="290"/>
      <w:bookmarkEnd w:id="291"/>
      <w:bookmarkEnd w:id="292"/>
      <w:bookmarkEnd w:id="293"/>
      <w:bookmarkEnd w:id="294"/>
      <w:bookmarkEnd w:id="295"/>
    </w:p>
    <w:p w14:paraId="3C4F9953" w14:textId="77777777" w:rsidR="00390C14" w:rsidRPr="00C9497F" w:rsidRDefault="00390C14" w:rsidP="00390C14">
      <w:pPr>
        <w:pStyle w:val="Noblisbodytext"/>
      </w:pPr>
      <w:r w:rsidRPr="00C9497F">
        <w:t>The Government will review the responses to this solicitation to ensure that offerors have addressed the requirements for Tasks 1</w:t>
      </w:r>
      <w:r>
        <w:t xml:space="preserve"> </w:t>
      </w:r>
      <w:r w:rsidRPr="00EF0EF8">
        <w:rPr>
          <w:color w:val="E36C0A"/>
        </w:rPr>
        <w:t>[through n]</w:t>
      </w:r>
      <w:r w:rsidRPr="00C9497F">
        <w:t xml:space="preserve"> and are sufficient </w:t>
      </w:r>
      <w:r>
        <w:t xml:space="preserve">in </w:t>
      </w:r>
      <w:r w:rsidRPr="00C9497F">
        <w:t xml:space="preserve">detail and clarity to allow the </w:t>
      </w:r>
      <w:r>
        <w:t>G</w:t>
      </w:r>
      <w:r w:rsidRPr="00C9497F">
        <w:t xml:space="preserve">overnment to determine </w:t>
      </w:r>
      <w:r>
        <w:t>if</w:t>
      </w:r>
      <w:r w:rsidRPr="00C9497F">
        <w:t xml:space="preserve"> the proposed support services, equipment, and equipment services are acceptable. </w:t>
      </w:r>
      <w:r>
        <w:t>If they are found unacceptable, the Government retains the right to conduct further discussions.</w:t>
      </w:r>
    </w:p>
    <w:p w14:paraId="54B9CA9C" w14:textId="77777777" w:rsidR="00390C14" w:rsidRDefault="00390C14" w:rsidP="00390C14">
      <w:pPr>
        <w:pStyle w:val="Noblisbodytext"/>
      </w:pPr>
      <w:r w:rsidRPr="00C9497F">
        <w:t>Th</w:t>
      </w:r>
      <w:r>
        <w:t>e Government will evaluate the offeror’s</w:t>
      </w:r>
      <w:r w:rsidRPr="00C9497F">
        <w:t xml:space="preserve"> proposal based upon the </w:t>
      </w:r>
      <w:r>
        <w:t xml:space="preserve">following </w:t>
      </w:r>
      <w:r w:rsidRPr="00C9497F">
        <w:t>four factors: technical approach, management</w:t>
      </w:r>
      <w:r>
        <w:t xml:space="preserve"> approach</w:t>
      </w:r>
      <w:r w:rsidRPr="00C9497F">
        <w:t>, proposed personnel, and past performance</w:t>
      </w:r>
      <w:r w:rsidRPr="00C9497F">
        <w:rPr>
          <w:i/>
        </w:rPr>
        <w:t>.</w:t>
      </w:r>
      <w:r w:rsidRPr="00C9497F">
        <w:t xml:space="preserve">  Within these factors, the Government will evaluate the sub-factors identified </w:t>
      </w:r>
      <w:r>
        <w:t xml:space="preserve">in Table 3 </w:t>
      </w:r>
      <w:r w:rsidRPr="00C9497F">
        <w:t xml:space="preserve">below. </w:t>
      </w:r>
      <w:r>
        <w:t xml:space="preserve"> </w:t>
      </w:r>
      <w:r w:rsidRPr="00C9497F">
        <w:t>To achieve an acceptable rating</w:t>
      </w:r>
      <w:r>
        <w:t>,</w:t>
      </w:r>
      <w:r w:rsidRPr="00C9497F">
        <w:t xml:space="preserve"> the </w:t>
      </w:r>
      <w:r>
        <w:t>offeror</w:t>
      </w:r>
      <w:r w:rsidRPr="00C9497F">
        <w:t xml:space="preserve">’s </w:t>
      </w:r>
      <w:r>
        <w:t>T</w:t>
      </w:r>
      <w:r w:rsidRPr="00C9497F">
        <w:t xml:space="preserve">echnical </w:t>
      </w:r>
      <w:r>
        <w:t>P</w:t>
      </w:r>
      <w:r w:rsidRPr="00C9497F">
        <w:t>roposal must achieve a pass rating on all sub-factors.</w:t>
      </w:r>
    </w:p>
    <w:p w14:paraId="769EAB1E" w14:textId="77777777" w:rsidR="00390C14" w:rsidRDefault="00390C14" w:rsidP="00B53812">
      <w:pPr>
        <w:pStyle w:val="Noblisbodytext"/>
        <w:pBdr>
          <w:top w:val="single" w:sz="4" w:space="1" w:color="auto"/>
          <w:left w:val="single" w:sz="4" w:space="4" w:color="auto"/>
          <w:bottom w:val="single" w:sz="4" w:space="1" w:color="auto"/>
          <w:right w:val="single" w:sz="4" w:space="4" w:color="auto"/>
        </w:pBdr>
      </w:pPr>
      <w:r w:rsidRPr="00B63A16">
        <w:lastRenderedPageBreak/>
        <w:t>The Agency</w:t>
      </w:r>
      <w:r>
        <w:t xml:space="preserve"> is required to develop a Source Selection Plan (SSP)/Technical Evaluation Plan (TEP) to describe how each of these factors will be rated.  Depending on the approach used, the SSP/TEP </w:t>
      </w:r>
      <w:r w:rsidRPr="00B63A16">
        <w:t>may select an adjectival rating system, a points system, or any other approved system</w:t>
      </w:r>
      <w:r>
        <w:t>.</w:t>
      </w:r>
    </w:p>
    <w:p w14:paraId="4017A60B" w14:textId="77777777" w:rsidR="00390C14" w:rsidRDefault="00390C14" w:rsidP="00390C14">
      <w:pPr>
        <w:pStyle w:val="NoblisTableCaption"/>
      </w:pPr>
      <w:bookmarkStart w:id="296" w:name="_Toc439758524"/>
      <w:proofErr w:type="gramStart"/>
      <w:r>
        <w:t>Table 3.</w:t>
      </w:r>
      <w:proofErr w:type="gramEnd"/>
      <w:r>
        <w:t xml:space="preserve"> O</w:t>
      </w:r>
      <w:r w:rsidRPr="00C9497F">
        <w:t xml:space="preserve">fferors’ </w:t>
      </w:r>
      <w:r>
        <w:t>Proposal Factors and Sub-factors</w:t>
      </w:r>
      <w:bookmarkEnd w:id="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35"/>
      </w:tblGrid>
      <w:tr w:rsidR="00390C14" w:rsidRPr="00E156A5" w14:paraId="38A99992" w14:textId="77777777" w:rsidTr="00D60449">
        <w:trPr>
          <w:cantSplit/>
          <w:tblHeader/>
          <w:jc w:val="center"/>
        </w:trPr>
        <w:tc>
          <w:tcPr>
            <w:tcW w:w="6735" w:type="dxa"/>
            <w:shd w:val="clear" w:color="auto" w:fill="42637A"/>
            <w:vAlign w:val="center"/>
          </w:tcPr>
          <w:p w14:paraId="6649CF7B" w14:textId="77777777" w:rsidR="00390C14" w:rsidRPr="00F04D27" w:rsidRDefault="00390C14" w:rsidP="00390C14">
            <w:pPr>
              <w:pStyle w:val="NoblisTableText"/>
              <w:jc w:val="center"/>
              <w:rPr>
                <w:color w:val="0070C0"/>
                <w:szCs w:val="22"/>
              </w:rPr>
            </w:pPr>
            <w:r w:rsidRPr="00F04D27">
              <w:rPr>
                <w:color w:val="FFFFFF"/>
                <w:szCs w:val="22"/>
              </w:rPr>
              <w:t>Technical Evaluation Criteria</w:t>
            </w:r>
          </w:p>
        </w:tc>
      </w:tr>
      <w:tr w:rsidR="00390C14" w:rsidRPr="00E156A5" w14:paraId="765E553D" w14:textId="77777777" w:rsidTr="001D6EF5">
        <w:trPr>
          <w:cantSplit/>
          <w:jc w:val="center"/>
        </w:trPr>
        <w:tc>
          <w:tcPr>
            <w:tcW w:w="6735" w:type="dxa"/>
            <w:shd w:val="clear" w:color="auto" w:fill="FFF5D6"/>
            <w:vAlign w:val="center"/>
          </w:tcPr>
          <w:p w14:paraId="5D75417E" w14:textId="77777777" w:rsidR="00390C14" w:rsidRPr="00F04D27" w:rsidRDefault="00390C14" w:rsidP="00390C14">
            <w:pPr>
              <w:pStyle w:val="Noblistablebullet1"/>
              <w:rPr>
                <w:sz w:val="22"/>
                <w:szCs w:val="22"/>
              </w:rPr>
            </w:pPr>
            <w:r w:rsidRPr="00F04D27">
              <w:rPr>
                <w:sz w:val="22"/>
                <w:szCs w:val="22"/>
              </w:rPr>
              <w:t xml:space="preserve">Factor 1 </w:t>
            </w:r>
            <w:r w:rsidRPr="00F04D27">
              <w:rPr>
                <w:sz w:val="22"/>
                <w:szCs w:val="22"/>
              </w:rPr>
              <w:noBreakHyphen/>
              <w:t xml:space="preserve"> Technical Approach</w:t>
            </w:r>
          </w:p>
        </w:tc>
      </w:tr>
      <w:tr w:rsidR="00390C14" w:rsidRPr="00E156A5" w14:paraId="39166C24" w14:textId="77777777" w:rsidTr="001D6EF5">
        <w:trPr>
          <w:cantSplit/>
          <w:jc w:val="center"/>
        </w:trPr>
        <w:tc>
          <w:tcPr>
            <w:tcW w:w="6735" w:type="dxa"/>
            <w:shd w:val="clear" w:color="auto" w:fill="FFFFFF"/>
            <w:vAlign w:val="center"/>
          </w:tcPr>
          <w:p w14:paraId="1BF8F687" w14:textId="77777777" w:rsidR="00390C14" w:rsidRPr="00F04D27" w:rsidRDefault="00390C14" w:rsidP="00D928D3">
            <w:pPr>
              <w:pStyle w:val="NoblisTableText"/>
              <w:numPr>
                <w:ilvl w:val="0"/>
                <w:numId w:val="65"/>
              </w:numPr>
              <w:rPr>
                <w:szCs w:val="22"/>
              </w:rPr>
            </w:pPr>
            <w:r w:rsidRPr="00F04D27">
              <w:rPr>
                <w:szCs w:val="22"/>
              </w:rPr>
              <w:t xml:space="preserve">Sub-factor 1 </w:t>
            </w:r>
            <w:r w:rsidRPr="00F04D27">
              <w:rPr>
                <w:szCs w:val="22"/>
              </w:rPr>
              <w:noBreakHyphen/>
              <w:t xml:space="preserve"> Task 1</w:t>
            </w:r>
          </w:p>
        </w:tc>
      </w:tr>
      <w:tr w:rsidR="00390C14" w:rsidRPr="00E156A5" w14:paraId="1722602A" w14:textId="77777777" w:rsidTr="001D6EF5">
        <w:trPr>
          <w:cantSplit/>
          <w:jc w:val="center"/>
        </w:trPr>
        <w:tc>
          <w:tcPr>
            <w:tcW w:w="6735" w:type="dxa"/>
            <w:shd w:val="clear" w:color="auto" w:fill="FFF5D6"/>
            <w:vAlign w:val="center"/>
          </w:tcPr>
          <w:p w14:paraId="2C3F656A" w14:textId="77777777" w:rsidR="00390C14" w:rsidRPr="00F04D27" w:rsidRDefault="00390C14" w:rsidP="00D928D3">
            <w:pPr>
              <w:pStyle w:val="NoblisTableText"/>
              <w:numPr>
                <w:ilvl w:val="0"/>
                <w:numId w:val="65"/>
              </w:numPr>
              <w:rPr>
                <w:szCs w:val="22"/>
              </w:rPr>
            </w:pPr>
            <w:r w:rsidRPr="00F04D27">
              <w:rPr>
                <w:szCs w:val="22"/>
              </w:rPr>
              <w:t xml:space="preserve">Sub-factor 2 </w:t>
            </w:r>
            <w:r w:rsidRPr="00F04D27">
              <w:rPr>
                <w:szCs w:val="22"/>
              </w:rPr>
              <w:noBreakHyphen/>
              <w:t xml:space="preserve"> Task </w:t>
            </w:r>
            <w:r w:rsidRPr="00F04D27">
              <w:rPr>
                <w:color w:val="E36C0A"/>
                <w:szCs w:val="22"/>
              </w:rPr>
              <w:t>[n]</w:t>
            </w:r>
          </w:p>
        </w:tc>
      </w:tr>
      <w:tr w:rsidR="00390C14" w:rsidRPr="00E156A5" w14:paraId="6C954FFE" w14:textId="77777777" w:rsidTr="001D6EF5">
        <w:trPr>
          <w:cantSplit/>
          <w:jc w:val="center"/>
        </w:trPr>
        <w:tc>
          <w:tcPr>
            <w:tcW w:w="6735" w:type="dxa"/>
            <w:shd w:val="clear" w:color="auto" w:fill="FFFFFF"/>
            <w:vAlign w:val="center"/>
          </w:tcPr>
          <w:p w14:paraId="1CCFD7C5" w14:textId="77777777" w:rsidR="00390C14" w:rsidRPr="00F04D27" w:rsidRDefault="00390C14" w:rsidP="00D928D3">
            <w:pPr>
              <w:pStyle w:val="NoblisTableText"/>
              <w:numPr>
                <w:ilvl w:val="0"/>
                <w:numId w:val="67"/>
              </w:numPr>
              <w:ind w:left="340"/>
              <w:rPr>
                <w:szCs w:val="22"/>
              </w:rPr>
            </w:pPr>
            <w:r w:rsidRPr="00F04D27">
              <w:rPr>
                <w:szCs w:val="22"/>
              </w:rPr>
              <w:t xml:space="preserve">Factor 2 </w:t>
            </w:r>
            <w:r w:rsidRPr="00F04D27">
              <w:rPr>
                <w:szCs w:val="22"/>
              </w:rPr>
              <w:noBreakHyphen/>
              <w:t xml:space="preserve"> Management Approach</w:t>
            </w:r>
          </w:p>
        </w:tc>
      </w:tr>
      <w:tr w:rsidR="00390C14" w:rsidRPr="00E156A5" w14:paraId="7E7A5269" w14:textId="77777777" w:rsidTr="001D6EF5">
        <w:trPr>
          <w:cantSplit/>
          <w:jc w:val="center"/>
        </w:trPr>
        <w:tc>
          <w:tcPr>
            <w:tcW w:w="6735" w:type="dxa"/>
            <w:shd w:val="clear" w:color="auto" w:fill="FFF5D6"/>
            <w:vAlign w:val="center"/>
          </w:tcPr>
          <w:p w14:paraId="372AC2A7" w14:textId="77777777" w:rsidR="00390C14" w:rsidRPr="00F04D27" w:rsidRDefault="00390C14" w:rsidP="00D928D3">
            <w:pPr>
              <w:pStyle w:val="NoblisTableText"/>
              <w:numPr>
                <w:ilvl w:val="0"/>
                <w:numId w:val="66"/>
              </w:numPr>
              <w:rPr>
                <w:szCs w:val="22"/>
              </w:rPr>
            </w:pPr>
            <w:r w:rsidRPr="00F04D27">
              <w:rPr>
                <w:szCs w:val="22"/>
              </w:rPr>
              <w:t xml:space="preserve">Sub-factor1 </w:t>
            </w:r>
            <w:r>
              <w:rPr>
                <w:szCs w:val="22"/>
              </w:rPr>
              <w:t>–</w:t>
            </w:r>
            <w:r w:rsidRPr="00F04D27">
              <w:rPr>
                <w:szCs w:val="22"/>
              </w:rPr>
              <w:t xml:space="preserve"> </w:t>
            </w:r>
            <w:r>
              <w:rPr>
                <w:szCs w:val="22"/>
              </w:rPr>
              <w:t>Management Approach Summary</w:t>
            </w:r>
            <w:r w:rsidRPr="002A40C2">
              <w:rPr>
                <w:color w:val="E36C0A"/>
                <w:szCs w:val="22"/>
              </w:rPr>
              <w:t xml:space="preserve"> [and Project Management Plan]</w:t>
            </w:r>
          </w:p>
        </w:tc>
      </w:tr>
      <w:tr w:rsidR="00390C14" w:rsidRPr="00E156A5" w14:paraId="0400EAE8" w14:textId="77777777" w:rsidTr="001D6EF5">
        <w:trPr>
          <w:cantSplit/>
          <w:jc w:val="center"/>
        </w:trPr>
        <w:tc>
          <w:tcPr>
            <w:tcW w:w="6735" w:type="dxa"/>
            <w:shd w:val="clear" w:color="auto" w:fill="FFFFFF"/>
            <w:vAlign w:val="center"/>
          </w:tcPr>
          <w:p w14:paraId="35B88CDE" w14:textId="77777777" w:rsidR="00390C14" w:rsidRPr="00F04D27" w:rsidRDefault="00390C14" w:rsidP="00D928D3">
            <w:pPr>
              <w:pStyle w:val="NoblisTableText"/>
              <w:numPr>
                <w:ilvl w:val="0"/>
                <w:numId w:val="68"/>
              </w:numPr>
              <w:ind w:left="340"/>
              <w:rPr>
                <w:szCs w:val="22"/>
              </w:rPr>
            </w:pPr>
            <w:r w:rsidRPr="00F04D27">
              <w:rPr>
                <w:szCs w:val="22"/>
              </w:rPr>
              <w:t xml:space="preserve">Factor 3 </w:t>
            </w:r>
            <w:r w:rsidRPr="00F04D27">
              <w:rPr>
                <w:szCs w:val="22"/>
              </w:rPr>
              <w:noBreakHyphen/>
              <w:t xml:space="preserve"> Proposed Personnel</w:t>
            </w:r>
          </w:p>
        </w:tc>
      </w:tr>
      <w:tr w:rsidR="00390C14" w:rsidRPr="00E156A5" w14:paraId="6E9478C2" w14:textId="77777777" w:rsidTr="001D6EF5">
        <w:trPr>
          <w:cantSplit/>
          <w:jc w:val="center"/>
        </w:trPr>
        <w:tc>
          <w:tcPr>
            <w:tcW w:w="6735" w:type="dxa"/>
            <w:shd w:val="clear" w:color="auto" w:fill="FFF5D6"/>
            <w:vAlign w:val="center"/>
          </w:tcPr>
          <w:p w14:paraId="324079FC" w14:textId="77777777" w:rsidR="00390C14" w:rsidRPr="00F04D27" w:rsidRDefault="00390C14" w:rsidP="00D928D3">
            <w:pPr>
              <w:pStyle w:val="NoblisTableText"/>
              <w:numPr>
                <w:ilvl w:val="0"/>
                <w:numId w:val="69"/>
              </w:numPr>
              <w:rPr>
                <w:szCs w:val="22"/>
              </w:rPr>
            </w:pPr>
            <w:r w:rsidRPr="00F04D27">
              <w:rPr>
                <w:szCs w:val="22"/>
              </w:rPr>
              <w:t xml:space="preserve">Sub-factor 1 </w:t>
            </w:r>
            <w:r w:rsidRPr="00F04D27">
              <w:rPr>
                <w:szCs w:val="22"/>
              </w:rPr>
              <w:noBreakHyphen/>
              <w:t xml:space="preserve"> Project Manager Qualifications/Certifications</w:t>
            </w:r>
          </w:p>
        </w:tc>
      </w:tr>
      <w:tr w:rsidR="00390C14" w:rsidRPr="00E156A5" w14:paraId="2D5A1D00" w14:textId="77777777" w:rsidTr="001D6EF5">
        <w:trPr>
          <w:cantSplit/>
          <w:jc w:val="center"/>
        </w:trPr>
        <w:tc>
          <w:tcPr>
            <w:tcW w:w="6735" w:type="dxa"/>
            <w:shd w:val="clear" w:color="auto" w:fill="FFFFFF"/>
            <w:vAlign w:val="center"/>
          </w:tcPr>
          <w:p w14:paraId="50E99DDE" w14:textId="77777777" w:rsidR="00390C14" w:rsidRPr="00F04D27" w:rsidRDefault="00390C14" w:rsidP="00D928D3">
            <w:pPr>
              <w:pStyle w:val="NoblisTableText"/>
              <w:numPr>
                <w:ilvl w:val="0"/>
                <w:numId w:val="69"/>
              </w:numPr>
              <w:rPr>
                <w:szCs w:val="22"/>
              </w:rPr>
            </w:pPr>
            <w:r w:rsidRPr="00F04D27">
              <w:rPr>
                <w:szCs w:val="22"/>
              </w:rPr>
              <w:t xml:space="preserve">Sub-factor 2 </w:t>
            </w:r>
            <w:r w:rsidRPr="00F04D27">
              <w:rPr>
                <w:szCs w:val="22"/>
              </w:rPr>
              <w:noBreakHyphen/>
              <w:t xml:space="preserve"> Technical and Other Personnel Qualifications/Certifications</w:t>
            </w:r>
          </w:p>
        </w:tc>
      </w:tr>
      <w:tr w:rsidR="00390C14" w:rsidRPr="00E156A5" w14:paraId="1985EE54" w14:textId="77777777" w:rsidTr="001D6EF5">
        <w:trPr>
          <w:cantSplit/>
          <w:jc w:val="center"/>
        </w:trPr>
        <w:tc>
          <w:tcPr>
            <w:tcW w:w="6735" w:type="dxa"/>
            <w:shd w:val="clear" w:color="auto" w:fill="FFF5D6"/>
            <w:vAlign w:val="center"/>
          </w:tcPr>
          <w:p w14:paraId="75174A2F" w14:textId="77777777" w:rsidR="00390C14" w:rsidRPr="00F04D27" w:rsidRDefault="00390C14" w:rsidP="00D928D3">
            <w:pPr>
              <w:pStyle w:val="NoblisTableText"/>
              <w:numPr>
                <w:ilvl w:val="0"/>
                <w:numId w:val="71"/>
              </w:numPr>
              <w:ind w:left="340"/>
              <w:rPr>
                <w:szCs w:val="22"/>
              </w:rPr>
            </w:pPr>
            <w:r w:rsidRPr="00F04D27">
              <w:rPr>
                <w:szCs w:val="22"/>
              </w:rPr>
              <w:t xml:space="preserve">Factor 4 </w:t>
            </w:r>
            <w:r w:rsidRPr="00F04D27">
              <w:rPr>
                <w:szCs w:val="22"/>
              </w:rPr>
              <w:noBreakHyphen/>
              <w:t xml:space="preserve"> Past Performance</w:t>
            </w:r>
          </w:p>
        </w:tc>
      </w:tr>
      <w:tr w:rsidR="00390C14" w:rsidRPr="00E156A5" w14:paraId="32FEEEF6" w14:textId="77777777" w:rsidTr="001D6EF5">
        <w:trPr>
          <w:cantSplit/>
          <w:jc w:val="center"/>
        </w:trPr>
        <w:tc>
          <w:tcPr>
            <w:tcW w:w="6735" w:type="dxa"/>
            <w:shd w:val="clear" w:color="auto" w:fill="FFFFFF"/>
            <w:vAlign w:val="center"/>
          </w:tcPr>
          <w:p w14:paraId="4214CCBB" w14:textId="77777777" w:rsidR="00390C14" w:rsidRPr="00F04D27" w:rsidRDefault="00390C14" w:rsidP="00D928D3">
            <w:pPr>
              <w:pStyle w:val="NoblisTableText"/>
              <w:numPr>
                <w:ilvl w:val="0"/>
                <w:numId w:val="70"/>
              </w:numPr>
              <w:rPr>
                <w:szCs w:val="22"/>
              </w:rPr>
            </w:pPr>
            <w:r w:rsidRPr="00F04D27">
              <w:rPr>
                <w:szCs w:val="22"/>
              </w:rPr>
              <w:t xml:space="preserve">Sub-factor 1 </w:t>
            </w:r>
            <w:r w:rsidRPr="00F04D27">
              <w:rPr>
                <w:szCs w:val="22"/>
              </w:rPr>
              <w:noBreakHyphen/>
              <w:t xml:space="preserve"> Past Performance History/Track Record</w:t>
            </w:r>
          </w:p>
        </w:tc>
      </w:tr>
    </w:tbl>
    <w:p w14:paraId="792222B7" w14:textId="77777777" w:rsidR="00390C14" w:rsidRPr="00B53812" w:rsidRDefault="00390C14" w:rsidP="00B53812">
      <w:pPr>
        <w:pStyle w:val="NormalWeb"/>
        <w:spacing w:before="0" w:beforeAutospacing="0" w:after="0" w:afterAutospacing="0"/>
        <w:rPr>
          <w:rFonts w:eastAsiaTheme="minorHAnsi"/>
        </w:rPr>
      </w:pPr>
    </w:p>
    <w:p w14:paraId="2D9AAE08" w14:textId="77777777" w:rsidR="00390C14" w:rsidRDefault="00390C14" w:rsidP="00B53812">
      <w:pPr>
        <w:pStyle w:val="Noblisbodytext"/>
        <w:pBdr>
          <w:top w:val="single" w:sz="4" w:space="1" w:color="auto"/>
          <w:left w:val="single" w:sz="4" w:space="4" w:color="auto"/>
          <w:bottom w:val="single" w:sz="4" w:space="1" w:color="auto"/>
          <w:right w:val="single" w:sz="4" w:space="4" w:color="auto"/>
        </w:pBdr>
        <w:jc w:val="center"/>
      </w:pPr>
      <w:r>
        <w:t xml:space="preserve">Suggested Evaluation Language for Technical Evaluation of Technical Criteria </w:t>
      </w:r>
      <w:r>
        <w:br/>
      </w:r>
      <w:r w:rsidRPr="00042BBF">
        <w:t>(Agency may remove or modify the text below</w:t>
      </w:r>
      <w:r>
        <w:t>)</w:t>
      </w:r>
    </w:p>
    <w:p w14:paraId="221343F2" w14:textId="77777777" w:rsidR="00390C14" w:rsidRPr="009C7127" w:rsidRDefault="00390C14" w:rsidP="00390C14">
      <w:pPr>
        <w:pStyle w:val="Noblisbodytext"/>
      </w:pPr>
      <w:r w:rsidRPr="009C7127">
        <w:t xml:space="preserve">The following evaluation criteria will serve as the standard against which all proposals will be evaluated and will serve to identify the significant discussion items that offerors should address in their proposals. </w:t>
      </w:r>
    </w:p>
    <w:p w14:paraId="582268FD" w14:textId="77777777" w:rsidR="00390C14" w:rsidRDefault="00390C14" w:rsidP="00390C14">
      <w:pPr>
        <w:pStyle w:val="Noblisbodytext"/>
      </w:pPr>
      <w:r w:rsidRPr="009C7127">
        <w:t xml:space="preserve">The factors and sub-factors are presented below.  </w:t>
      </w:r>
      <w:r>
        <w:t xml:space="preserve">Factors are </w:t>
      </w:r>
      <w:r w:rsidRPr="002A40C2">
        <w:rPr>
          <w:color w:val="E36C0A"/>
        </w:rPr>
        <w:t>[of equal importance or listed in descending order of importance]</w:t>
      </w:r>
      <w:r>
        <w:t xml:space="preserve">.  </w:t>
      </w:r>
      <w:r w:rsidRPr="009C7127">
        <w:t xml:space="preserve">Sub-factors are </w:t>
      </w:r>
      <w:r w:rsidRPr="002A40C2">
        <w:rPr>
          <w:color w:val="E36C0A"/>
        </w:rPr>
        <w:t>[of equal importance or listed in descending order of importance]</w:t>
      </w:r>
      <w:r>
        <w:t>.</w:t>
      </w:r>
    </w:p>
    <w:p w14:paraId="3B229617" w14:textId="465807FA" w:rsidR="00390C14" w:rsidRPr="00041FD8" w:rsidRDefault="00390C14" w:rsidP="00390C14">
      <w:pPr>
        <w:pStyle w:val="Noblisbodytext"/>
      </w:pPr>
      <w:proofErr w:type="gramStart"/>
      <w:r w:rsidRPr="006356B7">
        <w:t xml:space="preserve">Factor 1 </w:t>
      </w:r>
      <w:r w:rsidRPr="006356B7">
        <w:noBreakHyphen/>
        <w:t xml:space="preserve"> </w:t>
      </w:r>
      <w:r w:rsidRPr="00041FD8">
        <w:t>Technical Approach.</w:t>
      </w:r>
      <w:proofErr w:type="gramEnd"/>
      <w:r w:rsidRPr="00041FD8">
        <w:t xml:space="preserve">  The extent to which the proposal demonstrates a clear understanding of the statement of work and the degree to which the proposed implementation approach is technically and managerially sound and likely to meet the objectives of the </w:t>
      </w:r>
      <w:r w:rsidRPr="00F3730F">
        <w:rPr>
          <w:color w:val="E36C0A"/>
        </w:rPr>
        <w:t>[Project Name]</w:t>
      </w:r>
      <w:r w:rsidRPr="00041FD8">
        <w:t xml:space="preserve"> project as described in this solicitation.  The technical approach must be realistic, directly relevant to the achievement of results and must seek to maximize results within budget resources.</w:t>
      </w:r>
    </w:p>
    <w:p w14:paraId="38E4C493" w14:textId="77777777" w:rsidR="00390C14" w:rsidRPr="00041FD8" w:rsidRDefault="00390C14" w:rsidP="00390C14">
      <w:pPr>
        <w:pStyle w:val="Noblisbullet1"/>
      </w:pPr>
      <w:r w:rsidRPr="00041FD8">
        <w:t xml:space="preserve">Sub-Factor 1 </w:t>
      </w:r>
      <w:r w:rsidRPr="00041FD8">
        <w:noBreakHyphen/>
        <w:t xml:space="preserve"> Planning and Design.  The extent to which the proposed solution meets all the </w:t>
      </w:r>
      <w:r w:rsidRPr="00BF02E5">
        <w:rPr>
          <w:color w:val="E36C0A"/>
        </w:rPr>
        <w:t>[technical]</w:t>
      </w:r>
      <w:r w:rsidRPr="00041FD8">
        <w:t xml:space="preserve"> requirements of Task 1.</w:t>
      </w:r>
    </w:p>
    <w:p w14:paraId="3B561B89" w14:textId="77777777" w:rsidR="00CB7CDA" w:rsidRDefault="00CB7CDA">
      <w:pPr>
        <w:spacing w:after="200" w:line="276" w:lineRule="auto"/>
        <w:rPr>
          <w:rFonts w:ascii="Times New Roman" w:eastAsia="Times New Roman" w:hAnsi="Times New Roman" w:cs="Times New Roman"/>
          <w:sz w:val="24"/>
          <w:szCs w:val="24"/>
        </w:rPr>
      </w:pPr>
      <w:r>
        <w:br w:type="page"/>
      </w:r>
    </w:p>
    <w:p w14:paraId="716B3254" w14:textId="77777777" w:rsidR="00390C14" w:rsidRPr="006814E7" w:rsidRDefault="00390C14" w:rsidP="00390C14">
      <w:pPr>
        <w:pStyle w:val="Noblisbodytext"/>
        <w:spacing w:before="120"/>
      </w:pPr>
      <w:r w:rsidRPr="006356B7">
        <w:lastRenderedPageBreak/>
        <w:t xml:space="preserve">Factor 2 </w:t>
      </w:r>
      <w:r w:rsidRPr="006356B7">
        <w:noBreakHyphen/>
        <w:t xml:space="preserve"> Management Approach</w:t>
      </w:r>
    </w:p>
    <w:p w14:paraId="3876BF5F" w14:textId="77777777" w:rsidR="00390C14" w:rsidRPr="006356B7" w:rsidRDefault="00390C14" w:rsidP="00390C14">
      <w:pPr>
        <w:pStyle w:val="Noblisbullet1"/>
      </w:pPr>
      <w:r w:rsidRPr="006814E7">
        <w:t xml:space="preserve">Sub-Factor 1 </w:t>
      </w:r>
      <w:r w:rsidRPr="006814E7">
        <w:noBreakHyphen/>
        <w:t xml:space="preserve"> Project Management.  The proposed solution shall describe the extent to which it uses a program management approach appropriate to the size and complexity of the project,</w:t>
      </w:r>
      <w:r>
        <w:t xml:space="preserve"> </w:t>
      </w:r>
      <w:r w:rsidRPr="006814E7">
        <w:t>and clearly demonstrate how the proposed technical solution for each task will achieve</w:t>
      </w:r>
      <w:r w:rsidRPr="006356B7">
        <w:t xml:space="preserve"> expected results.  The offeror’s </w:t>
      </w:r>
      <w:r>
        <w:t xml:space="preserve">project management summary and schedule </w:t>
      </w:r>
      <w:r w:rsidRPr="002A40C2">
        <w:rPr>
          <w:color w:val="E36C0A"/>
        </w:rPr>
        <w:t>[and its formal Project Management Plan (using the template found in Attachment A)]</w:t>
      </w:r>
      <w:r>
        <w:t xml:space="preserve"> </w:t>
      </w:r>
      <w:r w:rsidRPr="006356B7">
        <w:t>will be evaluated against these criteria.</w:t>
      </w:r>
    </w:p>
    <w:p w14:paraId="3E9866EB" w14:textId="77777777" w:rsidR="00390C14" w:rsidRPr="006356B7" w:rsidRDefault="00390C14" w:rsidP="00390C14">
      <w:pPr>
        <w:pStyle w:val="Noblisbodytext"/>
        <w:spacing w:before="120"/>
      </w:pPr>
      <w:r w:rsidRPr="006356B7">
        <w:t xml:space="preserve">Factor 3 </w:t>
      </w:r>
      <w:r w:rsidRPr="006356B7">
        <w:noBreakHyphen/>
        <w:t xml:space="preserve"> Proposed Personnel</w:t>
      </w:r>
    </w:p>
    <w:p w14:paraId="77B1232E" w14:textId="77777777" w:rsidR="00390C14" w:rsidRPr="006356B7" w:rsidRDefault="00390C14" w:rsidP="00390C14">
      <w:pPr>
        <w:pStyle w:val="Noblisbullet1"/>
      </w:pPr>
      <w:r w:rsidRPr="006356B7">
        <w:t xml:space="preserve">Sub-Factor 1 </w:t>
      </w:r>
      <w:r w:rsidRPr="006356B7">
        <w:noBreakHyphen/>
        <w:t xml:space="preserve"> Qualifications and Demonstrated Ability of the PM.  The proposed PM shall demonstrate the qualifications and ability to successfully lead this project, including the ability to work constructively at multiple levels of organizations, including senior levels of Government and business.</w:t>
      </w:r>
    </w:p>
    <w:p w14:paraId="619F856F" w14:textId="77777777" w:rsidR="00390C14" w:rsidRPr="006356B7" w:rsidRDefault="00390C14" w:rsidP="00390C14">
      <w:pPr>
        <w:pStyle w:val="Noblisbullet1"/>
      </w:pPr>
      <w:r w:rsidRPr="006356B7">
        <w:t xml:space="preserve">Sub-Factor 2 </w:t>
      </w:r>
      <w:r w:rsidRPr="006356B7">
        <w:noBreakHyphen/>
        <w:t xml:space="preserve"> Qualifications and Demonstrated Ability of the Proposed Technical Staff and Key Personnel.  The members of the proposed project team, including Subject-Matter Experts (SMEs), shall demonstrate the experience and ability to successfully meet the project milestones, targets, and goals.</w:t>
      </w:r>
    </w:p>
    <w:p w14:paraId="3FCED88D" w14:textId="77777777" w:rsidR="00390C14" w:rsidRPr="006356B7" w:rsidRDefault="00390C14" w:rsidP="00390C14">
      <w:pPr>
        <w:pStyle w:val="Noblisbodytext"/>
        <w:spacing w:before="120"/>
      </w:pPr>
      <w:r w:rsidRPr="006356B7">
        <w:t xml:space="preserve">Factor 4 </w:t>
      </w:r>
      <w:r w:rsidRPr="006356B7">
        <w:noBreakHyphen/>
        <w:t xml:space="preserve"> Past Performance</w:t>
      </w:r>
    </w:p>
    <w:p w14:paraId="7D568245" w14:textId="377C46A5" w:rsidR="00390C14" w:rsidRDefault="00390C14" w:rsidP="00390C14">
      <w:pPr>
        <w:pStyle w:val="Noblisbullet1"/>
      </w:pPr>
      <w:r w:rsidRPr="006356B7">
        <w:t xml:space="preserve">Sub-Factor 1 </w:t>
      </w:r>
      <w:r w:rsidRPr="006356B7">
        <w:noBreakHyphen/>
        <w:t xml:space="preserve"> Past Performance</w:t>
      </w:r>
      <w:r>
        <w:t xml:space="preserve">.  </w:t>
      </w:r>
      <w:r w:rsidRPr="006356B7">
        <w:t xml:space="preserve">The offeror and major </w:t>
      </w:r>
      <w:proofErr w:type="spellStart"/>
      <w:r w:rsidRPr="006356B7">
        <w:t>sub</w:t>
      </w:r>
      <w:r w:rsidR="00CF782E">
        <w:t>offeror</w:t>
      </w:r>
      <w:proofErr w:type="spellEnd"/>
      <w:r w:rsidRPr="006356B7">
        <w:t xml:space="preserve">(s) past performance will be evaluated.  A major </w:t>
      </w:r>
      <w:proofErr w:type="spellStart"/>
      <w:r w:rsidRPr="006356B7">
        <w:t>sub</w:t>
      </w:r>
      <w:r w:rsidR="00CF782E">
        <w:t>offeror</w:t>
      </w:r>
      <w:proofErr w:type="spellEnd"/>
      <w:r w:rsidRPr="006356B7">
        <w:t xml:space="preserve"> (if applicable) is defined as a </w:t>
      </w:r>
      <w:proofErr w:type="spellStart"/>
      <w:r w:rsidRPr="006356B7">
        <w:t>sub</w:t>
      </w:r>
      <w:r w:rsidR="00CF782E">
        <w:t>offeror</w:t>
      </w:r>
      <w:proofErr w:type="spellEnd"/>
      <w:r w:rsidRPr="006356B7">
        <w:t xml:space="preserve"> named in the proposal whose total price exceeds 15% of the offer’s bottom line total price, including fixed fee.  The contracting officer will utilize existing databases of </w:t>
      </w:r>
      <w:r w:rsidR="00CF782E">
        <w:t>offeror</w:t>
      </w:r>
      <w:r w:rsidRPr="006356B7">
        <w:t xml:space="preserve"> performance information (i.e., PPIRS) and solicit additional information from the references provided in this SOW.  The</w:t>
      </w:r>
      <w:r w:rsidRPr="006356B7">
        <w:rPr>
          <w:color w:val="1F497D"/>
        </w:rPr>
        <w:t xml:space="preserve"> </w:t>
      </w:r>
      <w:r w:rsidRPr="006356B7">
        <w:rPr>
          <w:color w:val="E36C0A"/>
        </w:rPr>
        <w:t>[Agency]</w:t>
      </w:r>
      <w:r w:rsidRPr="006356B7">
        <w:rPr>
          <w:color w:val="0070C0"/>
        </w:rPr>
        <w:t xml:space="preserve"> </w:t>
      </w:r>
      <w:r w:rsidRPr="006356B7">
        <w:t xml:space="preserve">may also use performance information obtained from sources </w:t>
      </w:r>
      <w:r>
        <w:t xml:space="preserve">other than those </w:t>
      </w:r>
      <w:r w:rsidRPr="006356B7">
        <w:t xml:space="preserve">identified by the </w:t>
      </w:r>
      <w:r w:rsidR="00CF782E">
        <w:t>offeror</w:t>
      </w:r>
      <w:r w:rsidRPr="006356B7">
        <w:t>/</w:t>
      </w:r>
      <w:proofErr w:type="spellStart"/>
      <w:r w:rsidRPr="006356B7">
        <w:t>sub</w:t>
      </w:r>
      <w:r w:rsidR="00CF782E">
        <w:t>offeror</w:t>
      </w:r>
      <w:proofErr w:type="spellEnd"/>
      <w:r>
        <w:t>.</w:t>
      </w:r>
    </w:p>
    <w:p w14:paraId="7AD0843A" w14:textId="77777777" w:rsidR="00390C14" w:rsidRDefault="00390C14" w:rsidP="00D956EA">
      <w:pPr>
        <w:pStyle w:val="Heading2"/>
      </w:pPr>
      <w:bookmarkStart w:id="297" w:name="_Toc364293177"/>
      <w:bookmarkStart w:id="298" w:name="_Toc366592346"/>
      <w:bookmarkStart w:id="299" w:name="_Toc406009825"/>
      <w:bookmarkStart w:id="300" w:name="_Toc439758506"/>
      <w:r>
        <w:t xml:space="preserve">Price </w:t>
      </w:r>
      <w:r w:rsidRPr="00C66286">
        <w:t>Evaluation Criteria</w:t>
      </w:r>
      <w:bookmarkEnd w:id="297"/>
      <w:bookmarkEnd w:id="298"/>
      <w:bookmarkEnd w:id="299"/>
      <w:bookmarkEnd w:id="300"/>
    </w:p>
    <w:p w14:paraId="2C6DAC51" w14:textId="77777777" w:rsidR="00390C14" w:rsidRDefault="00390C14" w:rsidP="00B53812">
      <w:pPr>
        <w:pStyle w:val="Noblisbodytext"/>
        <w:pBdr>
          <w:top w:val="single" w:sz="4" w:space="1" w:color="auto"/>
          <w:left w:val="single" w:sz="4" w:space="4" w:color="auto"/>
          <w:bottom w:val="single" w:sz="4" w:space="1" w:color="auto"/>
          <w:right w:val="single" w:sz="4" w:space="4" w:color="auto"/>
        </w:pBdr>
        <w:jc w:val="center"/>
      </w:pPr>
      <w:r>
        <w:t xml:space="preserve">Suggested Evaluation Language for Price Evaluation Criteria </w:t>
      </w:r>
      <w:r>
        <w:br/>
      </w:r>
      <w:r w:rsidRPr="00042BBF">
        <w:t>(Agency may remove or modify the text below</w:t>
      </w:r>
      <w:r>
        <w:t>)</w:t>
      </w:r>
    </w:p>
    <w:p w14:paraId="06787406" w14:textId="77777777" w:rsidR="00390C14" w:rsidRPr="006356B7" w:rsidRDefault="00390C14" w:rsidP="00390C14">
      <w:pPr>
        <w:pStyle w:val="Noblisbodytext"/>
      </w:pPr>
      <w:r w:rsidRPr="006356B7">
        <w:t>No points are assigned to the price proposal evaluation. While the technical evaluation criteria are significantly more important than price, price remains important.</w:t>
      </w:r>
    </w:p>
    <w:p w14:paraId="5607C06D" w14:textId="77777777" w:rsidR="00390C14" w:rsidRPr="006356B7" w:rsidRDefault="00390C14" w:rsidP="00390C14">
      <w:pPr>
        <w:pStyle w:val="Noblisbodytext"/>
      </w:pPr>
      <w:r w:rsidRPr="006356B7">
        <w:t>Price will primarily be evaluated for realism, allow-ability, and reasonableness.</w:t>
      </w:r>
    </w:p>
    <w:p w14:paraId="026E02EC" w14:textId="77777777" w:rsidR="00390C14" w:rsidRPr="006356B7" w:rsidRDefault="00390C14" w:rsidP="00390C14">
      <w:pPr>
        <w:pStyle w:val="Noblisbodytext"/>
      </w:pPr>
      <w:r w:rsidRPr="006356B7">
        <w:t xml:space="preserve">This evaluation will consist of a review of the price portion of an offeror’s proposal to determine if the overall price proposed is realistic for the work to be performed, if the price reflects an accurate understanding of the requirements, and if the price is consistent with the Technical Proposal. </w:t>
      </w:r>
    </w:p>
    <w:p w14:paraId="5172CBBC" w14:textId="77777777" w:rsidR="00CB7CDA" w:rsidRDefault="00CB7CDA">
      <w:pPr>
        <w:spacing w:after="200" w:line="276" w:lineRule="auto"/>
        <w:rPr>
          <w:rFonts w:ascii="Times New Roman" w:eastAsia="Times New Roman" w:hAnsi="Times New Roman" w:cs="Times New Roman"/>
          <w:sz w:val="24"/>
          <w:szCs w:val="24"/>
        </w:rPr>
      </w:pPr>
      <w:r>
        <w:br w:type="page"/>
      </w:r>
    </w:p>
    <w:p w14:paraId="3BFEC763" w14:textId="77777777" w:rsidR="00390C14" w:rsidRPr="006356B7" w:rsidRDefault="00390C14" w:rsidP="00390C14">
      <w:pPr>
        <w:pStyle w:val="Noblisbodytext"/>
      </w:pPr>
      <w:r w:rsidRPr="006356B7">
        <w:lastRenderedPageBreak/>
        <w:t>Evaluation of the price proposal will consider but not be limited to the following:</w:t>
      </w:r>
    </w:p>
    <w:p w14:paraId="3833F483" w14:textId="77777777" w:rsidR="00390C14" w:rsidRPr="006356B7" w:rsidRDefault="00390C14" w:rsidP="00FA0777">
      <w:pPr>
        <w:pStyle w:val="Noblisbullet1"/>
        <w:numPr>
          <w:ilvl w:val="0"/>
          <w:numId w:val="115"/>
        </w:numPr>
      </w:pPr>
      <w:r w:rsidRPr="006356B7">
        <w:t>Price reasonableness, price realism and completeness of the price proposal and supporting documentation</w:t>
      </w:r>
    </w:p>
    <w:p w14:paraId="3C380D5F" w14:textId="77777777" w:rsidR="00390C14" w:rsidRPr="006356B7" w:rsidRDefault="00390C14" w:rsidP="00FA0777">
      <w:pPr>
        <w:pStyle w:val="Noblisbullet1"/>
        <w:numPr>
          <w:ilvl w:val="0"/>
          <w:numId w:val="115"/>
        </w:numPr>
      </w:pPr>
      <w:r w:rsidRPr="006356B7">
        <w:t>Overall price control/price savings evidenced in the proposal (avoidance of prices that exceed reasonable requirements)</w:t>
      </w:r>
    </w:p>
    <w:p w14:paraId="4D65CFCD" w14:textId="77777777" w:rsidR="00390C14" w:rsidRPr="006356B7" w:rsidRDefault="00390C14" w:rsidP="00FA0777">
      <w:pPr>
        <w:pStyle w:val="Noblisbullet1"/>
        <w:numPr>
          <w:ilvl w:val="0"/>
          <w:numId w:val="115"/>
        </w:numPr>
      </w:pPr>
      <w:r w:rsidRPr="006356B7">
        <w:t>The amount of the proposed fee, if any</w:t>
      </w:r>
    </w:p>
    <w:p w14:paraId="55E1C097" w14:textId="77777777" w:rsidR="00390C14" w:rsidRPr="006356B7" w:rsidRDefault="00390C14" w:rsidP="00390C14">
      <w:pPr>
        <w:pStyle w:val="Noblisbodytext"/>
      </w:pPr>
      <w:r w:rsidRPr="006356B7">
        <w:t>Price realism is an assessment of the accuracy with which proposed prices represent the most probable cost of performance within each offeror’s technical and management approach.  A price realism evaluation will be performed as part of the evaluation process as follows:</w:t>
      </w:r>
    </w:p>
    <w:p w14:paraId="50A647E2" w14:textId="77777777" w:rsidR="00390C14" w:rsidRPr="006356B7" w:rsidRDefault="00390C14" w:rsidP="00390C14">
      <w:pPr>
        <w:pStyle w:val="Noblisbullet1"/>
      </w:pPr>
      <w:r w:rsidRPr="006356B7">
        <w:t>Verify the offeror’s understanding of the requirements</w:t>
      </w:r>
    </w:p>
    <w:p w14:paraId="16207994" w14:textId="77777777" w:rsidR="00390C14" w:rsidRPr="006356B7" w:rsidRDefault="00390C14" w:rsidP="00390C14">
      <w:pPr>
        <w:pStyle w:val="Noblisbullet1"/>
      </w:pPr>
      <w:r w:rsidRPr="006356B7">
        <w:t>Assess the degree to which the price proposal accurately reflects the technical approach</w:t>
      </w:r>
    </w:p>
    <w:p w14:paraId="76E4D963" w14:textId="77777777" w:rsidR="00390C14" w:rsidRPr="006356B7" w:rsidRDefault="00390C14" w:rsidP="00BD27DA">
      <w:pPr>
        <w:pStyle w:val="Noblisbullet1"/>
      </w:pPr>
      <w:r w:rsidRPr="006356B7">
        <w:t>Assess the degree to which the prices included in the Price Proposals accurately represent the work effort included in the respective Technical Proposals</w:t>
      </w:r>
    </w:p>
    <w:p w14:paraId="447494C3" w14:textId="77777777" w:rsidR="00390C14" w:rsidRPr="006356B7" w:rsidRDefault="00390C14" w:rsidP="00390C14">
      <w:pPr>
        <w:pStyle w:val="Noblisbodytext"/>
      </w:pPr>
      <w:r w:rsidRPr="006356B7">
        <w:t>The results of the price realism analysis will be used as part of the Agency’s best value/tradeoff analysis.</w:t>
      </w:r>
    </w:p>
    <w:p w14:paraId="477BE8F6" w14:textId="77777777" w:rsidR="00390C14" w:rsidRPr="009C7127" w:rsidRDefault="00390C14" w:rsidP="00390C14">
      <w:pPr>
        <w:pStyle w:val="Noblisbodytext"/>
      </w:pPr>
      <w:r w:rsidRPr="006356B7">
        <w:t>Although technical evaluation criteria are significantly more important than price, the closer the technical evaluation scores of the various proposals are to one another, the more important price considerations will become.  The evaluation of proposed prices may therefore become a determining factor in the award as technical scores converge</w:t>
      </w:r>
      <w:r>
        <w:t>.</w:t>
      </w:r>
    </w:p>
    <w:p w14:paraId="77A50353" w14:textId="77777777" w:rsidR="00390C14" w:rsidRPr="00D956EA" w:rsidRDefault="00390C14" w:rsidP="00D956EA">
      <w:pPr>
        <w:pStyle w:val="Heading1"/>
      </w:pPr>
      <w:bookmarkStart w:id="301" w:name="_Toc365305753"/>
      <w:bookmarkStart w:id="302" w:name="_Toc365305754"/>
      <w:bookmarkStart w:id="303" w:name="_Toc366592347"/>
      <w:bookmarkStart w:id="304" w:name="_Toc406009826"/>
      <w:bookmarkStart w:id="305" w:name="_Toc439758507"/>
      <w:bookmarkEnd w:id="301"/>
      <w:bookmarkEnd w:id="302"/>
      <w:r w:rsidRPr="00D956EA">
        <w:t>Task Order Award</w:t>
      </w:r>
      <w:bookmarkEnd w:id="303"/>
      <w:bookmarkEnd w:id="304"/>
      <w:bookmarkEnd w:id="305"/>
    </w:p>
    <w:p w14:paraId="107D7ED1" w14:textId="77777777" w:rsidR="00390C14" w:rsidRPr="00A120B7" w:rsidRDefault="00390C14" w:rsidP="00390C14">
      <w:pPr>
        <w:pStyle w:val="Noblisbodytext"/>
      </w:pPr>
      <w:r>
        <w:t xml:space="preserve">The </w:t>
      </w:r>
      <w:r w:rsidRPr="00A120B7">
        <w:t xml:space="preserve">Task </w:t>
      </w:r>
      <w:r>
        <w:t>Order A</w:t>
      </w:r>
      <w:r w:rsidRPr="00A120B7">
        <w:t>ward w</w:t>
      </w:r>
      <w:r>
        <w:t>ill be made to the responsible o</w:t>
      </w:r>
      <w:r w:rsidRPr="00A120B7">
        <w:t xml:space="preserve">fferor whose proposal </w:t>
      </w:r>
      <w:r>
        <w:t>is in the best interest of</w:t>
      </w:r>
      <w:r w:rsidRPr="00A120B7">
        <w:t xml:space="preserve"> the </w:t>
      </w:r>
      <w:r w:rsidRPr="00A120B7">
        <w:rPr>
          <w:color w:val="E36C0A"/>
        </w:rPr>
        <w:t>[</w:t>
      </w:r>
      <w:r>
        <w:rPr>
          <w:color w:val="E36C0A"/>
        </w:rPr>
        <w:t>Agency</w:t>
      </w:r>
      <w:r w:rsidRPr="00A120B7">
        <w:rPr>
          <w:color w:val="E36C0A"/>
        </w:rPr>
        <w:t>]</w:t>
      </w:r>
      <w:r w:rsidRPr="00A120B7">
        <w:t xml:space="preserve">, given the outcome of the </w:t>
      </w:r>
      <w:r w:rsidRPr="00A120B7">
        <w:rPr>
          <w:color w:val="E36C0A"/>
        </w:rPr>
        <w:t>[</w:t>
      </w:r>
      <w:r>
        <w:rPr>
          <w:color w:val="E36C0A"/>
        </w:rPr>
        <w:t>Agency</w:t>
      </w:r>
      <w:r w:rsidRPr="00A120B7">
        <w:rPr>
          <w:color w:val="E36C0A"/>
        </w:rPr>
        <w:t>]</w:t>
      </w:r>
      <w:r>
        <w:rPr>
          <w:color w:val="E36C0A"/>
        </w:rPr>
        <w:t>’s</w:t>
      </w:r>
      <w:r>
        <w:t xml:space="preserve"> evaluation of each o</w:t>
      </w:r>
      <w:r w:rsidRPr="00A120B7">
        <w:t>fferor’s technical excellence</w:t>
      </w:r>
      <w:r>
        <w:t>,</w:t>
      </w:r>
      <w:r w:rsidRPr="00A120B7">
        <w:t xml:space="preserve"> management and business risk factors</w:t>
      </w:r>
      <w:r>
        <w:t>,</w:t>
      </w:r>
      <w:r w:rsidRPr="00A120B7">
        <w:t xml:space="preserve"> and proposed price. </w:t>
      </w:r>
      <w:r>
        <w:t xml:space="preserve"> </w:t>
      </w:r>
      <w:r w:rsidRPr="00A120B7">
        <w:t xml:space="preserve">In selecting the </w:t>
      </w:r>
      <w:r>
        <w:t>Task Order Award</w:t>
      </w:r>
      <w:r w:rsidRPr="00A120B7">
        <w:t xml:space="preserve">, the </w:t>
      </w:r>
      <w:r w:rsidRPr="00A120B7">
        <w:rPr>
          <w:color w:val="E36C0A"/>
        </w:rPr>
        <w:t>[</w:t>
      </w:r>
      <w:r>
        <w:rPr>
          <w:color w:val="E36C0A"/>
        </w:rPr>
        <w:t>Agency</w:t>
      </w:r>
      <w:r w:rsidRPr="00A120B7">
        <w:rPr>
          <w:color w:val="E36C0A"/>
        </w:rPr>
        <w:t xml:space="preserve">] </w:t>
      </w:r>
      <w:r w:rsidRPr="00A120B7">
        <w:t xml:space="preserve">will consider the quality offered for the evaluated price. </w:t>
      </w:r>
      <w:r>
        <w:t xml:space="preserve"> </w:t>
      </w:r>
      <w:r w:rsidRPr="00A120B7">
        <w:t xml:space="preserve">The relative quality of offers will be based upon the </w:t>
      </w:r>
      <w:r w:rsidRPr="00A120B7">
        <w:rPr>
          <w:color w:val="E36C0A"/>
        </w:rPr>
        <w:t>[</w:t>
      </w:r>
      <w:r>
        <w:rPr>
          <w:color w:val="E36C0A"/>
        </w:rPr>
        <w:t>Agency</w:t>
      </w:r>
      <w:r w:rsidRPr="00A120B7">
        <w:rPr>
          <w:color w:val="E36C0A"/>
        </w:rPr>
        <w:t>]</w:t>
      </w:r>
      <w:r>
        <w:rPr>
          <w:color w:val="E36C0A"/>
        </w:rPr>
        <w:t>’s</w:t>
      </w:r>
      <w:r w:rsidRPr="00A120B7">
        <w:rPr>
          <w:color w:val="E36C0A"/>
        </w:rPr>
        <w:t xml:space="preserve"> </w:t>
      </w:r>
      <w:r w:rsidRPr="00A120B7">
        <w:t>assessment of the tradeoffs between the techn</w:t>
      </w:r>
      <w:r>
        <w:t>ical excellence offered in the o</w:t>
      </w:r>
      <w:r w:rsidRPr="00A120B7">
        <w:t xml:space="preserve">fferor’s proposal and whether it provides added value, added capability, and/or reduced management and business risk. </w:t>
      </w:r>
    </w:p>
    <w:p w14:paraId="3976CE8D" w14:textId="77777777" w:rsidR="00390C14" w:rsidRPr="00D956EA" w:rsidRDefault="00390C14" w:rsidP="002E04A5">
      <w:pPr>
        <w:pStyle w:val="Heading1"/>
        <w:tabs>
          <w:tab w:val="left" w:pos="540"/>
        </w:tabs>
        <w:ind w:left="540" w:hanging="540"/>
      </w:pPr>
      <w:bookmarkStart w:id="306" w:name="_Toc366592348"/>
      <w:bookmarkStart w:id="307" w:name="_Toc406009827"/>
      <w:bookmarkStart w:id="308" w:name="_Toc439758508"/>
      <w:r w:rsidRPr="00D956EA">
        <w:t>Organizational Conflicts of Interest</w:t>
      </w:r>
      <w:bookmarkEnd w:id="306"/>
      <w:bookmarkEnd w:id="307"/>
      <w:bookmarkEnd w:id="308"/>
    </w:p>
    <w:p w14:paraId="1DDEBAA9" w14:textId="77777777" w:rsidR="00390C14" w:rsidRPr="00A04816" w:rsidRDefault="00390C14" w:rsidP="00390C14">
      <w:pPr>
        <w:pStyle w:val="Noblisbodytext"/>
      </w:pPr>
      <w:r w:rsidRPr="00A04816">
        <w:t>The guidelines and procedures of FAR Subpart 9.5 will be used in identifying and resolving any issues of organizational conflicts of interest at the task order level.</w:t>
      </w:r>
    </w:p>
    <w:p w14:paraId="04ABAB28" w14:textId="77777777" w:rsidR="00390C14" w:rsidRPr="00A04816" w:rsidRDefault="00390C14" w:rsidP="00390C14">
      <w:pPr>
        <w:pStyle w:val="Noblisbodytext"/>
      </w:pPr>
      <w:r w:rsidRPr="00A04816">
        <w:t>In the event that a task order requires activity that would create or has created an actual or potential conflict of interest, the offeror shall:</w:t>
      </w:r>
    </w:p>
    <w:p w14:paraId="34EA2449" w14:textId="77777777" w:rsidR="00390C14" w:rsidRDefault="00390C14" w:rsidP="00390C14">
      <w:pPr>
        <w:pStyle w:val="Noblisbullet1"/>
      </w:pPr>
      <w:r>
        <w:t>Notify the task order Contracting Officer (CO) of the actual or potential conflict, and not commence or continue work on any task order that involves a potential or actual conflict of interest until specifically notified by the task order CO to proceed.</w:t>
      </w:r>
    </w:p>
    <w:p w14:paraId="157EE16F" w14:textId="77777777" w:rsidR="00390C14" w:rsidRDefault="00390C14" w:rsidP="00390C14">
      <w:pPr>
        <w:pStyle w:val="Noblisbullet1"/>
      </w:pPr>
      <w:r>
        <w:lastRenderedPageBreak/>
        <w:t>Identify the conflict and recommend to the task order CO an alternate tasking approach which would avoid the conflict.</w:t>
      </w:r>
    </w:p>
    <w:p w14:paraId="3F9B1BCB" w14:textId="77777777" w:rsidR="00390C14" w:rsidRDefault="00390C14" w:rsidP="00390C14">
      <w:pPr>
        <w:pStyle w:val="Noblisbodytext"/>
      </w:pPr>
      <w:r>
        <w:t xml:space="preserve">If the task order CO determines that it is in the best interest of the Government to issue or continue the task order, notwithstanding a conflict </w:t>
      </w:r>
      <w:r w:rsidRPr="0037137F">
        <w:t>of interest, a request for waiver shall be submitted in accordance with FAR 9.503</w:t>
      </w:r>
      <w:r>
        <w:t xml:space="preserve">. </w:t>
      </w:r>
      <w:r w:rsidRPr="0037137F">
        <w:t xml:space="preserve"> In the</w:t>
      </w:r>
      <w:r>
        <w:t xml:space="preserve"> event that the offeror was aware of facts required to be disclosed or the existence of an actual or potential organizational conflict of interest and did not disclose, when known, such facts or such conflict of interest to the task order CO, the Government may terminate this contract for default.</w:t>
      </w:r>
    </w:p>
    <w:p w14:paraId="3C8604A0" w14:textId="77777777" w:rsidR="00390C14" w:rsidRDefault="00390C14" w:rsidP="00390C14">
      <w:pPr>
        <w:pStyle w:val="Noblisbodytext"/>
      </w:pPr>
      <w:r>
        <w:t>In the event that a task order issued under this contract requires the offeror to gain access to proprietary information of other companies, the offeror shall be required to execute agreements with those companies to protect the information from unauthorized use and to refrain from using it for any purpose other than for which it was furnished.</w:t>
      </w:r>
    </w:p>
    <w:p w14:paraId="7C6C4BB5" w14:textId="77777777" w:rsidR="002E3C03" w:rsidRDefault="002E3C03">
      <w:pPr>
        <w:spacing w:after="200" w:line="276" w:lineRule="auto"/>
        <w:rPr>
          <w:rFonts w:asciiTheme="majorHAnsi" w:eastAsiaTheme="majorEastAsia" w:hAnsiTheme="majorHAnsi" w:cstheme="majorBidi"/>
          <w:b/>
          <w:bCs/>
          <w:sz w:val="28"/>
          <w:szCs w:val="28"/>
        </w:rPr>
      </w:pPr>
      <w:bookmarkStart w:id="309" w:name="_Toc389778000"/>
      <w:bookmarkStart w:id="310" w:name="_Toc355362030"/>
      <w:bookmarkStart w:id="311" w:name="_Toc342244430"/>
      <w:bookmarkStart w:id="312" w:name="_Toc366592349"/>
      <w:bookmarkStart w:id="313" w:name="_Toc406009828"/>
      <w:r>
        <w:br w:type="page"/>
      </w:r>
    </w:p>
    <w:p w14:paraId="61A159EF" w14:textId="77777777" w:rsidR="002E3C03" w:rsidRPr="002E3C03" w:rsidRDefault="002E3C03" w:rsidP="00D56A59">
      <w:pPr>
        <w:pStyle w:val="Heading1"/>
        <w:tabs>
          <w:tab w:val="left" w:pos="540"/>
        </w:tabs>
        <w:spacing w:after="120"/>
        <w:ind w:left="540" w:hanging="540"/>
      </w:pPr>
      <w:bookmarkStart w:id="314" w:name="_Toc439758509"/>
      <w:r w:rsidRPr="002E3C03">
        <w:lastRenderedPageBreak/>
        <w:t>List of Acronyms</w:t>
      </w:r>
      <w:bookmarkEnd w:id="309"/>
      <w:bookmarkEnd w:id="314"/>
    </w:p>
    <w:tbl>
      <w:tblPr>
        <w:tblW w:w="0" w:type="auto"/>
        <w:tblCellMar>
          <w:left w:w="72" w:type="dxa"/>
          <w:right w:w="72" w:type="dxa"/>
        </w:tblCellMar>
        <w:tblLook w:val="01E0" w:firstRow="1" w:lastRow="1" w:firstColumn="1" w:lastColumn="1" w:noHBand="0" w:noVBand="0"/>
      </w:tblPr>
      <w:tblGrid>
        <w:gridCol w:w="1440"/>
        <w:gridCol w:w="7920"/>
      </w:tblGrid>
      <w:tr w:rsidR="002E3C03" w:rsidRPr="00B53812" w14:paraId="337980CD" w14:textId="77777777" w:rsidTr="00695C5B">
        <w:trPr>
          <w:cantSplit/>
        </w:trPr>
        <w:tc>
          <w:tcPr>
            <w:tcW w:w="1440" w:type="dxa"/>
            <w:tcBorders>
              <w:top w:val="nil"/>
              <w:left w:val="nil"/>
              <w:bottom w:val="nil"/>
              <w:right w:val="nil"/>
              <w:tl2br w:val="nil"/>
              <w:tr2bl w:val="nil"/>
            </w:tcBorders>
          </w:tcPr>
          <w:p w14:paraId="06041758"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BPI</w:t>
            </w:r>
          </w:p>
        </w:tc>
        <w:tc>
          <w:tcPr>
            <w:tcW w:w="7920" w:type="dxa"/>
          </w:tcPr>
          <w:p w14:paraId="66004590"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Baseline Privacy Interface</w:t>
            </w:r>
          </w:p>
        </w:tc>
      </w:tr>
      <w:tr w:rsidR="00FD010C" w:rsidRPr="00D401FF" w14:paraId="11CFC581" w14:textId="77777777" w:rsidTr="00695C5B">
        <w:trPr>
          <w:cantSplit/>
        </w:trPr>
        <w:tc>
          <w:tcPr>
            <w:tcW w:w="1440" w:type="dxa"/>
            <w:tcBorders>
              <w:top w:val="nil"/>
              <w:left w:val="nil"/>
              <w:bottom w:val="nil"/>
              <w:right w:val="nil"/>
              <w:tl2br w:val="nil"/>
              <w:tr2bl w:val="nil"/>
            </w:tcBorders>
          </w:tcPr>
          <w:p w14:paraId="0C2306F0" w14:textId="35AEE84E" w:rsidR="00FD010C" w:rsidRPr="00CB7CDA" w:rsidRDefault="00FD010C" w:rsidP="00EB4CC0">
            <w:pPr>
              <w:pStyle w:val="Noblisbodytext"/>
              <w:spacing w:after="0"/>
              <w:rPr>
                <w:rStyle w:val="NoblisAcronymTextBold"/>
                <w:b w:val="0"/>
                <w:color w:val="auto"/>
              </w:rPr>
            </w:pPr>
            <w:r>
              <w:rPr>
                <w:rStyle w:val="NoblisAcronymTextBold"/>
                <w:b w:val="0"/>
                <w:color w:val="auto"/>
              </w:rPr>
              <w:t>CDMA</w:t>
            </w:r>
          </w:p>
        </w:tc>
        <w:tc>
          <w:tcPr>
            <w:tcW w:w="7920" w:type="dxa"/>
          </w:tcPr>
          <w:p w14:paraId="36CDD777" w14:textId="10D043AE" w:rsidR="00FD010C" w:rsidRPr="00B53812" w:rsidRDefault="00FD010C" w:rsidP="00EB4CC0">
            <w:pPr>
              <w:pStyle w:val="Noblisbodytext"/>
              <w:spacing w:after="0"/>
              <w:rPr>
                <w:rStyle w:val="NoblisAcronymTextBold"/>
                <w:b w:val="0"/>
                <w:color w:val="auto"/>
              </w:rPr>
            </w:pPr>
            <w:r>
              <w:rPr>
                <w:rStyle w:val="NoblisAcronymTextBold"/>
                <w:b w:val="0"/>
                <w:color w:val="auto"/>
              </w:rPr>
              <w:t>Code Division Multiple Access</w:t>
            </w:r>
          </w:p>
        </w:tc>
      </w:tr>
      <w:tr w:rsidR="002E3C03" w:rsidRPr="00D401FF" w14:paraId="56FD80EA" w14:textId="77777777" w:rsidTr="00695C5B">
        <w:trPr>
          <w:cantSplit/>
        </w:trPr>
        <w:tc>
          <w:tcPr>
            <w:tcW w:w="1440" w:type="dxa"/>
            <w:tcBorders>
              <w:top w:val="nil"/>
              <w:left w:val="nil"/>
              <w:bottom w:val="nil"/>
              <w:right w:val="nil"/>
              <w:tl2br w:val="nil"/>
              <w:tr2bl w:val="nil"/>
            </w:tcBorders>
          </w:tcPr>
          <w:p w14:paraId="61D35B97" w14:textId="7E5B88E1" w:rsidR="00923D0C" w:rsidRDefault="00923D0C" w:rsidP="00EB4CC0">
            <w:pPr>
              <w:pStyle w:val="Noblisbodytext"/>
              <w:spacing w:after="0"/>
              <w:rPr>
                <w:rStyle w:val="NoblisAcronymTextBold"/>
                <w:b w:val="0"/>
                <w:color w:val="auto"/>
              </w:rPr>
            </w:pPr>
            <w:r>
              <w:rPr>
                <w:rStyle w:val="NoblisAcronymTextBold"/>
                <w:b w:val="0"/>
                <w:color w:val="auto"/>
              </w:rPr>
              <w:t>CMOS</w:t>
            </w:r>
          </w:p>
          <w:p w14:paraId="4A83100D"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CO</w:t>
            </w:r>
          </w:p>
        </w:tc>
        <w:tc>
          <w:tcPr>
            <w:tcW w:w="7920" w:type="dxa"/>
          </w:tcPr>
          <w:p w14:paraId="046DAB91" w14:textId="54AB06D2" w:rsidR="00923D0C" w:rsidRDefault="00923D0C" w:rsidP="00EB4CC0">
            <w:pPr>
              <w:pStyle w:val="Noblisbodytext"/>
              <w:spacing w:after="0"/>
              <w:rPr>
                <w:rStyle w:val="NoblisAcronymTextBold"/>
                <w:b w:val="0"/>
                <w:color w:val="auto"/>
              </w:rPr>
            </w:pPr>
            <w:r w:rsidRPr="00923D0C">
              <w:rPr>
                <w:rStyle w:val="NoblisAcronymTextBold"/>
                <w:b w:val="0"/>
                <w:color w:val="auto"/>
              </w:rPr>
              <w:t>Complementary metal–oxide–semiconductor</w:t>
            </w:r>
          </w:p>
          <w:p w14:paraId="210BA674"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Contracting Officer</w:t>
            </w:r>
          </w:p>
        </w:tc>
      </w:tr>
      <w:tr w:rsidR="002E3C03" w:rsidRPr="005F0A81" w14:paraId="0BBC1CF9" w14:textId="77777777" w:rsidTr="00695C5B">
        <w:trPr>
          <w:cantSplit/>
        </w:trPr>
        <w:tc>
          <w:tcPr>
            <w:tcW w:w="1440" w:type="dxa"/>
            <w:tcBorders>
              <w:top w:val="nil"/>
              <w:left w:val="nil"/>
              <w:bottom w:val="nil"/>
              <w:right w:val="nil"/>
              <w:tl2br w:val="nil"/>
              <w:tr2bl w:val="nil"/>
            </w:tcBorders>
          </w:tcPr>
          <w:p w14:paraId="56476381"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CONUS</w:t>
            </w:r>
          </w:p>
        </w:tc>
        <w:tc>
          <w:tcPr>
            <w:tcW w:w="7920" w:type="dxa"/>
          </w:tcPr>
          <w:p w14:paraId="0BC1252E"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Continental United States</w:t>
            </w:r>
          </w:p>
        </w:tc>
      </w:tr>
      <w:tr w:rsidR="002E3C03" w:rsidRPr="005F0A81" w14:paraId="31499F12" w14:textId="77777777" w:rsidTr="00695C5B">
        <w:trPr>
          <w:cantSplit/>
        </w:trPr>
        <w:tc>
          <w:tcPr>
            <w:tcW w:w="1440" w:type="dxa"/>
            <w:tcBorders>
              <w:left w:val="nil"/>
              <w:bottom w:val="nil"/>
              <w:right w:val="nil"/>
              <w:tl2br w:val="nil"/>
              <w:tr2bl w:val="nil"/>
            </w:tcBorders>
          </w:tcPr>
          <w:p w14:paraId="4AB025F8"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COR</w:t>
            </w:r>
          </w:p>
        </w:tc>
        <w:tc>
          <w:tcPr>
            <w:tcW w:w="7920" w:type="dxa"/>
          </w:tcPr>
          <w:p w14:paraId="62AD66B2"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Contracting Officer Representative</w:t>
            </w:r>
          </w:p>
        </w:tc>
      </w:tr>
      <w:tr w:rsidR="00FD010C" w:rsidRPr="005F0A81" w14:paraId="50C68A8C" w14:textId="77777777" w:rsidTr="00695C5B">
        <w:trPr>
          <w:cantSplit/>
        </w:trPr>
        <w:tc>
          <w:tcPr>
            <w:tcW w:w="1440" w:type="dxa"/>
            <w:tcBorders>
              <w:left w:val="nil"/>
              <w:bottom w:val="nil"/>
              <w:right w:val="nil"/>
              <w:tl2br w:val="nil"/>
              <w:tr2bl w:val="nil"/>
            </w:tcBorders>
          </w:tcPr>
          <w:p w14:paraId="6B169BCA" w14:textId="6BBE07B4" w:rsidR="00FD010C" w:rsidRPr="00CB7CDA" w:rsidRDefault="00FD010C" w:rsidP="00EB4CC0">
            <w:pPr>
              <w:pStyle w:val="Noblisbodytext"/>
              <w:spacing w:after="0"/>
              <w:rPr>
                <w:rStyle w:val="NoblisAcronymTextBold"/>
                <w:b w:val="0"/>
                <w:color w:val="auto"/>
              </w:rPr>
            </w:pPr>
            <w:r>
              <w:rPr>
                <w:rStyle w:val="NoblisAcronymTextBold"/>
                <w:b w:val="0"/>
                <w:color w:val="auto"/>
              </w:rPr>
              <w:t>EDVO</w:t>
            </w:r>
          </w:p>
        </w:tc>
        <w:tc>
          <w:tcPr>
            <w:tcW w:w="7920" w:type="dxa"/>
          </w:tcPr>
          <w:p w14:paraId="5D6397E1" w14:textId="743A8557" w:rsidR="00FD010C" w:rsidRPr="00B53812" w:rsidRDefault="00FD010C" w:rsidP="00EB4CC0">
            <w:pPr>
              <w:pStyle w:val="Noblisbodytext"/>
              <w:spacing w:after="0"/>
              <w:rPr>
                <w:rStyle w:val="NoblisAcronymTextBold"/>
                <w:b w:val="0"/>
                <w:color w:val="auto"/>
              </w:rPr>
            </w:pPr>
            <w:r>
              <w:rPr>
                <w:rStyle w:val="NoblisAcronymTextBold"/>
                <w:b w:val="0"/>
                <w:color w:val="auto"/>
              </w:rPr>
              <w:t>Evolution Data Optimized</w:t>
            </w:r>
          </w:p>
        </w:tc>
      </w:tr>
      <w:tr w:rsidR="002E3C03" w:rsidRPr="005F0A81" w14:paraId="3E6E18DC" w14:textId="77777777" w:rsidTr="00695C5B">
        <w:trPr>
          <w:cantSplit/>
        </w:trPr>
        <w:tc>
          <w:tcPr>
            <w:tcW w:w="1440" w:type="dxa"/>
            <w:tcBorders>
              <w:left w:val="nil"/>
              <w:bottom w:val="nil"/>
              <w:right w:val="nil"/>
              <w:tl2br w:val="nil"/>
              <w:tr2bl w:val="nil"/>
            </w:tcBorders>
          </w:tcPr>
          <w:p w14:paraId="08B6CF08"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FAR</w:t>
            </w:r>
          </w:p>
        </w:tc>
        <w:tc>
          <w:tcPr>
            <w:tcW w:w="7920" w:type="dxa"/>
          </w:tcPr>
          <w:p w14:paraId="683117E2"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Federal Acquisition Regulation</w:t>
            </w:r>
          </w:p>
        </w:tc>
      </w:tr>
      <w:tr w:rsidR="002E3C03" w:rsidRPr="005F0A81" w14:paraId="7A4FA253" w14:textId="77777777" w:rsidTr="00695C5B">
        <w:trPr>
          <w:cantSplit/>
        </w:trPr>
        <w:tc>
          <w:tcPr>
            <w:tcW w:w="1440" w:type="dxa"/>
            <w:tcBorders>
              <w:left w:val="nil"/>
              <w:bottom w:val="nil"/>
              <w:right w:val="nil"/>
              <w:tl2br w:val="nil"/>
              <w:tr2bl w:val="nil"/>
            </w:tcBorders>
          </w:tcPr>
          <w:p w14:paraId="20BC8F02"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FFP</w:t>
            </w:r>
          </w:p>
        </w:tc>
        <w:tc>
          <w:tcPr>
            <w:tcW w:w="7920" w:type="dxa"/>
          </w:tcPr>
          <w:p w14:paraId="7CC70675"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Firm Fixed Price</w:t>
            </w:r>
          </w:p>
        </w:tc>
      </w:tr>
      <w:tr w:rsidR="002E3C03" w:rsidRPr="00F9408C" w14:paraId="00DC47C0" w14:textId="77777777" w:rsidTr="00695C5B">
        <w:trPr>
          <w:cantSplit/>
        </w:trPr>
        <w:tc>
          <w:tcPr>
            <w:tcW w:w="1440" w:type="dxa"/>
            <w:tcBorders>
              <w:left w:val="nil"/>
              <w:bottom w:val="nil"/>
              <w:right w:val="nil"/>
              <w:tl2br w:val="nil"/>
              <w:tr2bl w:val="nil"/>
            </w:tcBorders>
          </w:tcPr>
          <w:p w14:paraId="5C1332AD"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GFE</w:t>
            </w:r>
          </w:p>
        </w:tc>
        <w:tc>
          <w:tcPr>
            <w:tcW w:w="7920" w:type="dxa"/>
          </w:tcPr>
          <w:p w14:paraId="678BFFAC"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Government Furnished Equipment</w:t>
            </w:r>
          </w:p>
        </w:tc>
      </w:tr>
      <w:tr w:rsidR="002419B1" w:rsidRPr="00F9408C" w14:paraId="60846E95" w14:textId="77777777" w:rsidTr="00695C5B">
        <w:trPr>
          <w:cantSplit/>
        </w:trPr>
        <w:tc>
          <w:tcPr>
            <w:tcW w:w="1440" w:type="dxa"/>
            <w:tcBorders>
              <w:left w:val="nil"/>
              <w:bottom w:val="nil"/>
              <w:right w:val="nil"/>
              <w:tl2br w:val="nil"/>
              <w:tr2bl w:val="nil"/>
            </w:tcBorders>
          </w:tcPr>
          <w:p w14:paraId="5E87A99F" w14:textId="7F64FA84" w:rsidR="002419B1" w:rsidRPr="00CB7CDA" w:rsidRDefault="002419B1" w:rsidP="00EB4CC0">
            <w:pPr>
              <w:pStyle w:val="Noblisbodytext"/>
              <w:spacing w:after="0"/>
              <w:rPr>
                <w:rStyle w:val="NoblisAcronymTextBold"/>
                <w:b w:val="0"/>
                <w:color w:val="auto"/>
              </w:rPr>
            </w:pPr>
            <w:r w:rsidRPr="00CB7CDA">
              <w:rPr>
                <w:rStyle w:val="NoblisAcronymTextBold"/>
                <w:b w:val="0"/>
                <w:color w:val="auto"/>
              </w:rPr>
              <w:t>GSA</w:t>
            </w:r>
          </w:p>
        </w:tc>
        <w:tc>
          <w:tcPr>
            <w:tcW w:w="7920" w:type="dxa"/>
          </w:tcPr>
          <w:p w14:paraId="15831334" w14:textId="092A5844" w:rsidR="002419B1" w:rsidRPr="00B53812" w:rsidRDefault="002419B1" w:rsidP="002419B1">
            <w:pPr>
              <w:pStyle w:val="Noblisbodytext"/>
              <w:spacing w:after="0"/>
              <w:rPr>
                <w:rStyle w:val="NoblisAcronymTextBold"/>
                <w:b w:val="0"/>
                <w:color w:val="auto"/>
              </w:rPr>
            </w:pPr>
            <w:r w:rsidRPr="00B53812">
              <w:rPr>
                <w:rStyle w:val="NoblisAcronymTextBold"/>
                <w:b w:val="0"/>
                <w:color w:val="auto"/>
              </w:rPr>
              <w:t>General Services Administration</w:t>
            </w:r>
          </w:p>
        </w:tc>
      </w:tr>
      <w:tr w:rsidR="002E3C03" w:rsidRPr="005F0A81" w14:paraId="1312EBB0" w14:textId="77777777" w:rsidTr="00695C5B">
        <w:trPr>
          <w:cantSplit/>
        </w:trPr>
        <w:tc>
          <w:tcPr>
            <w:tcW w:w="1440" w:type="dxa"/>
            <w:tcBorders>
              <w:left w:val="nil"/>
              <w:bottom w:val="nil"/>
              <w:right w:val="nil"/>
              <w:tl2br w:val="nil"/>
              <w:tr2bl w:val="nil"/>
            </w:tcBorders>
          </w:tcPr>
          <w:p w14:paraId="1DB93132" w14:textId="0E209E96" w:rsidR="002E3C03" w:rsidRPr="00CB7CDA" w:rsidRDefault="002419B1" w:rsidP="00EB4CC0">
            <w:pPr>
              <w:pStyle w:val="Noblisbodytext"/>
              <w:spacing w:after="0"/>
              <w:rPr>
                <w:rStyle w:val="NoblisAcronymTextBold"/>
                <w:b w:val="0"/>
                <w:color w:val="auto"/>
              </w:rPr>
            </w:pPr>
            <w:r>
              <w:rPr>
                <w:rStyle w:val="NoblisAcronymTextBold"/>
                <w:b w:val="0"/>
                <w:color w:val="auto"/>
              </w:rPr>
              <w:t>IP</w:t>
            </w:r>
          </w:p>
        </w:tc>
        <w:tc>
          <w:tcPr>
            <w:tcW w:w="7920" w:type="dxa"/>
          </w:tcPr>
          <w:p w14:paraId="64A11797" w14:textId="06B948B2" w:rsidR="00084CA8" w:rsidRPr="00B53812" w:rsidRDefault="002419B1" w:rsidP="002419B1">
            <w:pPr>
              <w:pStyle w:val="Noblisbodytext"/>
              <w:spacing w:after="0"/>
              <w:rPr>
                <w:rStyle w:val="NoblisAcronymTextBold"/>
                <w:b w:val="0"/>
                <w:color w:val="auto"/>
              </w:rPr>
            </w:pPr>
            <w:r>
              <w:rPr>
                <w:rStyle w:val="NoblisAcronymTextBold"/>
                <w:b w:val="0"/>
                <w:color w:val="auto"/>
              </w:rPr>
              <w:t>Internet Protocol</w:t>
            </w:r>
          </w:p>
        </w:tc>
      </w:tr>
      <w:tr w:rsidR="002419B1" w:rsidRPr="00416D9C" w14:paraId="7C1393AE" w14:textId="77777777" w:rsidTr="00695C5B">
        <w:trPr>
          <w:cantSplit/>
        </w:trPr>
        <w:tc>
          <w:tcPr>
            <w:tcW w:w="1440" w:type="dxa"/>
            <w:tcBorders>
              <w:left w:val="nil"/>
              <w:bottom w:val="nil"/>
              <w:right w:val="nil"/>
              <w:tl2br w:val="nil"/>
              <w:tr2bl w:val="nil"/>
            </w:tcBorders>
          </w:tcPr>
          <w:p w14:paraId="05253AD9" w14:textId="767DDC8E" w:rsidR="002419B1" w:rsidRPr="00CB7CDA" w:rsidRDefault="002419B1" w:rsidP="00EB4CC0">
            <w:pPr>
              <w:pStyle w:val="Noblisbodytext"/>
              <w:spacing w:after="0"/>
              <w:rPr>
                <w:rStyle w:val="NoblisAcronymTextBold"/>
                <w:b w:val="0"/>
                <w:color w:val="auto"/>
              </w:rPr>
            </w:pPr>
            <w:r>
              <w:rPr>
                <w:rStyle w:val="NoblisAcronymTextBold"/>
                <w:b w:val="0"/>
                <w:color w:val="auto"/>
              </w:rPr>
              <w:t>IDP</w:t>
            </w:r>
          </w:p>
        </w:tc>
        <w:tc>
          <w:tcPr>
            <w:tcW w:w="7920" w:type="dxa"/>
          </w:tcPr>
          <w:p w14:paraId="004F44EB" w14:textId="55832926" w:rsidR="002419B1" w:rsidRPr="00B53812" w:rsidRDefault="002419B1" w:rsidP="002419B1">
            <w:pPr>
              <w:pStyle w:val="Noblisbodytext"/>
              <w:spacing w:after="0"/>
              <w:rPr>
                <w:rStyle w:val="NoblisAcronymTextBold"/>
                <w:b w:val="0"/>
                <w:color w:val="auto"/>
              </w:rPr>
            </w:pPr>
            <w:r>
              <w:rPr>
                <w:rStyle w:val="NoblisAcronymTextBold"/>
                <w:b w:val="0"/>
                <w:color w:val="auto"/>
              </w:rPr>
              <w:t>Installation Design Package</w:t>
            </w:r>
          </w:p>
        </w:tc>
      </w:tr>
      <w:tr w:rsidR="002419B1" w:rsidRPr="00416D9C" w14:paraId="7F7DD24C" w14:textId="77777777" w:rsidTr="00695C5B">
        <w:trPr>
          <w:cantSplit/>
        </w:trPr>
        <w:tc>
          <w:tcPr>
            <w:tcW w:w="1440" w:type="dxa"/>
            <w:tcBorders>
              <w:left w:val="nil"/>
              <w:bottom w:val="nil"/>
              <w:right w:val="nil"/>
              <w:tl2br w:val="nil"/>
              <w:tr2bl w:val="nil"/>
            </w:tcBorders>
          </w:tcPr>
          <w:p w14:paraId="13853BB1" w14:textId="5D75DDE8" w:rsidR="002419B1" w:rsidRPr="00CB7CDA" w:rsidRDefault="002419B1" w:rsidP="00EB4CC0">
            <w:pPr>
              <w:pStyle w:val="Noblisbodytext"/>
              <w:spacing w:after="0"/>
              <w:rPr>
                <w:rStyle w:val="NoblisAcronymTextBold"/>
                <w:b w:val="0"/>
                <w:color w:val="auto"/>
              </w:rPr>
            </w:pPr>
            <w:r>
              <w:rPr>
                <w:rStyle w:val="NoblisAcronymTextBold"/>
                <w:b w:val="0"/>
                <w:color w:val="auto"/>
              </w:rPr>
              <w:t>IPSN</w:t>
            </w:r>
          </w:p>
        </w:tc>
        <w:tc>
          <w:tcPr>
            <w:tcW w:w="7920" w:type="dxa"/>
          </w:tcPr>
          <w:p w14:paraId="794FA51A" w14:textId="514DF6D2" w:rsidR="002419B1" w:rsidRPr="00B53812" w:rsidRDefault="002419B1" w:rsidP="002419B1">
            <w:pPr>
              <w:pStyle w:val="Noblisbodytext"/>
              <w:spacing w:after="0"/>
              <w:rPr>
                <w:rStyle w:val="NoblisAcronymTextBold"/>
                <w:b w:val="0"/>
                <w:color w:val="auto"/>
              </w:rPr>
            </w:pPr>
            <w:r>
              <w:rPr>
                <w:rStyle w:val="NoblisAcronymTextBold"/>
                <w:b w:val="0"/>
                <w:color w:val="auto"/>
              </w:rPr>
              <w:t>Internet Protocol Surveillance Network</w:t>
            </w:r>
          </w:p>
        </w:tc>
      </w:tr>
      <w:tr w:rsidR="002E3C03" w:rsidRPr="00416D9C" w14:paraId="2555A089" w14:textId="77777777" w:rsidTr="00695C5B">
        <w:trPr>
          <w:cantSplit/>
        </w:trPr>
        <w:tc>
          <w:tcPr>
            <w:tcW w:w="1440" w:type="dxa"/>
            <w:tcBorders>
              <w:left w:val="nil"/>
              <w:bottom w:val="nil"/>
              <w:right w:val="nil"/>
              <w:tl2br w:val="nil"/>
              <w:tr2bl w:val="nil"/>
            </w:tcBorders>
          </w:tcPr>
          <w:p w14:paraId="57E8896A"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LAN</w:t>
            </w:r>
          </w:p>
        </w:tc>
        <w:tc>
          <w:tcPr>
            <w:tcW w:w="7920" w:type="dxa"/>
          </w:tcPr>
          <w:p w14:paraId="0EEC967B"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Local Area Network</w:t>
            </w:r>
          </w:p>
        </w:tc>
      </w:tr>
      <w:tr w:rsidR="00F33F7C" w:rsidRPr="00416D9C" w14:paraId="3A885ABE" w14:textId="77777777" w:rsidTr="00695C5B">
        <w:trPr>
          <w:cantSplit/>
        </w:trPr>
        <w:tc>
          <w:tcPr>
            <w:tcW w:w="1440" w:type="dxa"/>
            <w:tcBorders>
              <w:left w:val="nil"/>
              <w:bottom w:val="nil"/>
              <w:right w:val="nil"/>
              <w:tl2br w:val="nil"/>
              <w:tr2bl w:val="nil"/>
            </w:tcBorders>
          </w:tcPr>
          <w:p w14:paraId="6D4AA0CD" w14:textId="1C0DEEC3" w:rsidR="00F33F7C" w:rsidRPr="00CB7CDA" w:rsidRDefault="00F33F7C" w:rsidP="00EB4CC0">
            <w:pPr>
              <w:pStyle w:val="Noblisbodytext"/>
              <w:spacing w:after="0"/>
              <w:rPr>
                <w:rStyle w:val="NoblisAcronymTextBold"/>
                <w:b w:val="0"/>
                <w:color w:val="auto"/>
              </w:rPr>
            </w:pPr>
            <w:r>
              <w:rPr>
                <w:rStyle w:val="NoblisAcronymTextBold"/>
                <w:b w:val="0"/>
                <w:color w:val="auto"/>
              </w:rPr>
              <w:t>LTE</w:t>
            </w:r>
          </w:p>
        </w:tc>
        <w:tc>
          <w:tcPr>
            <w:tcW w:w="7920" w:type="dxa"/>
          </w:tcPr>
          <w:p w14:paraId="6307BA71" w14:textId="77777777" w:rsidR="00F33F7C" w:rsidRPr="00B53812" w:rsidRDefault="00F33F7C" w:rsidP="00EB4CC0">
            <w:pPr>
              <w:pStyle w:val="Noblisbodytext"/>
              <w:spacing w:after="0"/>
              <w:rPr>
                <w:rStyle w:val="NoblisAcronymTextBold"/>
                <w:b w:val="0"/>
                <w:color w:val="auto"/>
              </w:rPr>
            </w:pPr>
            <w:r>
              <w:rPr>
                <w:rStyle w:val="NoblisAcronymTextBold"/>
                <w:b w:val="0"/>
                <w:color w:val="auto"/>
              </w:rPr>
              <w:t>Long Term Evolution</w:t>
            </w:r>
          </w:p>
        </w:tc>
      </w:tr>
      <w:tr w:rsidR="00E63B58" w:rsidRPr="00416D9C" w14:paraId="285DC80E" w14:textId="77777777" w:rsidTr="00695C5B">
        <w:trPr>
          <w:cantSplit/>
        </w:trPr>
        <w:tc>
          <w:tcPr>
            <w:tcW w:w="1440" w:type="dxa"/>
            <w:tcBorders>
              <w:left w:val="nil"/>
              <w:bottom w:val="nil"/>
              <w:right w:val="nil"/>
              <w:tl2br w:val="nil"/>
              <w:tr2bl w:val="nil"/>
            </w:tcBorders>
          </w:tcPr>
          <w:p w14:paraId="7BE09C7E" w14:textId="2FB6CB88" w:rsidR="00E63B58" w:rsidRPr="00CB7CDA" w:rsidRDefault="00E63B58" w:rsidP="00EB4CC0">
            <w:pPr>
              <w:pStyle w:val="Noblisbodytext"/>
              <w:spacing w:after="0"/>
              <w:rPr>
                <w:rStyle w:val="NoblisAcronymTextBold"/>
                <w:b w:val="0"/>
                <w:color w:val="auto"/>
              </w:rPr>
            </w:pPr>
            <w:r>
              <w:rPr>
                <w:rStyle w:val="NoblisAcronymTextBold"/>
                <w:b w:val="0"/>
                <w:color w:val="auto"/>
              </w:rPr>
              <w:t>NVR</w:t>
            </w:r>
          </w:p>
        </w:tc>
        <w:tc>
          <w:tcPr>
            <w:tcW w:w="7920" w:type="dxa"/>
          </w:tcPr>
          <w:p w14:paraId="72E077B8" w14:textId="27CEB251" w:rsidR="00E63B58" w:rsidRPr="00B53812" w:rsidRDefault="00E63B58" w:rsidP="00EB4CC0">
            <w:pPr>
              <w:pStyle w:val="Noblisbodytext"/>
              <w:spacing w:after="0"/>
            </w:pPr>
            <w:r>
              <w:t>Network Video Recorder</w:t>
            </w:r>
          </w:p>
        </w:tc>
      </w:tr>
      <w:tr w:rsidR="002E3C03" w:rsidRPr="00416D9C" w14:paraId="471E52F1" w14:textId="77777777" w:rsidTr="00695C5B">
        <w:trPr>
          <w:cantSplit/>
        </w:trPr>
        <w:tc>
          <w:tcPr>
            <w:tcW w:w="1440" w:type="dxa"/>
            <w:tcBorders>
              <w:left w:val="nil"/>
              <w:bottom w:val="nil"/>
              <w:right w:val="nil"/>
              <w:tl2br w:val="nil"/>
              <w:tr2bl w:val="nil"/>
            </w:tcBorders>
          </w:tcPr>
          <w:p w14:paraId="2C05BD06"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OCONUS</w:t>
            </w:r>
          </w:p>
        </w:tc>
        <w:tc>
          <w:tcPr>
            <w:tcW w:w="7920" w:type="dxa"/>
          </w:tcPr>
          <w:p w14:paraId="73315888" w14:textId="77777777" w:rsidR="002E3C03" w:rsidRPr="00B53812" w:rsidRDefault="002E3C03" w:rsidP="00EB4CC0">
            <w:pPr>
              <w:pStyle w:val="Noblisbodytext"/>
              <w:spacing w:after="0"/>
            </w:pPr>
            <w:r w:rsidRPr="00B53812">
              <w:t>Outside the Continental United States</w:t>
            </w:r>
          </w:p>
        </w:tc>
      </w:tr>
      <w:tr w:rsidR="002E3C03" w:rsidRPr="00416D9C" w14:paraId="525FCD88" w14:textId="77777777" w:rsidTr="00695C5B">
        <w:trPr>
          <w:cantSplit/>
        </w:trPr>
        <w:tc>
          <w:tcPr>
            <w:tcW w:w="1440" w:type="dxa"/>
            <w:tcBorders>
              <w:left w:val="nil"/>
              <w:bottom w:val="nil"/>
              <w:right w:val="nil"/>
              <w:tl2br w:val="nil"/>
              <w:tr2bl w:val="nil"/>
            </w:tcBorders>
          </w:tcPr>
          <w:p w14:paraId="7160B300"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ODC</w:t>
            </w:r>
          </w:p>
        </w:tc>
        <w:tc>
          <w:tcPr>
            <w:tcW w:w="7920" w:type="dxa"/>
          </w:tcPr>
          <w:p w14:paraId="25C003D5" w14:textId="77777777" w:rsidR="002E3C03" w:rsidRPr="00B53812" w:rsidRDefault="002E3C03" w:rsidP="00EB4CC0">
            <w:pPr>
              <w:pStyle w:val="Noblisbodytext"/>
              <w:spacing w:after="0"/>
              <w:rPr>
                <w:bCs/>
              </w:rPr>
            </w:pPr>
            <w:r w:rsidRPr="00B53812">
              <w:t>Other Direct Costs</w:t>
            </w:r>
          </w:p>
        </w:tc>
      </w:tr>
      <w:tr w:rsidR="002E3C03" w:rsidRPr="004B18AE" w14:paraId="71D2E0F3" w14:textId="77777777" w:rsidTr="00695C5B">
        <w:trPr>
          <w:cantSplit/>
        </w:trPr>
        <w:tc>
          <w:tcPr>
            <w:tcW w:w="1440" w:type="dxa"/>
            <w:tcBorders>
              <w:left w:val="nil"/>
              <w:bottom w:val="nil"/>
              <w:right w:val="nil"/>
              <w:tl2br w:val="nil"/>
              <w:tr2bl w:val="nil"/>
            </w:tcBorders>
          </w:tcPr>
          <w:p w14:paraId="405CBB5D"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OMB</w:t>
            </w:r>
          </w:p>
        </w:tc>
        <w:tc>
          <w:tcPr>
            <w:tcW w:w="7920" w:type="dxa"/>
          </w:tcPr>
          <w:p w14:paraId="408CBA46" w14:textId="77777777" w:rsidR="002E3C03" w:rsidRPr="00B53812" w:rsidRDefault="002E3C03" w:rsidP="00EB4CC0">
            <w:pPr>
              <w:pStyle w:val="Noblisbodytext"/>
              <w:spacing w:after="0"/>
              <w:rPr>
                <w:bCs/>
              </w:rPr>
            </w:pPr>
            <w:r w:rsidRPr="00B53812">
              <w:t>Office of Management and Budget</w:t>
            </w:r>
          </w:p>
        </w:tc>
      </w:tr>
      <w:tr w:rsidR="002E3C03" w:rsidRPr="00781277" w14:paraId="6754CB4F" w14:textId="77777777" w:rsidTr="00695C5B">
        <w:trPr>
          <w:cantSplit/>
        </w:trPr>
        <w:tc>
          <w:tcPr>
            <w:tcW w:w="1440" w:type="dxa"/>
            <w:tcBorders>
              <w:left w:val="nil"/>
              <w:bottom w:val="nil"/>
              <w:right w:val="nil"/>
              <w:tl2br w:val="nil"/>
              <w:tr2bl w:val="nil"/>
            </w:tcBorders>
          </w:tcPr>
          <w:p w14:paraId="420CBC18"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PM</w:t>
            </w:r>
          </w:p>
        </w:tc>
        <w:tc>
          <w:tcPr>
            <w:tcW w:w="7920" w:type="dxa"/>
          </w:tcPr>
          <w:p w14:paraId="7D98BB42" w14:textId="77777777" w:rsidR="002E3C03" w:rsidRPr="00B53812" w:rsidRDefault="002E3C03" w:rsidP="00EB4CC0">
            <w:pPr>
              <w:pStyle w:val="Noblisbodytext"/>
              <w:spacing w:after="0"/>
            </w:pPr>
            <w:r w:rsidRPr="00B53812">
              <w:t>Project Manager</w:t>
            </w:r>
          </w:p>
        </w:tc>
      </w:tr>
      <w:tr w:rsidR="002E3C03" w:rsidRPr="005F0A81" w14:paraId="58FB39FD" w14:textId="77777777" w:rsidTr="00695C5B">
        <w:trPr>
          <w:cantSplit/>
        </w:trPr>
        <w:tc>
          <w:tcPr>
            <w:tcW w:w="1440" w:type="dxa"/>
            <w:tcBorders>
              <w:left w:val="nil"/>
              <w:bottom w:val="nil"/>
              <w:right w:val="nil"/>
              <w:tl2br w:val="nil"/>
              <w:tr2bl w:val="nil"/>
            </w:tcBorders>
          </w:tcPr>
          <w:p w14:paraId="13B447E3" w14:textId="6443D2F5" w:rsidR="00695C5B" w:rsidRDefault="002E3C03" w:rsidP="00695C5B">
            <w:pPr>
              <w:pStyle w:val="Noblisbodytext"/>
              <w:spacing w:after="0"/>
              <w:rPr>
                <w:rStyle w:val="NoblisAcronymTextBold"/>
                <w:b w:val="0"/>
                <w:color w:val="auto"/>
              </w:rPr>
            </w:pPr>
            <w:r w:rsidRPr="00CB7CDA">
              <w:rPr>
                <w:rStyle w:val="NoblisAcronymTextBold"/>
                <w:b w:val="0"/>
                <w:color w:val="auto"/>
              </w:rPr>
              <w:t>PMP</w:t>
            </w:r>
            <w:r w:rsidR="009740C4">
              <w:rPr>
                <w:rStyle w:val="NoblisAcronymTextBold"/>
                <w:b w:val="0"/>
                <w:color w:val="auto"/>
              </w:rPr>
              <w:t>.</w:t>
            </w:r>
          </w:p>
          <w:p w14:paraId="51A758D4" w14:textId="1C07A099" w:rsidR="009740C4" w:rsidRDefault="009740C4" w:rsidP="00695C5B">
            <w:pPr>
              <w:pStyle w:val="Noblisbodytext"/>
              <w:spacing w:after="0"/>
              <w:rPr>
                <w:rStyle w:val="NoblisAcronymTextBold"/>
                <w:b w:val="0"/>
                <w:color w:val="auto"/>
              </w:rPr>
            </w:pPr>
            <w:r>
              <w:rPr>
                <w:rStyle w:val="NoblisAcronymTextBold"/>
                <w:b w:val="0"/>
                <w:color w:val="auto"/>
              </w:rPr>
              <w:t>POE</w:t>
            </w:r>
          </w:p>
          <w:p w14:paraId="42D43C27" w14:textId="25A2D3D9" w:rsidR="00923D0C" w:rsidRDefault="00923D0C" w:rsidP="00695C5B">
            <w:pPr>
              <w:pStyle w:val="Noblisbodytext"/>
              <w:spacing w:after="0"/>
              <w:rPr>
                <w:rStyle w:val="NoblisAcronymTextBold"/>
                <w:b w:val="0"/>
                <w:color w:val="auto"/>
              </w:rPr>
            </w:pPr>
            <w:r>
              <w:rPr>
                <w:rStyle w:val="NoblisAcronymTextBold"/>
                <w:b w:val="0"/>
                <w:color w:val="auto"/>
              </w:rPr>
              <w:t>RGB</w:t>
            </w:r>
          </w:p>
          <w:p w14:paraId="6EA2F0DE" w14:textId="0CD6FBA0" w:rsidR="00316082" w:rsidRPr="00B966D8" w:rsidRDefault="00695C5B" w:rsidP="00695C5B">
            <w:pPr>
              <w:pStyle w:val="Noblisbodytext"/>
              <w:spacing w:after="0"/>
            </w:pPr>
            <w:r w:rsidRPr="00B966D8">
              <w:t>RF</w:t>
            </w:r>
            <w:r w:rsidR="00084CA8">
              <w:t>Q</w:t>
            </w:r>
          </w:p>
        </w:tc>
        <w:tc>
          <w:tcPr>
            <w:tcW w:w="7920" w:type="dxa"/>
          </w:tcPr>
          <w:p w14:paraId="5B11E42F" w14:textId="5CE69BF9" w:rsidR="000658CC" w:rsidRDefault="002E3C03" w:rsidP="00695C5B">
            <w:pPr>
              <w:pStyle w:val="Noblisbodytext"/>
              <w:spacing w:after="0"/>
              <w:rPr>
                <w:rStyle w:val="NoblisAcronymTextBold"/>
                <w:b w:val="0"/>
                <w:color w:val="auto"/>
              </w:rPr>
            </w:pPr>
            <w:r w:rsidRPr="00695C5B">
              <w:rPr>
                <w:rStyle w:val="NoblisAcronymTextBold"/>
                <w:b w:val="0"/>
                <w:color w:val="auto"/>
              </w:rPr>
              <w:t>Project Management Professional</w:t>
            </w:r>
          </w:p>
          <w:p w14:paraId="1900E03E" w14:textId="6BA8D06A" w:rsidR="009740C4" w:rsidRPr="00695C5B" w:rsidRDefault="009740C4" w:rsidP="00695C5B">
            <w:pPr>
              <w:pStyle w:val="Noblisbodytext"/>
              <w:spacing w:after="0"/>
              <w:rPr>
                <w:rStyle w:val="NoblisAcronymTextBold"/>
                <w:b w:val="0"/>
                <w:color w:val="auto"/>
              </w:rPr>
            </w:pPr>
            <w:r>
              <w:rPr>
                <w:rStyle w:val="NoblisAcronymTextBold"/>
                <w:b w:val="0"/>
                <w:color w:val="auto"/>
              </w:rPr>
              <w:t>Power Over Internet</w:t>
            </w:r>
          </w:p>
          <w:p w14:paraId="63148799" w14:textId="72A5E872" w:rsidR="00923D0C" w:rsidRDefault="00923D0C" w:rsidP="00695C5B">
            <w:pPr>
              <w:pStyle w:val="Noblisbodytext"/>
              <w:spacing w:after="0"/>
              <w:rPr>
                <w:rStyle w:val="NoblisAcronymTextBold"/>
                <w:b w:val="0"/>
                <w:color w:val="auto"/>
              </w:rPr>
            </w:pPr>
            <w:r>
              <w:rPr>
                <w:rStyle w:val="NoblisAcronymTextBold"/>
                <w:b w:val="0"/>
                <w:color w:val="auto"/>
              </w:rPr>
              <w:t>Red, Green, Blue</w:t>
            </w:r>
          </w:p>
          <w:p w14:paraId="51CDA336" w14:textId="1F6C297A" w:rsidR="00695C5B" w:rsidRPr="00695C5B" w:rsidRDefault="00084CA8" w:rsidP="00695C5B">
            <w:pPr>
              <w:pStyle w:val="Noblisbodytext"/>
              <w:spacing w:after="0"/>
              <w:rPr>
                <w:rStyle w:val="NoblisAcronymTextBold"/>
                <w:color w:val="auto"/>
              </w:rPr>
            </w:pPr>
            <w:r>
              <w:rPr>
                <w:rStyle w:val="NoblisAcronymTextBold"/>
                <w:b w:val="0"/>
                <w:color w:val="auto"/>
              </w:rPr>
              <w:t>Request for Quotation</w:t>
            </w:r>
          </w:p>
        </w:tc>
      </w:tr>
      <w:tr w:rsidR="00F33F7C" w:rsidRPr="005F0A81" w14:paraId="06698D38" w14:textId="77777777" w:rsidTr="00695C5B">
        <w:trPr>
          <w:cantSplit/>
        </w:trPr>
        <w:tc>
          <w:tcPr>
            <w:tcW w:w="1440" w:type="dxa"/>
            <w:tcBorders>
              <w:left w:val="nil"/>
              <w:bottom w:val="nil"/>
              <w:right w:val="nil"/>
              <w:tl2br w:val="nil"/>
              <w:tr2bl w:val="nil"/>
            </w:tcBorders>
          </w:tcPr>
          <w:p w14:paraId="23E7A9DA" w14:textId="137FFE52" w:rsidR="00F33F7C" w:rsidRPr="00CB7CDA" w:rsidRDefault="00F7526E" w:rsidP="00EB4CC0">
            <w:pPr>
              <w:pStyle w:val="Noblisbodytext"/>
              <w:spacing w:after="0"/>
              <w:rPr>
                <w:rStyle w:val="NoblisAcronymTextBold"/>
                <w:b w:val="0"/>
                <w:color w:val="auto"/>
              </w:rPr>
            </w:pPr>
            <w:r>
              <w:rPr>
                <w:rStyle w:val="NoblisAcronymTextBold"/>
                <w:b w:val="0"/>
                <w:color w:val="auto"/>
              </w:rPr>
              <w:t>SE</w:t>
            </w:r>
          </w:p>
        </w:tc>
        <w:tc>
          <w:tcPr>
            <w:tcW w:w="7920" w:type="dxa"/>
          </w:tcPr>
          <w:p w14:paraId="096BC4CC" w14:textId="304C50D4" w:rsidR="00F33F7C" w:rsidRPr="00B53812" w:rsidRDefault="00F7526E" w:rsidP="00EB4CC0">
            <w:pPr>
              <w:pStyle w:val="Noblisbodytext"/>
              <w:spacing w:after="0"/>
            </w:pPr>
            <w:r>
              <w:t>Security Electronics</w:t>
            </w:r>
          </w:p>
        </w:tc>
      </w:tr>
      <w:tr w:rsidR="00B53812" w:rsidRPr="005F0A81" w14:paraId="4EB8FAB3" w14:textId="77777777" w:rsidTr="00695C5B">
        <w:trPr>
          <w:cantSplit/>
        </w:trPr>
        <w:tc>
          <w:tcPr>
            <w:tcW w:w="1440" w:type="dxa"/>
            <w:tcBorders>
              <w:left w:val="nil"/>
              <w:bottom w:val="nil"/>
              <w:right w:val="nil"/>
              <w:tl2br w:val="nil"/>
              <w:tr2bl w:val="nil"/>
            </w:tcBorders>
          </w:tcPr>
          <w:p w14:paraId="2EF9AFD1" w14:textId="77777777" w:rsidR="00B53812" w:rsidRPr="00CB7CDA" w:rsidRDefault="000E5EAB" w:rsidP="00EB4CC0">
            <w:pPr>
              <w:pStyle w:val="Noblisbodytext"/>
              <w:spacing w:after="0"/>
              <w:jc w:val="both"/>
              <w:rPr>
                <w:rStyle w:val="NoblisAcronymTextBold"/>
                <w:b w:val="0"/>
                <w:color w:val="auto"/>
              </w:rPr>
            </w:pPr>
            <w:r w:rsidRPr="00CB7CDA">
              <w:rPr>
                <w:rStyle w:val="NoblisAcronymTextBold"/>
                <w:b w:val="0"/>
                <w:color w:val="auto"/>
              </w:rPr>
              <w:t>SLA</w:t>
            </w:r>
          </w:p>
        </w:tc>
        <w:tc>
          <w:tcPr>
            <w:tcW w:w="7920" w:type="dxa"/>
          </w:tcPr>
          <w:p w14:paraId="3BDAAA03" w14:textId="77777777" w:rsidR="00B53812" w:rsidRPr="00B53812" w:rsidRDefault="000E5EAB" w:rsidP="00EB4CC0">
            <w:pPr>
              <w:pStyle w:val="Noblisbodytext"/>
              <w:spacing w:after="0"/>
            </w:pPr>
            <w:r w:rsidRPr="00B53812">
              <w:t>Service Level Agreemen</w:t>
            </w:r>
            <w:r>
              <w:t>t</w:t>
            </w:r>
          </w:p>
        </w:tc>
      </w:tr>
      <w:tr w:rsidR="002E3C03" w:rsidRPr="005F0A81" w14:paraId="6F21DF80" w14:textId="77777777" w:rsidTr="00695C5B">
        <w:trPr>
          <w:cantSplit/>
        </w:trPr>
        <w:tc>
          <w:tcPr>
            <w:tcW w:w="1440" w:type="dxa"/>
            <w:tcBorders>
              <w:left w:val="nil"/>
              <w:bottom w:val="nil"/>
              <w:right w:val="nil"/>
              <w:tl2br w:val="nil"/>
              <w:tr2bl w:val="nil"/>
            </w:tcBorders>
          </w:tcPr>
          <w:p w14:paraId="2603B88D" w14:textId="77777777" w:rsidR="00695C5B" w:rsidRDefault="002E3C03" w:rsidP="00695C5B">
            <w:pPr>
              <w:pStyle w:val="Noblisbodytext"/>
              <w:spacing w:after="0"/>
              <w:rPr>
                <w:rStyle w:val="NoblisAcronymTextBold"/>
                <w:b w:val="0"/>
                <w:color w:val="auto"/>
              </w:rPr>
            </w:pPr>
            <w:r w:rsidRPr="00CB7CDA">
              <w:rPr>
                <w:rStyle w:val="NoblisAcronymTextBold"/>
                <w:b w:val="0"/>
                <w:color w:val="auto"/>
              </w:rPr>
              <w:t>SME</w:t>
            </w:r>
          </w:p>
          <w:p w14:paraId="62A462A3" w14:textId="77CBB563" w:rsidR="002E3C03" w:rsidRPr="00695C5B" w:rsidRDefault="00695C5B" w:rsidP="00695C5B">
            <w:pPr>
              <w:pStyle w:val="Noblisbodytext"/>
              <w:spacing w:after="0"/>
            </w:pPr>
            <w:r>
              <w:t>SNMP</w:t>
            </w:r>
          </w:p>
        </w:tc>
        <w:tc>
          <w:tcPr>
            <w:tcW w:w="7920" w:type="dxa"/>
          </w:tcPr>
          <w:p w14:paraId="420B7FBA" w14:textId="77777777" w:rsidR="002E3C03" w:rsidRDefault="002E3C03" w:rsidP="00EB4CC0">
            <w:pPr>
              <w:pStyle w:val="Noblisbodytext"/>
              <w:spacing w:after="0"/>
            </w:pPr>
            <w:r w:rsidRPr="00B53812">
              <w:t>Subject Matter Expert</w:t>
            </w:r>
          </w:p>
          <w:p w14:paraId="40754D43" w14:textId="63189260" w:rsidR="00B820A4" w:rsidRPr="00B53812" w:rsidRDefault="00B820A4" w:rsidP="00EB4CC0">
            <w:pPr>
              <w:pStyle w:val="Noblisbodytext"/>
              <w:spacing w:after="0"/>
            </w:pPr>
            <w:r>
              <w:rPr>
                <w:rStyle w:val="tgc"/>
                <w:rFonts w:eastAsiaTheme="majorEastAsia"/>
              </w:rPr>
              <w:t>Simple Network Management Protocol</w:t>
            </w:r>
          </w:p>
        </w:tc>
      </w:tr>
      <w:tr w:rsidR="002E3C03" w:rsidRPr="005F0A81" w14:paraId="51CD13A8" w14:textId="77777777" w:rsidTr="00695C5B">
        <w:trPr>
          <w:cantSplit/>
        </w:trPr>
        <w:tc>
          <w:tcPr>
            <w:tcW w:w="1440" w:type="dxa"/>
            <w:tcBorders>
              <w:left w:val="nil"/>
              <w:bottom w:val="nil"/>
              <w:right w:val="nil"/>
              <w:tl2br w:val="nil"/>
              <w:tr2bl w:val="nil"/>
            </w:tcBorders>
          </w:tcPr>
          <w:p w14:paraId="01881B61"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SOW</w:t>
            </w:r>
          </w:p>
        </w:tc>
        <w:tc>
          <w:tcPr>
            <w:tcW w:w="7920" w:type="dxa"/>
          </w:tcPr>
          <w:p w14:paraId="5D8EFEAD" w14:textId="77777777" w:rsidR="002E3C03" w:rsidRPr="00B53812" w:rsidRDefault="002E3C03" w:rsidP="00EB4CC0">
            <w:pPr>
              <w:pStyle w:val="Noblisbodytext"/>
              <w:spacing w:after="0"/>
            </w:pPr>
            <w:r w:rsidRPr="00B53812">
              <w:t>Statement of Work</w:t>
            </w:r>
          </w:p>
        </w:tc>
      </w:tr>
      <w:tr w:rsidR="002E3C03" w:rsidRPr="005F0A81" w14:paraId="70F6672A" w14:textId="77777777" w:rsidTr="00695C5B">
        <w:trPr>
          <w:cantSplit/>
        </w:trPr>
        <w:tc>
          <w:tcPr>
            <w:tcW w:w="1440" w:type="dxa"/>
            <w:tcBorders>
              <w:left w:val="nil"/>
              <w:bottom w:val="nil"/>
              <w:right w:val="nil"/>
              <w:tl2br w:val="nil"/>
              <w:tr2bl w:val="nil"/>
            </w:tcBorders>
          </w:tcPr>
          <w:p w14:paraId="4377ED0C"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SSP</w:t>
            </w:r>
          </w:p>
        </w:tc>
        <w:tc>
          <w:tcPr>
            <w:tcW w:w="7920" w:type="dxa"/>
          </w:tcPr>
          <w:p w14:paraId="6ACDB71B" w14:textId="17A63D53" w:rsidR="000658CC" w:rsidRPr="00B53812" w:rsidRDefault="002E3C03" w:rsidP="002419B1">
            <w:pPr>
              <w:pStyle w:val="Noblisbodytext"/>
              <w:spacing w:after="0"/>
            </w:pPr>
            <w:r w:rsidRPr="00B53812">
              <w:t>Source Selection Plan</w:t>
            </w:r>
            <w:r w:rsidR="000658CC">
              <w:t xml:space="preserve">  </w:t>
            </w:r>
          </w:p>
        </w:tc>
      </w:tr>
      <w:tr w:rsidR="002419B1" w:rsidRPr="005F0A81" w14:paraId="45E25F8F" w14:textId="77777777" w:rsidTr="00695C5B">
        <w:trPr>
          <w:cantSplit/>
        </w:trPr>
        <w:tc>
          <w:tcPr>
            <w:tcW w:w="1440" w:type="dxa"/>
            <w:tcBorders>
              <w:left w:val="nil"/>
              <w:bottom w:val="nil"/>
              <w:right w:val="nil"/>
              <w:tl2br w:val="nil"/>
              <w:tr2bl w:val="nil"/>
            </w:tcBorders>
          </w:tcPr>
          <w:p w14:paraId="60EB4D1D" w14:textId="65978A68" w:rsidR="002419B1" w:rsidRPr="00CB7CDA" w:rsidRDefault="002419B1" w:rsidP="00EB4CC0">
            <w:pPr>
              <w:pStyle w:val="Noblisbodytext"/>
              <w:spacing w:after="0"/>
              <w:rPr>
                <w:rStyle w:val="NoblisAcronymTextBold"/>
                <w:b w:val="0"/>
                <w:color w:val="auto"/>
              </w:rPr>
            </w:pPr>
            <w:r w:rsidRPr="000658CC">
              <w:t>SXGA</w:t>
            </w:r>
          </w:p>
        </w:tc>
        <w:tc>
          <w:tcPr>
            <w:tcW w:w="7920" w:type="dxa"/>
          </w:tcPr>
          <w:p w14:paraId="3DFA497F" w14:textId="76864231" w:rsidR="002419B1" w:rsidRPr="00B53812" w:rsidRDefault="002419B1" w:rsidP="00EB4CC0">
            <w:pPr>
              <w:pStyle w:val="Noblisbodytext"/>
              <w:spacing w:after="0"/>
            </w:pPr>
            <w:r w:rsidRPr="000658CC">
              <w:t>Super Extended Graphics Array</w:t>
            </w:r>
          </w:p>
        </w:tc>
      </w:tr>
      <w:tr w:rsidR="002E3C03" w:rsidRPr="005F0A81" w14:paraId="72CFC422" w14:textId="77777777" w:rsidTr="00695C5B">
        <w:trPr>
          <w:cantSplit/>
        </w:trPr>
        <w:tc>
          <w:tcPr>
            <w:tcW w:w="1440" w:type="dxa"/>
            <w:tcBorders>
              <w:left w:val="nil"/>
              <w:bottom w:val="nil"/>
              <w:right w:val="nil"/>
              <w:tl2br w:val="nil"/>
              <w:tr2bl w:val="nil"/>
            </w:tcBorders>
          </w:tcPr>
          <w:p w14:paraId="37E0A6E0"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T&amp;M</w:t>
            </w:r>
          </w:p>
        </w:tc>
        <w:tc>
          <w:tcPr>
            <w:tcW w:w="7920" w:type="dxa"/>
          </w:tcPr>
          <w:p w14:paraId="406EB984" w14:textId="77777777" w:rsidR="002E3C03" w:rsidRPr="00B53812" w:rsidRDefault="002E3C03" w:rsidP="00EB4CC0">
            <w:pPr>
              <w:pStyle w:val="Noblisbodytext"/>
              <w:spacing w:after="0"/>
            </w:pPr>
            <w:r w:rsidRPr="00B53812">
              <w:t>Time and Material</w:t>
            </w:r>
          </w:p>
        </w:tc>
      </w:tr>
      <w:tr w:rsidR="00EB4CC0" w:rsidRPr="005F0A81" w14:paraId="0FA7F07A" w14:textId="77777777" w:rsidTr="00695C5B">
        <w:trPr>
          <w:cantSplit/>
        </w:trPr>
        <w:tc>
          <w:tcPr>
            <w:tcW w:w="1440" w:type="dxa"/>
            <w:tcBorders>
              <w:left w:val="nil"/>
              <w:bottom w:val="nil"/>
              <w:right w:val="nil"/>
              <w:tl2br w:val="nil"/>
              <w:tr2bl w:val="nil"/>
            </w:tcBorders>
          </w:tcPr>
          <w:p w14:paraId="3D0B8851" w14:textId="07D971B3" w:rsidR="00EB4CC0" w:rsidRPr="00CB7CDA" w:rsidRDefault="00EB4CC0" w:rsidP="00EB4CC0">
            <w:pPr>
              <w:pStyle w:val="Noblisbodytext"/>
              <w:spacing w:after="0"/>
              <w:rPr>
                <w:rStyle w:val="NoblisAcronymTextBold"/>
                <w:b w:val="0"/>
                <w:color w:val="auto"/>
              </w:rPr>
            </w:pPr>
            <w:r>
              <w:rPr>
                <w:rStyle w:val="NoblisAcronymTextBold"/>
                <w:b w:val="0"/>
                <w:color w:val="auto"/>
              </w:rPr>
              <w:t>TEP</w:t>
            </w:r>
          </w:p>
        </w:tc>
        <w:tc>
          <w:tcPr>
            <w:tcW w:w="7920" w:type="dxa"/>
          </w:tcPr>
          <w:p w14:paraId="7E795467" w14:textId="3BEBA6AF" w:rsidR="00EB4CC0" w:rsidRPr="00B53812" w:rsidRDefault="00EB4CC0" w:rsidP="00EB4CC0">
            <w:pPr>
              <w:pStyle w:val="Noblisbodytext"/>
              <w:spacing w:after="0"/>
            </w:pPr>
            <w:r>
              <w:t>Technical Evaluation Plan</w:t>
            </w:r>
          </w:p>
        </w:tc>
      </w:tr>
      <w:tr w:rsidR="00EB4CC0" w:rsidRPr="005F0A81" w14:paraId="3FB7278E" w14:textId="77777777" w:rsidTr="00695C5B">
        <w:trPr>
          <w:cantSplit/>
        </w:trPr>
        <w:tc>
          <w:tcPr>
            <w:tcW w:w="1440" w:type="dxa"/>
            <w:tcBorders>
              <w:left w:val="nil"/>
              <w:bottom w:val="nil"/>
              <w:right w:val="nil"/>
              <w:tl2br w:val="nil"/>
              <w:tr2bl w:val="nil"/>
            </w:tcBorders>
          </w:tcPr>
          <w:p w14:paraId="78A71906" w14:textId="70754741" w:rsidR="00EB4CC0" w:rsidRDefault="00EB4CC0" w:rsidP="00EB4CC0">
            <w:pPr>
              <w:pStyle w:val="Noblisbodytext"/>
              <w:spacing w:after="0"/>
              <w:rPr>
                <w:rStyle w:val="NoblisAcronymTextBold"/>
                <w:b w:val="0"/>
                <w:color w:val="auto"/>
              </w:rPr>
            </w:pPr>
            <w:r>
              <w:rPr>
                <w:rStyle w:val="NoblisAcronymTextBold"/>
                <w:b w:val="0"/>
                <w:color w:val="auto"/>
              </w:rPr>
              <w:lastRenderedPageBreak/>
              <w:t>UMTS</w:t>
            </w:r>
          </w:p>
        </w:tc>
        <w:tc>
          <w:tcPr>
            <w:tcW w:w="7920" w:type="dxa"/>
          </w:tcPr>
          <w:p w14:paraId="3D78007A" w14:textId="42E3EC1E" w:rsidR="00EB4CC0" w:rsidRDefault="00EB4CC0" w:rsidP="00EB4CC0">
            <w:pPr>
              <w:pStyle w:val="Noblisbodytext"/>
              <w:spacing w:after="0"/>
            </w:pPr>
            <w:r>
              <w:t>Universal Mobile Telecommunications System</w:t>
            </w:r>
          </w:p>
        </w:tc>
      </w:tr>
      <w:tr w:rsidR="00E63B58" w:rsidRPr="005F0A81" w14:paraId="207ECE20" w14:textId="77777777" w:rsidTr="00695C5B">
        <w:trPr>
          <w:cantSplit/>
        </w:trPr>
        <w:tc>
          <w:tcPr>
            <w:tcW w:w="1440" w:type="dxa"/>
            <w:tcBorders>
              <w:left w:val="nil"/>
              <w:bottom w:val="nil"/>
              <w:right w:val="nil"/>
              <w:tl2br w:val="nil"/>
              <w:tr2bl w:val="nil"/>
            </w:tcBorders>
          </w:tcPr>
          <w:p w14:paraId="7DAF2C83" w14:textId="7E808F80" w:rsidR="00E63B58" w:rsidRDefault="00E63B58" w:rsidP="00EB4CC0">
            <w:pPr>
              <w:pStyle w:val="Noblisbodytext"/>
              <w:spacing w:after="0"/>
              <w:rPr>
                <w:rStyle w:val="NoblisAcronymTextBold"/>
                <w:b w:val="0"/>
                <w:color w:val="auto"/>
              </w:rPr>
            </w:pPr>
            <w:r>
              <w:rPr>
                <w:rStyle w:val="NoblisAcronymTextBold"/>
                <w:b w:val="0"/>
                <w:color w:val="auto"/>
              </w:rPr>
              <w:t>VSS</w:t>
            </w:r>
          </w:p>
        </w:tc>
        <w:tc>
          <w:tcPr>
            <w:tcW w:w="7920" w:type="dxa"/>
          </w:tcPr>
          <w:p w14:paraId="444B86CA" w14:textId="7497B08A" w:rsidR="00E63B58" w:rsidRDefault="00E63B58" w:rsidP="00EB4CC0">
            <w:pPr>
              <w:pStyle w:val="Noblisbodytext"/>
              <w:spacing w:after="0"/>
            </w:pPr>
            <w:r>
              <w:t>Video Storage System</w:t>
            </w:r>
          </w:p>
        </w:tc>
      </w:tr>
    </w:tbl>
    <w:p w14:paraId="1288B42B" w14:textId="4CD27C73" w:rsidR="00390C14" w:rsidRPr="00D956EA" w:rsidRDefault="00390C14" w:rsidP="00AB6E55">
      <w:pPr>
        <w:pStyle w:val="Heading1"/>
        <w:tabs>
          <w:tab w:val="left" w:pos="540"/>
        </w:tabs>
        <w:ind w:left="547" w:hanging="547"/>
      </w:pPr>
      <w:bookmarkStart w:id="315" w:name="_Toc439758510"/>
      <w:r w:rsidRPr="00D956EA">
        <w:t>Attachments</w:t>
      </w:r>
      <w:bookmarkEnd w:id="310"/>
      <w:bookmarkEnd w:id="311"/>
      <w:bookmarkEnd w:id="312"/>
      <w:bookmarkEnd w:id="313"/>
      <w:bookmarkEnd w:id="315"/>
    </w:p>
    <w:p w14:paraId="21749D2E" w14:textId="2622316F" w:rsidR="00390C14" w:rsidRPr="008F4CA6" w:rsidRDefault="00390C14" w:rsidP="00CB7CDA">
      <w:pPr>
        <w:pStyle w:val="Noblisbodytext"/>
        <w:pBdr>
          <w:top w:val="single" w:sz="4" w:space="1" w:color="auto"/>
          <w:left w:val="single" w:sz="4" w:space="4" w:color="auto"/>
          <w:bottom w:val="single" w:sz="4" w:space="1" w:color="auto"/>
          <w:right w:val="single" w:sz="4" w:space="4" w:color="auto"/>
        </w:pBdr>
      </w:pPr>
      <w:r>
        <w:rPr>
          <w:color w:val="000000"/>
          <w:shd w:val="clear" w:color="auto" w:fill="FFFFFF"/>
        </w:rPr>
        <w:t>Double-clicking the attachments may produce the error “Word cannot start the converter mswrd632.wpc,” which is a known Microsoft issue (</w:t>
      </w:r>
      <w:r w:rsidR="00214CAD">
        <w:rPr>
          <w:color w:val="000000"/>
          <w:shd w:val="clear" w:color="auto" w:fill="FFFFFF"/>
        </w:rPr>
        <w:t xml:space="preserve">visit the link provided for more information </w:t>
      </w:r>
      <w:hyperlink r:id="rId14" w:tgtFrame="_blank" w:history="1">
        <w:r>
          <w:rPr>
            <w:rStyle w:val="yiv1873150853yshortcuts"/>
            <w:rFonts w:ascii="Calibri" w:hAnsi="Calibri"/>
            <w:color w:val="800080"/>
            <w:sz w:val="23"/>
            <w:szCs w:val="23"/>
            <w:u w:val="single"/>
            <w:shd w:val="clear" w:color="auto" w:fill="FFFFFF"/>
          </w:rPr>
          <w:t>http://support.microsoft.com/kb/973904</w:t>
        </w:r>
      </w:hyperlink>
      <w:r>
        <w:rPr>
          <w:color w:val="000000"/>
          <w:shd w:val="clear" w:color="auto" w:fill="FFFFFF"/>
        </w:rPr>
        <w:t>).  Microsoft provides the following workaround:</w:t>
      </w:r>
      <w:r>
        <w:rPr>
          <w:rStyle w:val="apple-converted-space"/>
          <w:color w:val="000000"/>
          <w:shd w:val="clear" w:color="auto" w:fill="FFFFFF"/>
        </w:rPr>
        <w:t xml:space="preserve">  </w:t>
      </w:r>
      <w:r>
        <w:rPr>
          <w:color w:val="000000"/>
          <w:shd w:val="clear" w:color="auto" w:fill="FFFFFF"/>
        </w:rPr>
        <w:t>right-click on the embedded attachment (instead of double-clicking) and then select “Document Object” and then use “Open” (instead of “Convert”) from the pop-up menu.</w:t>
      </w:r>
    </w:p>
    <w:p w14:paraId="11BEB319" w14:textId="77777777" w:rsidR="00390C14" w:rsidRPr="007D03E5" w:rsidRDefault="00390C14" w:rsidP="002B28F0">
      <w:pPr>
        <w:pStyle w:val="Heading2"/>
        <w:ind w:left="720" w:hanging="720"/>
      </w:pPr>
      <w:bookmarkStart w:id="316" w:name="_Toc355362031"/>
      <w:bookmarkStart w:id="317" w:name="_Toc342244431"/>
      <w:bookmarkStart w:id="318" w:name="_Toc366592350"/>
      <w:bookmarkStart w:id="319" w:name="_Toc406009829"/>
      <w:r>
        <w:t xml:space="preserve"> </w:t>
      </w:r>
      <w:bookmarkStart w:id="320" w:name="_Toc439758511"/>
      <w:r w:rsidRPr="007D03E5">
        <w:t xml:space="preserve">Attachment A – </w:t>
      </w:r>
      <w:bookmarkEnd w:id="316"/>
      <w:bookmarkEnd w:id="317"/>
      <w:r>
        <w:t>Project</w:t>
      </w:r>
      <w:r w:rsidRPr="007D03E5">
        <w:t xml:space="preserve"> Management Plan</w:t>
      </w:r>
      <w:bookmarkEnd w:id="318"/>
      <w:bookmarkEnd w:id="319"/>
      <w:bookmarkEnd w:id="320"/>
    </w:p>
    <w:bookmarkStart w:id="321" w:name="_MON_1452421444"/>
    <w:bookmarkEnd w:id="321"/>
    <w:p w14:paraId="5BE98133" w14:textId="19325353" w:rsidR="00390C14" w:rsidRDefault="00A757A2" w:rsidP="00390C14">
      <w:pPr>
        <w:pStyle w:val="Noblisbodytext"/>
      </w:pPr>
      <w:r>
        <w:object w:dxaOrig="2040" w:dyaOrig="1320" w14:anchorId="3AC6C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an icon; this icon represents that there's an attachment embedded. " style="width:79pt;height:51.5pt" o:ole="">
            <v:imagedata r:id="rId15" o:title=""/>
          </v:shape>
          <o:OLEObject Type="Embed" ProgID="Word.Document.12" ShapeID="_x0000_i1025" DrawAspect="Icon" ObjectID="_1526903234" r:id="rId16">
            <o:FieldCodes>\s</o:FieldCodes>
          </o:OLEObject>
        </w:object>
      </w:r>
    </w:p>
    <w:p w14:paraId="280E676E" w14:textId="77777777" w:rsidR="00390C14" w:rsidRDefault="00390C14" w:rsidP="002B28F0">
      <w:pPr>
        <w:pStyle w:val="Heading2"/>
        <w:ind w:left="720" w:hanging="720"/>
      </w:pPr>
      <w:bookmarkStart w:id="322" w:name="_Toc366592351"/>
      <w:bookmarkStart w:id="323" w:name="_Toc406009830"/>
      <w:r>
        <w:t xml:space="preserve"> </w:t>
      </w:r>
      <w:bookmarkStart w:id="324" w:name="_Toc439758512"/>
      <w:r w:rsidRPr="00E56DF5">
        <w:t>Attachment B – Support Locations</w:t>
      </w:r>
      <w:bookmarkEnd w:id="322"/>
      <w:bookmarkEnd w:id="323"/>
      <w:bookmarkEnd w:id="324"/>
    </w:p>
    <w:bookmarkStart w:id="325" w:name="_MON_1449986001"/>
    <w:bookmarkEnd w:id="325"/>
    <w:p w14:paraId="4BA2C200" w14:textId="1C3D82E8" w:rsidR="00390C14" w:rsidRPr="004D7E8F" w:rsidRDefault="00A757A2" w:rsidP="00390C14">
      <w:pPr>
        <w:pStyle w:val="Noblisbodytext"/>
      </w:pPr>
      <w:r>
        <w:object w:dxaOrig="2069" w:dyaOrig="1320" w14:anchorId="77D740CF">
          <v:shape id="_x0000_i1026" type="#_x0000_t75" alt="Image of an icon; this icon represents that there's an attachment embedded. " style="width:79.5pt;height:50pt" o:ole="">
            <v:imagedata r:id="rId17" o:title=""/>
          </v:shape>
          <o:OLEObject Type="Embed" ProgID="Excel.Sheet.12" ShapeID="_x0000_i1026" DrawAspect="Icon" ObjectID="_1526903235" r:id="rId18"/>
        </w:object>
      </w:r>
    </w:p>
    <w:p w14:paraId="3DF94813" w14:textId="77777777" w:rsidR="00390C14" w:rsidRDefault="00390C14" w:rsidP="002B28F0">
      <w:pPr>
        <w:pStyle w:val="Heading2"/>
        <w:ind w:left="720" w:hanging="720"/>
      </w:pPr>
      <w:bookmarkStart w:id="326" w:name="_Toc366592352"/>
      <w:bookmarkStart w:id="327" w:name="_Toc406009831"/>
      <w:bookmarkStart w:id="328" w:name="_Toc355362032"/>
      <w:bookmarkStart w:id="329" w:name="_Toc342244432"/>
      <w:r>
        <w:t xml:space="preserve"> </w:t>
      </w:r>
      <w:bookmarkStart w:id="330" w:name="_Toc439758513"/>
      <w:r w:rsidRPr="000A3E44">
        <w:t xml:space="preserve">Attachment C – </w:t>
      </w:r>
      <w:r w:rsidRPr="00B55CCE">
        <w:t xml:space="preserve">Pricing </w:t>
      </w:r>
      <w:r>
        <w:t>Requirements</w:t>
      </w:r>
      <w:bookmarkEnd w:id="326"/>
      <w:bookmarkEnd w:id="327"/>
      <w:bookmarkEnd w:id="330"/>
    </w:p>
    <w:bookmarkStart w:id="331" w:name="_MON_1440334263"/>
    <w:bookmarkEnd w:id="331"/>
    <w:p w14:paraId="1F4EE515" w14:textId="27F1408B" w:rsidR="00390C14" w:rsidRPr="004D7E8F" w:rsidRDefault="00A757A2" w:rsidP="00390C14">
      <w:pPr>
        <w:pStyle w:val="Noblisbodytext"/>
      </w:pPr>
      <w:r>
        <w:object w:dxaOrig="2069" w:dyaOrig="1320" w14:anchorId="17DE3020">
          <v:shape id="_x0000_i1027" type="#_x0000_t75" alt="Image of an icon; this icon represents that there's an attachment embedded. " style="width:79pt;height:51pt" o:ole="">
            <v:imagedata r:id="rId19" o:title=""/>
          </v:shape>
          <o:OLEObject Type="Embed" ProgID="Word.Document.8" ShapeID="_x0000_i1027" DrawAspect="Icon" ObjectID="_1526903236" r:id="rId20">
            <o:FieldCodes>\s</o:FieldCodes>
          </o:OLEObject>
        </w:object>
      </w:r>
    </w:p>
    <w:p w14:paraId="30B72AD9" w14:textId="77777777" w:rsidR="00390C14" w:rsidRDefault="00390C14" w:rsidP="002B28F0">
      <w:pPr>
        <w:pStyle w:val="Heading2"/>
        <w:ind w:left="720" w:hanging="720"/>
      </w:pPr>
      <w:bookmarkStart w:id="332" w:name="_Toc366592353"/>
      <w:bookmarkStart w:id="333" w:name="_Toc406009832"/>
      <w:r>
        <w:t xml:space="preserve"> </w:t>
      </w:r>
      <w:bookmarkStart w:id="334" w:name="_Toc439758514"/>
      <w:r w:rsidRPr="003219C8">
        <w:t>Attachment D – Pricing Template</w:t>
      </w:r>
      <w:bookmarkEnd w:id="328"/>
      <w:bookmarkEnd w:id="329"/>
      <w:bookmarkEnd w:id="332"/>
      <w:bookmarkEnd w:id="333"/>
      <w:bookmarkEnd w:id="334"/>
    </w:p>
    <w:bookmarkStart w:id="335" w:name="_MON_1505212290"/>
    <w:bookmarkEnd w:id="335"/>
    <w:p w14:paraId="7DF3A6F6" w14:textId="15E195A8" w:rsidR="00390C14" w:rsidRPr="00516115" w:rsidRDefault="00A757A2" w:rsidP="00390C14">
      <w:pPr>
        <w:pStyle w:val="Noblisbodytext"/>
      </w:pPr>
      <w:r w:rsidRPr="00A11570">
        <w:rPr>
          <w:szCs w:val="28"/>
        </w:rPr>
        <w:object w:dxaOrig="1916" w:dyaOrig="1217" w14:anchorId="41E8F6E5">
          <v:shape id="_x0000_i1028" type="#_x0000_t75" alt="Image of an icon; this icon represents that there's an attachment embedded. " style="width:79pt;height:46pt" o:ole="">
            <v:imagedata r:id="rId21" o:title=""/>
          </v:shape>
          <o:OLEObject Type="Embed" ProgID="Excel.SheetMacroEnabled.12" ShapeID="_x0000_i1028" DrawAspect="Icon" ObjectID="_1526903237" r:id="rId22"/>
        </w:object>
      </w:r>
    </w:p>
    <w:p w14:paraId="07592D4C" w14:textId="1C171AEB" w:rsidR="002B28F0" w:rsidRDefault="002B28F0">
      <w:pPr>
        <w:spacing w:after="200" w:line="276" w:lineRule="auto"/>
        <w:rPr>
          <w:rFonts w:asciiTheme="majorHAnsi" w:eastAsiaTheme="majorEastAsia" w:hAnsiTheme="majorHAnsi" w:cstheme="majorBidi"/>
          <w:b/>
          <w:sz w:val="26"/>
          <w:szCs w:val="26"/>
        </w:rPr>
      </w:pPr>
      <w:bookmarkStart w:id="336" w:name="_Toc355362035"/>
      <w:bookmarkStart w:id="337" w:name="_Toc366592355"/>
      <w:bookmarkStart w:id="338" w:name="_Toc406009833"/>
    </w:p>
    <w:p w14:paraId="032B6EE4" w14:textId="4D4E616D" w:rsidR="00390C14" w:rsidRDefault="00390C14" w:rsidP="002B28F0">
      <w:pPr>
        <w:pStyle w:val="Heading2"/>
        <w:ind w:left="720" w:hanging="720"/>
      </w:pPr>
      <w:bookmarkStart w:id="339" w:name="_Toc439758515"/>
      <w:r>
        <w:t>Attachment E</w:t>
      </w:r>
      <w:r w:rsidRPr="00E56DF5">
        <w:t xml:space="preserve"> – Past Performance Worksheet</w:t>
      </w:r>
      <w:bookmarkEnd w:id="336"/>
      <w:bookmarkEnd w:id="337"/>
      <w:bookmarkEnd w:id="338"/>
      <w:bookmarkEnd w:id="339"/>
    </w:p>
    <w:bookmarkStart w:id="340" w:name="_MON_1479759755"/>
    <w:bookmarkEnd w:id="340"/>
    <w:p w14:paraId="3449CFBC" w14:textId="305BB5D2" w:rsidR="00390C14" w:rsidRPr="004D7E8F" w:rsidRDefault="00A757A2" w:rsidP="00390C14">
      <w:pPr>
        <w:pStyle w:val="Noblisbodytext"/>
      </w:pPr>
      <w:r>
        <w:object w:dxaOrig="2494" w:dyaOrig="1602" w14:anchorId="21547CAB">
          <v:shape id="_x0000_i1029" type="#_x0000_t75" alt="Image of an icon; this icon represents that there's an attachment embedded. " style="width:79pt;height:51.5pt" o:ole="">
            <v:imagedata r:id="rId23" o:title=""/>
          </v:shape>
          <o:OLEObject Type="Embed" ProgID="Word.Document.8" ShapeID="_x0000_i1029" DrawAspect="Icon" ObjectID="_1526903238" r:id="rId24">
            <o:FieldCodes>\s</o:FieldCodes>
          </o:OLEObject>
        </w:object>
      </w:r>
    </w:p>
    <w:p w14:paraId="0AF4AFCB" w14:textId="2C720CAC" w:rsidR="00390C14" w:rsidRDefault="000B5907" w:rsidP="00390C14">
      <w:pPr>
        <w:pStyle w:val="Noblisbodytext"/>
      </w:pPr>
      <w:r>
        <w:t>.</w:t>
      </w:r>
    </w:p>
    <w:p w14:paraId="6808AD0D" w14:textId="477EF3B6" w:rsidR="00FA2A98" w:rsidRDefault="00FA2A98" w:rsidP="00BD65C9">
      <w:pPr>
        <w:pStyle w:val="Heading2"/>
        <w:ind w:left="720" w:hanging="720"/>
      </w:pPr>
      <w:bookmarkStart w:id="341" w:name="_Toc439758516"/>
      <w:r>
        <w:lastRenderedPageBreak/>
        <w:t xml:space="preserve">Attachment </w:t>
      </w:r>
      <w:r w:rsidR="0035368E">
        <w:t xml:space="preserve">F </w:t>
      </w:r>
      <w:r>
        <w:t>– Task Order Deliverables Performance Matrix</w:t>
      </w:r>
      <w:bookmarkEnd w:id="341"/>
    </w:p>
    <w:bookmarkStart w:id="342" w:name="_MON_1455984628"/>
    <w:bookmarkEnd w:id="342"/>
    <w:p w14:paraId="2FE3AF4E" w14:textId="59626EC9" w:rsidR="00FA2A98" w:rsidRDefault="00A757A2" w:rsidP="00390C14">
      <w:pPr>
        <w:pStyle w:val="Noblisbodytext"/>
        <w:rPr>
          <w:rFonts w:cs="Arial"/>
        </w:rPr>
      </w:pPr>
      <w:r w:rsidRPr="00277456">
        <w:rPr>
          <w:rFonts w:cs="Arial"/>
        </w:rPr>
        <w:object w:dxaOrig="2040" w:dyaOrig="1320" w14:anchorId="3BF4CC32">
          <v:shape id="_x0000_i1030" type="#_x0000_t75" alt="Image of an icon; this icon represents that there's an attachment embedded. " style="width:79pt;height:51pt" o:ole="">
            <v:imagedata r:id="rId25" o:title=""/>
          </v:shape>
          <o:OLEObject Type="Embed" ProgID="Word.Document.12" ShapeID="_x0000_i1030" DrawAspect="Icon" ObjectID="_1526903239" r:id="rId26">
            <o:FieldCodes>\s</o:FieldCodes>
          </o:OLEObject>
        </w:object>
      </w:r>
    </w:p>
    <w:p w14:paraId="4CC9062C" w14:textId="1796DDA5" w:rsidR="00FA2A98" w:rsidRDefault="00FA2A98" w:rsidP="00FA2A98">
      <w:pPr>
        <w:pStyle w:val="Heading2"/>
        <w:keepNext w:val="0"/>
        <w:keepLines w:val="0"/>
        <w:spacing w:before="240" w:after="120"/>
        <w:ind w:left="648" w:hanging="648"/>
      </w:pPr>
      <w:bookmarkStart w:id="343" w:name="_Toc402776802"/>
      <w:bookmarkStart w:id="344" w:name="_Toc439758517"/>
      <w:r>
        <w:t xml:space="preserve">Attachment </w:t>
      </w:r>
      <w:r w:rsidR="0035368E">
        <w:t>G</w:t>
      </w:r>
      <w:r w:rsidR="0035368E" w:rsidRPr="00E56DF5">
        <w:t xml:space="preserve"> </w:t>
      </w:r>
      <w:r w:rsidRPr="00E56DF5">
        <w:t>–</w:t>
      </w:r>
      <w:r w:rsidR="00DD3AED" w:rsidRPr="00DD3AED">
        <w:t xml:space="preserve"> </w:t>
      </w:r>
      <w:r w:rsidR="00DD3AED" w:rsidRPr="00996B5F">
        <w:t>IP Surveillance Network (IPSN)</w:t>
      </w:r>
      <w:r w:rsidR="00DD3AED" w:rsidRPr="001E08DD">
        <w:t xml:space="preserve"> Implementation Checklist</w:t>
      </w:r>
      <w:r w:rsidR="00DD3AED">
        <w:t xml:space="preserve"> </w:t>
      </w:r>
      <w:bookmarkEnd w:id="343"/>
      <w:bookmarkEnd w:id="344"/>
    </w:p>
    <w:bookmarkStart w:id="345" w:name="_MON_1456056232"/>
    <w:bookmarkEnd w:id="345"/>
    <w:p w14:paraId="56FEA0B9" w14:textId="205ACAEF" w:rsidR="00FA2A98" w:rsidRDefault="00A757A2" w:rsidP="00390C14">
      <w:pPr>
        <w:pStyle w:val="Noblisbodytext"/>
      </w:pPr>
      <w:r>
        <w:object w:dxaOrig="2040" w:dyaOrig="1320" w14:anchorId="394A774D">
          <v:shape id="_x0000_i1031" type="#_x0000_t75" alt="Image of an icon; this icon represents that there's an attachment embedded. " style="width:79pt;height:51.5pt" o:ole="">
            <v:imagedata r:id="rId27" o:title=""/>
          </v:shape>
          <o:OLEObject Type="Embed" ProgID="Word.Document.12" ShapeID="_x0000_i1031" DrawAspect="Icon" ObjectID="_1526903240" r:id="rId28">
            <o:FieldCodes>\s</o:FieldCodes>
          </o:OLEObject>
        </w:object>
      </w:r>
    </w:p>
    <w:p w14:paraId="0168B1C7" w14:textId="65709056" w:rsidR="00E62FB3" w:rsidRDefault="00E62FB3" w:rsidP="00BD65C9">
      <w:pPr>
        <w:pStyle w:val="Heading2"/>
        <w:keepNext w:val="0"/>
        <w:keepLines w:val="0"/>
        <w:spacing w:before="240" w:after="120"/>
        <w:ind w:left="720" w:hanging="720"/>
      </w:pPr>
      <w:bookmarkStart w:id="346" w:name="_Toc402776804"/>
      <w:bookmarkStart w:id="347" w:name="_Toc439758518"/>
      <w:r w:rsidRPr="00AD1A2A">
        <w:t xml:space="preserve">Attachment </w:t>
      </w:r>
      <w:r w:rsidR="0035368E">
        <w:t>H</w:t>
      </w:r>
      <w:r w:rsidR="0035368E" w:rsidRPr="00AD1A2A">
        <w:t xml:space="preserve"> </w:t>
      </w:r>
      <w:r w:rsidRPr="00AD1A2A">
        <w:t xml:space="preserve">– </w:t>
      </w:r>
      <w:r>
        <w:t>Service Level Agreements (SLAs)</w:t>
      </w:r>
      <w:bookmarkEnd w:id="346"/>
      <w:bookmarkEnd w:id="347"/>
    </w:p>
    <w:bookmarkStart w:id="348" w:name="_MON_1461262543"/>
    <w:bookmarkEnd w:id="348"/>
    <w:p w14:paraId="2878C73B" w14:textId="4DECD509" w:rsidR="00E62FB3" w:rsidRDefault="00A757A2" w:rsidP="00390C14">
      <w:pPr>
        <w:pStyle w:val="Noblisbodytext"/>
        <w:rPr>
          <w:rFonts w:asciiTheme="majorHAnsi" w:eastAsiaTheme="majorEastAsia" w:hAnsiTheme="majorHAnsi" w:cstheme="majorBidi"/>
          <w:b/>
          <w:color w:val="4F81BD" w:themeColor="accent1"/>
          <w:sz w:val="26"/>
          <w:szCs w:val="26"/>
        </w:rPr>
      </w:pPr>
      <w:r w:rsidRPr="00A83B2A">
        <w:rPr>
          <w:rFonts w:asciiTheme="majorHAnsi" w:eastAsiaTheme="majorEastAsia" w:hAnsiTheme="majorHAnsi" w:cstheme="majorBidi"/>
          <w:b/>
          <w:color w:val="4F81BD" w:themeColor="accent1"/>
          <w:sz w:val="26"/>
          <w:szCs w:val="26"/>
        </w:rPr>
        <w:object w:dxaOrig="1531" w:dyaOrig="991" w14:anchorId="78CF9657">
          <v:shape id="_x0000_i1032" type="#_x0000_t75" alt="Image of an icon; this icon represents that there's an attachment embedded. " style="width:79.5pt;height:50pt" o:ole="">
            <v:imagedata r:id="rId29" o:title=""/>
          </v:shape>
          <o:OLEObject Type="Embed" ProgID="Word.Document.12" ShapeID="_x0000_i1032" DrawAspect="Icon" ObjectID="_1526903241" r:id="rId30">
            <o:FieldCodes>\s</o:FieldCodes>
          </o:OLEObject>
        </w:object>
      </w:r>
    </w:p>
    <w:p w14:paraId="312243D6" w14:textId="77777777" w:rsidR="00080025" w:rsidRDefault="00080025" w:rsidP="00390C14">
      <w:pPr>
        <w:pStyle w:val="Noblisbodytext"/>
        <w:rPr>
          <w:rFonts w:asciiTheme="majorHAnsi" w:eastAsiaTheme="majorEastAsia" w:hAnsiTheme="majorHAnsi" w:cstheme="majorBidi"/>
          <w:b/>
          <w:color w:val="4F81BD" w:themeColor="accent1"/>
          <w:sz w:val="26"/>
          <w:szCs w:val="26"/>
        </w:rPr>
      </w:pPr>
    </w:p>
    <w:p w14:paraId="0A914475" w14:textId="01FBFC92" w:rsidR="00080025" w:rsidRPr="004D7E8F" w:rsidRDefault="00080025" w:rsidP="00390C14">
      <w:pPr>
        <w:pStyle w:val="Noblisbodytext"/>
      </w:pPr>
    </w:p>
    <w:sectPr w:rsidR="00080025" w:rsidRPr="004D7E8F" w:rsidSect="002C3BBC">
      <w:headerReference w:type="first" r:id="rId31"/>
      <w:footerReference w:type="first" r:id="rId32"/>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DAB7B" w14:textId="77777777" w:rsidR="00DE0A86" w:rsidRDefault="00DE0A86" w:rsidP="00E42C11">
      <w:r>
        <w:separator/>
      </w:r>
    </w:p>
  </w:endnote>
  <w:endnote w:type="continuationSeparator" w:id="0">
    <w:p w14:paraId="25C4EAB4" w14:textId="77777777" w:rsidR="00DE0A86" w:rsidRDefault="00DE0A86" w:rsidP="00E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celsior">
    <w:altName w:val="Excels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TRE">
    <w:altName w:val="Times New Roman"/>
    <w:charset w:val="00"/>
    <w:family w:val="decorativ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5AEA9" w14:textId="3D160AAA" w:rsidR="00214CAD" w:rsidRPr="001E3B50" w:rsidRDefault="00214CAD" w:rsidP="00EF7EBD">
    <w:pPr>
      <w:pBdr>
        <w:top w:val="single" w:sz="4" w:space="1" w:color="auto"/>
      </w:pBdr>
      <w:jc w:val="cente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755164493"/>
        <w:docPartObj>
          <w:docPartGallery w:val="Page Numbers (Top of Page)"/>
          <w:docPartUnique/>
        </w:docPartObj>
      </w:sdtPr>
      <w:sdtContent>
        <w:r w:rsidRPr="00EF174B">
          <w:rPr>
            <w:rFonts w:asciiTheme="minorHAnsi" w:hAnsiTheme="minorHAnsi"/>
            <w:sz w:val="20"/>
            <w:szCs w:val="20"/>
          </w:rPr>
          <w:t xml:space="preserve">Page </w:t>
        </w:r>
        <w:r w:rsidRPr="00EF174B">
          <w:rPr>
            <w:rFonts w:asciiTheme="minorHAnsi" w:hAnsiTheme="minorHAnsi"/>
            <w:sz w:val="20"/>
            <w:szCs w:val="20"/>
          </w:rPr>
          <w:fldChar w:fldCharType="begin"/>
        </w:r>
        <w:r w:rsidRPr="00EF174B">
          <w:rPr>
            <w:rFonts w:asciiTheme="minorHAnsi" w:hAnsiTheme="minorHAnsi"/>
            <w:sz w:val="20"/>
            <w:szCs w:val="20"/>
          </w:rPr>
          <w:instrText xml:space="preserve"> PAGE </w:instrText>
        </w:r>
        <w:r w:rsidRPr="00EF174B">
          <w:rPr>
            <w:rFonts w:asciiTheme="minorHAnsi" w:hAnsiTheme="minorHAnsi"/>
            <w:sz w:val="20"/>
            <w:szCs w:val="20"/>
          </w:rPr>
          <w:fldChar w:fldCharType="separate"/>
        </w:r>
        <w:r w:rsidR="00AB27BF">
          <w:rPr>
            <w:rFonts w:asciiTheme="minorHAnsi" w:hAnsiTheme="minorHAnsi"/>
            <w:noProof/>
            <w:sz w:val="20"/>
            <w:szCs w:val="20"/>
          </w:rPr>
          <w:t>13</w:t>
        </w:r>
        <w:r w:rsidRPr="00EF174B">
          <w:rPr>
            <w:rFonts w:asciiTheme="minorHAnsi" w:hAnsiTheme="minorHAnsi"/>
            <w:sz w:val="20"/>
            <w:szCs w:val="20"/>
          </w:rPr>
          <w:fldChar w:fldCharType="end"/>
        </w:r>
        <w:r w:rsidRPr="00EF174B">
          <w:rPr>
            <w:rFonts w:asciiTheme="minorHAnsi" w:hAnsiTheme="minorHAnsi"/>
            <w:sz w:val="20"/>
            <w:szCs w:val="20"/>
          </w:rPr>
          <w:t xml:space="preserve"> of </w:t>
        </w:r>
        <w:r w:rsidRPr="00EF174B">
          <w:rPr>
            <w:rFonts w:asciiTheme="minorHAnsi" w:hAnsiTheme="minorHAnsi"/>
            <w:sz w:val="20"/>
            <w:szCs w:val="20"/>
          </w:rPr>
          <w:fldChar w:fldCharType="begin"/>
        </w:r>
        <w:r w:rsidRPr="00EF174B">
          <w:rPr>
            <w:rFonts w:asciiTheme="minorHAnsi" w:hAnsiTheme="minorHAnsi"/>
            <w:sz w:val="20"/>
            <w:szCs w:val="20"/>
          </w:rPr>
          <w:instrText xml:space="preserve"> NUMPAGES  </w:instrText>
        </w:r>
        <w:r w:rsidRPr="00EF174B">
          <w:rPr>
            <w:rFonts w:asciiTheme="minorHAnsi" w:hAnsiTheme="minorHAnsi"/>
            <w:sz w:val="20"/>
            <w:szCs w:val="20"/>
          </w:rPr>
          <w:fldChar w:fldCharType="separate"/>
        </w:r>
        <w:r w:rsidR="00AB27BF">
          <w:rPr>
            <w:rFonts w:asciiTheme="minorHAnsi" w:hAnsiTheme="minorHAnsi"/>
            <w:noProof/>
            <w:sz w:val="20"/>
            <w:szCs w:val="20"/>
          </w:rPr>
          <w:t>33</w:t>
        </w:r>
        <w:r w:rsidRPr="00EF174B">
          <w:rPr>
            <w:rFonts w:asciiTheme="minorHAnsi" w:hAnsiTheme="minorHAnsi"/>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17A09" w14:textId="5A2B06A7" w:rsidR="00214CAD" w:rsidRPr="0033519E" w:rsidRDefault="00214CAD" w:rsidP="0033519E">
    <w:pPr>
      <w:pBdr>
        <w:top w:val="single" w:sz="4" w:space="1" w:color="auto"/>
      </w:pBdr>
      <w:jc w:val="center"/>
      <w:rPr>
        <w:rFonts w:asciiTheme="minorHAnsi" w:hAnsiTheme="minorHAnsi"/>
        <w:sz w:val="20"/>
        <w:szCs w:val="20"/>
      </w:rPr>
    </w:pPr>
    <w:sdt>
      <w:sdtPr>
        <w:rPr>
          <w:rFonts w:asciiTheme="minorHAnsi" w:hAnsiTheme="minorHAnsi"/>
          <w:sz w:val="20"/>
          <w:szCs w:val="20"/>
        </w:rPr>
        <w:id w:val="737985805"/>
        <w:docPartObj>
          <w:docPartGallery w:val="Page Numbers (Top of Page)"/>
          <w:docPartUnique/>
        </w:docPartObj>
      </w:sdtPr>
      <w:sdtContent>
        <w:r w:rsidRPr="00EF174B">
          <w:rPr>
            <w:rFonts w:asciiTheme="minorHAnsi" w:hAnsiTheme="minorHAnsi"/>
            <w:sz w:val="20"/>
            <w:szCs w:val="20"/>
          </w:rPr>
          <w:t xml:space="preserve">Page </w:t>
        </w:r>
        <w:r w:rsidRPr="00EF174B">
          <w:rPr>
            <w:rFonts w:asciiTheme="minorHAnsi" w:hAnsiTheme="minorHAnsi"/>
            <w:sz w:val="20"/>
            <w:szCs w:val="20"/>
          </w:rPr>
          <w:fldChar w:fldCharType="begin"/>
        </w:r>
        <w:r w:rsidRPr="00EF174B">
          <w:rPr>
            <w:rFonts w:asciiTheme="minorHAnsi" w:hAnsiTheme="minorHAnsi"/>
            <w:sz w:val="20"/>
            <w:szCs w:val="20"/>
          </w:rPr>
          <w:instrText xml:space="preserve"> PAGE </w:instrText>
        </w:r>
        <w:r w:rsidRPr="00EF174B">
          <w:rPr>
            <w:rFonts w:asciiTheme="minorHAnsi" w:hAnsiTheme="minorHAnsi"/>
            <w:sz w:val="20"/>
            <w:szCs w:val="20"/>
          </w:rPr>
          <w:fldChar w:fldCharType="separate"/>
        </w:r>
        <w:r w:rsidR="00A757A2">
          <w:rPr>
            <w:rFonts w:asciiTheme="minorHAnsi" w:hAnsiTheme="minorHAnsi"/>
            <w:noProof/>
            <w:sz w:val="20"/>
            <w:szCs w:val="20"/>
          </w:rPr>
          <w:t>1</w:t>
        </w:r>
        <w:r w:rsidRPr="00EF174B">
          <w:rPr>
            <w:rFonts w:asciiTheme="minorHAnsi" w:hAnsiTheme="minorHAnsi"/>
            <w:sz w:val="20"/>
            <w:szCs w:val="20"/>
          </w:rPr>
          <w:fldChar w:fldCharType="end"/>
        </w:r>
        <w:r w:rsidRPr="00EF174B">
          <w:rPr>
            <w:rFonts w:asciiTheme="minorHAnsi" w:hAnsiTheme="minorHAnsi"/>
            <w:sz w:val="20"/>
            <w:szCs w:val="20"/>
          </w:rPr>
          <w:t xml:space="preserve"> of </w:t>
        </w:r>
        <w:r w:rsidRPr="00EF174B">
          <w:rPr>
            <w:rFonts w:asciiTheme="minorHAnsi" w:hAnsiTheme="minorHAnsi"/>
            <w:sz w:val="20"/>
            <w:szCs w:val="20"/>
          </w:rPr>
          <w:fldChar w:fldCharType="begin"/>
        </w:r>
        <w:r w:rsidRPr="00EF174B">
          <w:rPr>
            <w:rFonts w:asciiTheme="minorHAnsi" w:hAnsiTheme="minorHAnsi"/>
            <w:sz w:val="20"/>
            <w:szCs w:val="20"/>
          </w:rPr>
          <w:instrText xml:space="preserve"> NUMPAGES  </w:instrText>
        </w:r>
        <w:r w:rsidRPr="00EF174B">
          <w:rPr>
            <w:rFonts w:asciiTheme="minorHAnsi" w:hAnsiTheme="minorHAnsi"/>
            <w:sz w:val="20"/>
            <w:szCs w:val="20"/>
          </w:rPr>
          <w:fldChar w:fldCharType="separate"/>
        </w:r>
        <w:r w:rsidR="00A757A2">
          <w:rPr>
            <w:rFonts w:asciiTheme="minorHAnsi" w:hAnsiTheme="minorHAnsi"/>
            <w:noProof/>
            <w:sz w:val="20"/>
            <w:szCs w:val="20"/>
          </w:rPr>
          <w:t>33</w:t>
        </w:r>
        <w:r w:rsidRPr="00EF174B">
          <w:rPr>
            <w:rFonts w:asciiTheme="minorHAnsi" w:hAnsiTheme="minorHAnsi"/>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FE826" w14:textId="3F8DC729" w:rsidR="00214CAD" w:rsidRPr="00BF4D5F" w:rsidRDefault="00214CAD" w:rsidP="00BF4D5F">
    <w:pPr>
      <w:pBdr>
        <w:top w:val="single" w:sz="4" w:space="1" w:color="auto"/>
      </w:pBdr>
      <w:jc w:val="center"/>
      <w:rPr>
        <w:rFonts w:asciiTheme="minorHAnsi" w:hAnsiTheme="minorHAnsi"/>
        <w:sz w:val="20"/>
        <w:szCs w:val="20"/>
      </w:rPr>
    </w:pPr>
    <w:sdt>
      <w:sdtPr>
        <w:rPr>
          <w:rFonts w:asciiTheme="minorHAnsi" w:hAnsiTheme="minorHAnsi"/>
          <w:sz w:val="20"/>
          <w:szCs w:val="20"/>
        </w:rPr>
        <w:id w:val="1279072795"/>
        <w:docPartObj>
          <w:docPartGallery w:val="Page Numbers (Top of Page)"/>
          <w:docPartUnique/>
        </w:docPartObj>
      </w:sdtPr>
      <w:sdtContent>
        <w:r w:rsidRPr="00EF174B">
          <w:rPr>
            <w:rFonts w:asciiTheme="minorHAnsi" w:hAnsiTheme="minorHAnsi"/>
            <w:sz w:val="20"/>
            <w:szCs w:val="20"/>
          </w:rPr>
          <w:t xml:space="preserve">Page </w:t>
        </w:r>
        <w:r w:rsidRPr="00EF174B">
          <w:rPr>
            <w:rFonts w:asciiTheme="minorHAnsi" w:hAnsiTheme="minorHAnsi"/>
            <w:sz w:val="20"/>
            <w:szCs w:val="20"/>
          </w:rPr>
          <w:fldChar w:fldCharType="begin"/>
        </w:r>
        <w:r w:rsidRPr="00EF174B">
          <w:rPr>
            <w:rFonts w:asciiTheme="minorHAnsi" w:hAnsiTheme="minorHAnsi"/>
            <w:sz w:val="20"/>
            <w:szCs w:val="20"/>
          </w:rPr>
          <w:instrText xml:space="preserve"> PAGE </w:instrText>
        </w:r>
        <w:r w:rsidRPr="00EF174B">
          <w:rPr>
            <w:rFonts w:asciiTheme="minorHAnsi" w:hAnsiTheme="minorHAnsi"/>
            <w:sz w:val="20"/>
            <w:szCs w:val="20"/>
          </w:rPr>
          <w:fldChar w:fldCharType="separate"/>
        </w:r>
        <w:r w:rsidR="00A757A2">
          <w:rPr>
            <w:rFonts w:asciiTheme="minorHAnsi" w:hAnsiTheme="minorHAnsi"/>
            <w:noProof/>
            <w:sz w:val="20"/>
            <w:szCs w:val="20"/>
          </w:rPr>
          <w:t>1</w:t>
        </w:r>
        <w:r w:rsidRPr="00EF174B">
          <w:rPr>
            <w:rFonts w:asciiTheme="minorHAnsi" w:hAnsiTheme="minorHAnsi"/>
            <w:sz w:val="20"/>
            <w:szCs w:val="20"/>
          </w:rPr>
          <w:fldChar w:fldCharType="end"/>
        </w:r>
        <w:r w:rsidRPr="00EF174B">
          <w:rPr>
            <w:rFonts w:asciiTheme="minorHAnsi" w:hAnsiTheme="minorHAnsi"/>
            <w:sz w:val="20"/>
            <w:szCs w:val="20"/>
          </w:rPr>
          <w:t xml:space="preserve"> of </w:t>
        </w:r>
        <w:r w:rsidRPr="00EF174B">
          <w:rPr>
            <w:rFonts w:asciiTheme="minorHAnsi" w:hAnsiTheme="minorHAnsi"/>
            <w:sz w:val="20"/>
            <w:szCs w:val="20"/>
          </w:rPr>
          <w:fldChar w:fldCharType="begin"/>
        </w:r>
        <w:r w:rsidRPr="00EF174B">
          <w:rPr>
            <w:rFonts w:asciiTheme="minorHAnsi" w:hAnsiTheme="minorHAnsi"/>
            <w:sz w:val="20"/>
            <w:szCs w:val="20"/>
          </w:rPr>
          <w:instrText xml:space="preserve"> NUMPAGES  </w:instrText>
        </w:r>
        <w:r w:rsidRPr="00EF174B">
          <w:rPr>
            <w:rFonts w:asciiTheme="minorHAnsi" w:hAnsiTheme="minorHAnsi"/>
            <w:sz w:val="20"/>
            <w:szCs w:val="20"/>
          </w:rPr>
          <w:fldChar w:fldCharType="separate"/>
        </w:r>
        <w:r w:rsidR="00A757A2">
          <w:rPr>
            <w:rFonts w:asciiTheme="minorHAnsi" w:hAnsiTheme="minorHAnsi"/>
            <w:noProof/>
            <w:sz w:val="20"/>
            <w:szCs w:val="20"/>
          </w:rPr>
          <w:t>33</w:t>
        </w:r>
        <w:r w:rsidRPr="00EF174B">
          <w:rPr>
            <w:rFonts w:asciiTheme="minorHAnsi" w:hAnsiTheme="minorHAnsi"/>
            <w:sz w:val="20"/>
            <w:szCs w:val="20"/>
          </w:rPr>
          <w:fldChar w:fldCharType="end"/>
        </w:r>
      </w:sdtContent>
    </w:sdt>
  </w:p>
  <w:p w14:paraId="76DB5B39" w14:textId="77777777" w:rsidR="00214CAD" w:rsidRDefault="00214CAD"/>
  <w:p w14:paraId="5F862A87" w14:textId="77777777" w:rsidR="00214CAD" w:rsidRDefault="00214C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87809" w14:textId="77777777" w:rsidR="00DE0A86" w:rsidRDefault="00DE0A86" w:rsidP="00E42C11">
      <w:r>
        <w:separator/>
      </w:r>
    </w:p>
  </w:footnote>
  <w:footnote w:type="continuationSeparator" w:id="0">
    <w:p w14:paraId="3BD2B353" w14:textId="77777777" w:rsidR="00DE0A86" w:rsidRDefault="00DE0A86" w:rsidP="00E4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0A70F" w14:textId="1867338A" w:rsidR="00214CAD" w:rsidRPr="00492DD1" w:rsidRDefault="00214CAD">
    <w:pPr>
      <w:pStyle w:val="Header"/>
      <w:rPr>
        <w:rFonts w:ascii="Calibri" w:hAnsi="Calibri"/>
      </w:rP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w:t>
    </w:r>
    <w:proofErr w:type="gramStart"/>
    <w:r w:rsidRPr="004B537C">
      <w:rPr>
        <w:rFonts w:ascii="Calibri" w:hAnsi="Calibri"/>
      </w:rPr>
      <w:t>II</w:t>
    </w:r>
    <w:proofErr w:type="gramEnd"/>
    <w:r w:rsidRPr="004B537C">
      <w:rPr>
        <w:rFonts w:ascii="Calibri" w:hAnsi="Calibri"/>
      </w:rPr>
      <w:br/>
    </w:r>
    <w:r w:rsidRPr="00745F5B">
      <w:rPr>
        <w:rFonts w:asciiTheme="minorHAnsi" w:hAnsiTheme="minorHAnsi" w:cs="Arial"/>
        <w:caps/>
        <w:color w:val="E36C0A"/>
      </w:rPr>
      <w:t>[</w:t>
    </w:r>
    <w:r>
      <w:t>IP Surveillance Network (IPSN)</w:t>
    </w:r>
    <w:r w:rsidRPr="00745F5B">
      <w:rPr>
        <w:rFonts w:asciiTheme="minorHAnsi" w:hAnsiTheme="minorHAnsi" w:cs="Arial"/>
        <w:caps/>
        <w:color w:val="E36C0A"/>
      </w:rPr>
      <w:t>] Statement of Work (SOW)</w:t>
    </w:r>
    <w:r w:rsidRPr="004B537C">
      <w:rPr>
        <w:rFonts w:ascii="Calibri" w:hAnsi="Calibri"/>
      </w:rPr>
      <w:br/>
    </w:r>
    <w:r w:rsidRPr="0064784D">
      <w:rPr>
        <w:rFonts w:ascii="Calibri" w:hAnsi="Calibri"/>
        <w:color w:val="E36C0A"/>
      </w:rPr>
      <w:t>[Client Agency Name]</w:t>
    </w:r>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r w:rsidRPr="004B537C">
      <w:rPr>
        <w:rFonts w:ascii="Calibri" w:hAnsi="Calibr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04A9" w14:textId="3CFB3B02" w:rsidR="00214CAD" w:rsidRDefault="00214CAD" w:rsidP="0033519E">
    <w:pPr>
      <w:pStyle w:val="Header"/>
      <w:rPr>
        <w:rFonts w:ascii="Calibri" w:hAnsi="Calibri"/>
        <w:color w:val="E36C0A"/>
      </w:rP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w:t>
    </w:r>
    <w:proofErr w:type="gramStart"/>
    <w:r w:rsidRPr="004B537C">
      <w:rPr>
        <w:rFonts w:ascii="Calibri" w:hAnsi="Calibri"/>
      </w:rPr>
      <w:t>II</w:t>
    </w:r>
    <w:proofErr w:type="gramEnd"/>
    <w:r w:rsidRPr="004B537C">
      <w:rPr>
        <w:rFonts w:ascii="Calibri" w:hAnsi="Calibri"/>
      </w:rPr>
      <w:br/>
    </w:r>
    <w:r w:rsidRPr="00745F5B">
      <w:rPr>
        <w:rFonts w:asciiTheme="minorHAnsi" w:hAnsiTheme="minorHAnsi" w:cs="Arial"/>
        <w:caps/>
        <w:color w:val="E36C0A"/>
      </w:rPr>
      <w:t>[</w:t>
    </w:r>
    <w:r>
      <w:t>IP Surveillance Network (IPSN)</w:t>
    </w:r>
    <w:r w:rsidRPr="00745F5B">
      <w:rPr>
        <w:rFonts w:asciiTheme="minorHAnsi" w:hAnsiTheme="minorHAnsi" w:cs="Arial"/>
        <w:caps/>
        <w:color w:val="E36C0A"/>
      </w:rPr>
      <w:t>] Statement of Work (SOW)</w:t>
    </w:r>
    <w:r w:rsidRPr="0064784D">
      <w:rPr>
        <w:rFonts w:ascii="Calibri" w:hAnsi="Calibri"/>
        <w:color w:val="E36C0A"/>
      </w:rPr>
      <w:t xml:space="preserve"> </w:t>
    </w:r>
  </w:p>
  <w:p w14:paraId="723D8D73" w14:textId="77777777" w:rsidR="00214CAD" w:rsidRPr="00492DD1" w:rsidRDefault="00214CAD" w:rsidP="0033519E">
    <w:pPr>
      <w:pStyle w:val="Header"/>
      <w:rPr>
        <w:rFonts w:ascii="Calibri" w:hAnsi="Calibri"/>
      </w:rPr>
    </w:pPr>
    <w:r w:rsidRPr="0064784D">
      <w:rPr>
        <w:rFonts w:ascii="Calibri" w:hAnsi="Calibri"/>
        <w:color w:val="E36C0A"/>
      </w:rPr>
      <w:t>[Client Agency Name]</w:t>
    </w:r>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r w:rsidRPr="004B537C">
      <w:rPr>
        <w:rFonts w:ascii="Calibri" w:hAnsi="Calibri"/>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9898" w14:textId="4E003B90" w:rsidR="00214CAD" w:rsidRDefault="00214CAD" w:rsidP="00214CAD">
    <w:pPr>
      <w:pStyle w:val="Heade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II</w:t>
    </w:r>
    <w:r w:rsidRPr="004B537C">
      <w:rPr>
        <w:rFonts w:ascii="Calibri" w:hAnsi="Calibri"/>
      </w:rPr>
      <w:br/>
    </w:r>
    <w:r>
      <w:t>Security Surveillance System</w:t>
    </w:r>
    <w:r w:rsidRPr="004B537C">
      <w:rPr>
        <w:rFonts w:ascii="Calibri" w:hAnsi="Calibri"/>
      </w:rPr>
      <w:t xml:space="preserve"> Statement of Work (SOW) </w:t>
    </w:r>
    <w:r w:rsidRPr="004B537C">
      <w:rPr>
        <w:rFonts w:ascii="Calibri" w:hAnsi="Calibri"/>
      </w:rPr>
      <w:br/>
    </w:r>
    <w:r w:rsidRPr="0064784D">
      <w:rPr>
        <w:rFonts w:ascii="Calibri" w:hAnsi="Calibri"/>
        <w:color w:val="E36C0A"/>
      </w:rPr>
      <w:t>[Client Agency Name</w:t>
    </w:r>
    <w:proofErr w:type="gramStart"/>
    <w:r w:rsidRPr="0064784D">
      <w:rPr>
        <w:rFonts w:ascii="Calibri" w:hAnsi="Calibri"/>
        <w:color w:val="E36C0A"/>
      </w:rPr>
      <w:t>]</w:t>
    </w:r>
    <w:proofErr w:type="gramEnd"/>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p>
  <w:p w14:paraId="2A5113C2" w14:textId="77777777" w:rsidR="00214CAD" w:rsidRDefault="00214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362480"/>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7494B6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B8B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36CE0"/>
    <w:multiLevelType w:val="hybridMultilevel"/>
    <w:tmpl w:val="50E4C6CE"/>
    <w:lvl w:ilvl="0" w:tplc="1F82442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7B24DF"/>
    <w:multiLevelType w:val="multilevel"/>
    <w:tmpl w:val="39D27856"/>
    <w:styleLink w:val="AppendixHeadings"/>
    <w:lvl w:ilvl="0">
      <w:start w:val="1"/>
      <w:numFmt w:val="upperLetter"/>
      <w:pStyle w:val="Appendix1"/>
      <w:lvlText w:val="Appendix %1"/>
      <w:lvlJc w:val="left"/>
      <w:pPr>
        <w:ind w:left="360" w:hanging="360"/>
      </w:pPr>
      <w:rPr>
        <w:rFonts w:ascii="Times New Roman" w:hAnsi="Times New Roman" w:hint="default"/>
      </w:rPr>
    </w:lvl>
    <w:lvl w:ilvl="1">
      <w:start w:val="1"/>
      <w:numFmt w:val="decimal"/>
      <w:pStyle w:val="Appendix2"/>
      <w:lvlText w:val="%1.%2"/>
      <w:lvlJc w:val="left"/>
      <w:pPr>
        <w:ind w:left="504" w:hanging="504"/>
      </w:pPr>
      <w:rPr>
        <w:rFonts w:hint="default"/>
      </w:rPr>
    </w:lvl>
    <w:lvl w:ilvl="2">
      <w:start w:val="1"/>
      <w:numFmt w:val="decimal"/>
      <w:pStyle w:val="Appendix3"/>
      <w:lvlText w:val="%1.%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2">
    <w:nsid w:val="054E3275"/>
    <w:multiLevelType w:val="hybridMultilevel"/>
    <w:tmpl w:val="E3909684"/>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632DF6"/>
    <w:multiLevelType w:val="hybridMultilevel"/>
    <w:tmpl w:val="FF3433FA"/>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072D70"/>
    <w:multiLevelType w:val="hybridMultilevel"/>
    <w:tmpl w:val="DD4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5F485A"/>
    <w:multiLevelType w:val="hybridMultilevel"/>
    <w:tmpl w:val="EC74E46A"/>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31216F"/>
    <w:multiLevelType w:val="multilevel"/>
    <w:tmpl w:val="B29479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F014D33"/>
    <w:multiLevelType w:val="multilevel"/>
    <w:tmpl w:val="C2C8128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36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360" w:hanging="36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8">
    <w:nsid w:val="0F096E91"/>
    <w:multiLevelType w:val="hybridMultilevel"/>
    <w:tmpl w:val="FEF237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7B10934"/>
    <w:multiLevelType w:val="hybridMultilevel"/>
    <w:tmpl w:val="7F8EDA92"/>
    <w:lvl w:ilvl="0" w:tplc="04090001">
      <w:start w:val="1"/>
      <w:numFmt w:val="bullet"/>
      <w:lvlText w:val=""/>
      <w:lvlJc w:val="left"/>
      <w:pPr>
        <w:ind w:left="720" w:hanging="360"/>
      </w:pPr>
      <w:rPr>
        <w:rFonts w:ascii="Symbol" w:hAnsi="Symbol" w:hint="default"/>
      </w:rPr>
    </w:lvl>
    <w:lvl w:ilvl="1" w:tplc="8DD8247A">
      <w:start w:val="1"/>
      <w:numFmt w:val="bullet"/>
      <w:pStyle w:val="StyleB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CB3D41"/>
    <w:multiLevelType w:val="hybridMultilevel"/>
    <w:tmpl w:val="8A2C3AA6"/>
    <w:lvl w:ilvl="0" w:tplc="CFE28D56">
      <w:start w:val="1"/>
      <w:numFmt w:val="decimal"/>
      <w:pStyle w:val="NoblisTableNumberedList"/>
      <w:lvlText w:val="%1."/>
      <w:lvlJc w:val="left"/>
      <w:pPr>
        <w:ind w:left="360" w:hanging="360"/>
      </w:pPr>
      <w:rPr>
        <w:rFonts w:ascii="Arial Narrow" w:hAnsi="Arial Narrow"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523D8F"/>
    <w:multiLevelType w:val="hybridMultilevel"/>
    <w:tmpl w:val="C09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AD0FC2"/>
    <w:multiLevelType w:val="multilevel"/>
    <w:tmpl w:val="C01EB268"/>
    <w:styleLink w:val="PropBulletList"/>
    <w:lvl w:ilvl="0">
      <w:start w:val="1"/>
      <w:numFmt w:val="bullet"/>
      <w:pStyle w:val="propbullet1"/>
      <w:lvlText w:val=""/>
      <w:lvlJc w:val="left"/>
      <w:pPr>
        <w:tabs>
          <w:tab w:val="num" w:pos="360"/>
        </w:tabs>
        <w:ind w:left="360" w:hanging="360"/>
      </w:pPr>
      <w:rPr>
        <w:rFonts w:ascii="Symbol" w:hAnsi="Symbol" w:hint="default"/>
        <w:color w:val="42637A"/>
        <w:sz w:val="24"/>
      </w:rPr>
    </w:lvl>
    <w:lvl w:ilvl="1">
      <w:start w:val="1"/>
      <w:numFmt w:val="bullet"/>
      <w:pStyle w:val="propbullet2"/>
      <w:lvlText w:val="►"/>
      <w:lvlJc w:val="left"/>
      <w:pPr>
        <w:tabs>
          <w:tab w:val="num" w:pos="360"/>
        </w:tabs>
        <w:ind w:left="720" w:hanging="360"/>
      </w:pPr>
      <w:rPr>
        <w:rFonts w:ascii="Arial Narrow" w:hAnsi="Arial Narrow" w:hint="default"/>
        <w:color w:val="42637A"/>
        <w:sz w:val="18"/>
      </w:rPr>
    </w:lvl>
    <w:lvl w:ilvl="2">
      <w:start w:val="1"/>
      <w:numFmt w:val="bullet"/>
      <w:pStyle w:val="prop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A995F9B"/>
    <w:multiLevelType w:val="hybridMultilevel"/>
    <w:tmpl w:val="27AE8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077824"/>
    <w:multiLevelType w:val="hybridMultilevel"/>
    <w:tmpl w:val="B43C05BE"/>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7D1C8D"/>
    <w:multiLevelType w:val="multilevel"/>
    <w:tmpl w:val="2F66C450"/>
    <w:lvl w:ilvl="0">
      <w:start w:val="1"/>
      <w:numFmt w:val="bullet"/>
      <w:pStyle w:val="Noblisbullet1"/>
      <w:lvlText w:val=""/>
      <w:lvlJc w:val="left"/>
      <w:pPr>
        <w:tabs>
          <w:tab w:val="num" w:pos="360"/>
        </w:tabs>
        <w:ind w:left="360" w:hanging="360"/>
      </w:pPr>
      <w:rPr>
        <w:rFonts w:ascii="Symbol" w:hAnsi="Symbol" w:hint="default"/>
        <w:color w:val="auto"/>
        <w:sz w:val="24"/>
      </w:rPr>
    </w:lvl>
    <w:lvl w:ilvl="1">
      <w:start w:val="1"/>
      <w:numFmt w:val="bullet"/>
      <w:pStyle w:val="Noblisbullet2"/>
      <w:lvlText w:val=""/>
      <w:lvlJc w:val="left"/>
      <w:pPr>
        <w:tabs>
          <w:tab w:val="num" w:pos="360"/>
        </w:tabs>
        <w:ind w:left="720" w:hanging="360"/>
      </w:pPr>
      <w:rPr>
        <w:rFonts w:ascii="Symbol" w:hAnsi="Symbol" w:hint="default"/>
        <w:color w:val="auto"/>
        <w:sz w:val="24"/>
        <w:szCs w:val="24"/>
      </w:rPr>
    </w:lvl>
    <w:lvl w:ilvl="2">
      <w:start w:val="1"/>
      <w:numFmt w:val="bullet"/>
      <w:pStyle w:val="Noblisbullet3"/>
      <w:lvlText w:val=""/>
      <w:lvlJc w:val="left"/>
      <w:pPr>
        <w:tabs>
          <w:tab w:val="num" w:pos="360"/>
        </w:tabs>
        <w:ind w:left="1080" w:hanging="360"/>
      </w:pPr>
      <w:rPr>
        <w:rFonts w:ascii="Symbol" w:hAnsi="Symbol" w:hint="default"/>
        <w:color w:val="auto"/>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0270B83"/>
    <w:multiLevelType w:val="hybridMultilevel"/>
    <w:tmpl w:val="B234EFB2"/>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3D3EA9"/>
    <w:multiLevelType w:val="multilevel"/>
    <w:tmpl w:val="1A9C505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360"/>
        </w:tabs>
        <w:ind w:left="720" w:hanging="360"/>
      </w:pPr>
      <w:rPr>
        <w:rFonts w:ascii="Symbol" w:hAnsi="Symbol" w:hint="default"/>
        <w:color w:val="auto"/>
        <w:sz w:val="24"/>
        <w:szCs w:val="24"/>
      </w:rPr>
    </w:lvl>
    <w:lvl w:ilvl="2">
      <w:start w:val="1"/>
      <w:numFmt w:val="bullet"/>
      <w:lvlText w:val=""/>
      <w:lvlJc w:val="left"/>
      <w:pPr>
        <w:tabs>
          <w:tab w:val="num" w:pos="360"/>
        </w:tabs>
        <w:ind w:left="1080" w:hanging="360"/>
      </w:pPr>
      <w:rPr>
        <w:rFonts w:ascii="Symbol" w:hAnsi="Symbol" w:hint="default"/>
        <w:color w:val="auto"/>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3F3245D"/>
    <w:multiLevelType w:val="hybridMultilevel"/>
    <w:tmpl w:val="848EBC06"/>
    <w:lvl w:ilvl="0" w:tplc="0409000F">
      <w:start w:val="1"/>
      <w:numFmt w:val="decimal"/>
      <w:pStyle w:val="Noblisbullet1last"/>
      <w:lvlText w:val="%1."/>
      <w:lvlJc w:val="left"/>
      <w:pPr>
        <w:ind w:left="720" w:hanging="360"/>
      </w:pPr>
    </w:lvl>
    <w:lvl w:ilvl="1" w:tplc="0409000F">
      <w:start w:val="1"/>
      <w:numFmt w:val="decimal"/>
      <w:pStyle w:val="Noblisbullet2last"/>
      <w:lvlText w:val="%2."/>
      <w:lvlJc w:val="left"/>
      <w:pPr>
        <w:ind w:left="1440" w:hanging="360"/>
      </w:pPr>
    </w:lvl>
    <w:lvl w:ilvl="2" w:tplc="0409001B" w:tentative="1">
      <w:start w:val="1"/>
      <w:numFmt w:val="lowerRoman"/>
      <w:pStyle w:val="Noblisbullet3las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99596B"/>
    <w:multiLevelType w:val="hybridMultilevel"/>
    <w:tmpl w:val="482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C7642F1"/>
    <w:multiLevelType w:val="multilevel"/>
    <w:tmpl w:val="ABD23CCC"/>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360"/>
        </w:tabs>
        <w:ind w:left="720" w:hanging="360"/>
      </w:pPr>
      <w:rPr>
        <w:rFonts w:ascii="Times New Roman" w:hAnsi="Times New Roman" w:hint="default"/>
        <w:sz w:val="24"/>
      </w:rPr>
    </w:lvl>
    <w:lvl w:ilvl="2">
      <w:start w:val="1"/>
      <w:numFmt w:val="lowerRoman"/>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nsid w:val="3D1D3CD9"/>
    <w:multiLevelType w:val="hybridMultilevel"/>
    <w:tmpl w:val="13144EDC"/>
    <w:lvl w:ilvl="0" w:tplc="17522C10">
      <w:start w:val="1"/>
      <w:numFmt w:val="decimal"/>
      <w:lvlText w:val="%1."/>
      <w:lvlJc w:val="left"/>
      <w:pPr>
        <w:ind w:left="360" w:hanging="360"/>
      </w:pPr>
      <w:rPr>
        <w:rFonts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777074"/>
    <w:multiLevelType w:val="multilevel"/>
    <w:tmpl w:val="A22C1C4C"/>
    <w:lvl w:ilvl="0">
      <w:start w:val="3"/>
      <w:numFmt w:val="decimal"/>
      <w:lvlText w:val="%1"/>
      <w:lvlJc w:val="left"/>
      <w:pPr>
        <w:ind w:left="360" w:hanging="360"/>
      </w:pPr>
      <w:rPr>
        <w:rFonts w:cs="Arial" w:hint="default"/>
        <w:color w:val="0000FF" w:themeColor="hyperlink"/>
        <w:u w:val="single"/>
      </w:rPr>
    </w:lvl>
    <w:lvl w:ilvl="1">
      <w:start w:val="1"/>
      <w:numFmt w:val="decimal"/>
      <w:lvlText w:val="%1.%2"/>
      <w:lvlJc w:val="left"/>
      <w:pPr>
        <w:ind w:left="940" w:hanging="720"/>
      </w:pPr>
      <w:rPr>
        <w:rFonts w:cs="Arial" w:hint="default"/>
        <w:color w:val="0000FF" w:themeColor="hyperlink"/>
        <w:u w:val="single"/>
      </w:rPr>
    </w:lvl>
    <w:lvl w:ilvl="2">
      <w:start w:val="1"/>
      <w:numFmt w:val="decimal"/>
      <w:lvlText w:val="%1.%2.%3"/>
      <w:lvlJc w:val="left"/>
      <w:pPr>
        <w:ind w:left="1160" w:hanging="720"/>
      </w:pPr>
      <w:rPr>
        <w:rFonts w:cs="Arial" w:hint="default"/>
        <w:color w:val="0000FF" w:themeColor="hyperlink"/>
        <w:u w:val="single"/>
      </w:rPr>
    </w:lvl>
    <w:lvl w:ilvl="3">
      <w:start w:val="1"/>
      <w:numFmt w:val="decimal"/>
      <w:lvlText w:val="%1.%2.%3.%4"/>
      <w:lvlJc w:val="left"/>
      <w:pPr>
        <w:ind w:left="1740" w:hanging="1080"/>
      </w:pPr>
      <w:rPr>
        <w:rFonts w:cs="Arial" w:hint="default"/>
        <w:color w:val="0000FF" w:themeColor="hyperlink"/>
        <w:u w:val="single"/>
      </w:rPr>
    </w:lvl>
    <w:lvl w:ilvl="4">
      <w:start w:val="1"/>
      <w:numFmt w:val="decimal"/>
      <w:lvlText w:val="%1.%2.%3.%4.%5"/>
      <w:lvlJc w:val="left"/>
      <w:pPr>
        <w:ind w:left="1960" w:hanging="1080"/>
      </w:pPr>
      <w:rPr>
        <w:rFonts w:cs="Arial" w:hint="default"/>
        <w:color w:val="0000FF" w:themeColor="hyperlink"/>
        <w:u w:val="single"/>
      </w:rPr>
    </w:lvl>
    <w:lvl w:ilvl="5">
      <w:start w:val="1"/>
      <w:numFmt w:val="decimal"/>
      <w:lvlText w:val="%1.%2.%3.%4.%5.%6"/>
      <w:lvlJc w:val="left"/>
      <w:pPr>
        <w:ind w:left="2540" w:hanging="1440"/>
      </w:pPr>
      <w:rPr>
        <w:rFonts w:cs="Arial" w:hint="default"/>
        <w:color w:val="0000FF" w:themeColor="hyperlink"/>
        <w:u w:val="single"/>
      </w:rPr>
    </w:lvl>
    <w:lvl w:ilvl="6">
      <w:start w:val="1"/>
      <w:numFmt w:val="decimal"/>
      <w:lvlText w:val="%1.%2.%3.%4.%5.%6.%7"/>
      <w:lvlJc w:val="left"/>
      <w:pPr>
        <w:ind w:left="3120" w:hanging="1800"/>
      </w:pPr>
      <w:rPr>
        <w:rFonts w:cs="Arial" w:hint="default"/>
        <w:color w:val="0000FF" w:themeColor="hyperlink"/>
        <w:u w:val="single"/>
      </w:rPr>
    </w:lvl>
    <w:lvl w:ilvl="7">
      <w:start w:val="1"/>
      <w:numFmt w:val="decimal"/>
      <w:lvlText w:val="%1.%2.%3.%4.%5.%6.%7.%8"/>
      <w:lvlJc w:val="left"/>
      <w:pPr>
        <w:ind w:left="3340" w:hanging="1800"/>
      </w:pPr>
      <w:rPr>
        <w:rFonts w:cs="Arial" w:hint="default"/>
        <w:color w:val="0000FF" w:themeColor="hyperlink"/>
        <w:u w:val="single"/>
      </w:rPr>
    </w:lvl>
    <w:lvl w:ilvl="8">
      <w:start w:val="1"/>
      <w:numFmt w:val="decimal"/>
      <w:lvlText w:val="%1.%2.%3.%4.%5.%6.%7.%8.%9"/>
      <w:lvlJc w:val="left"/>
      <w:pPr>
        <w:ind w:left="3920" w:hanging="2160"/>
      </w:pPr>
      <w:rPr>
        <w:rFonts w:cs="Arial" w:hint="default"/>
        <w:color w:val="0000FF" w:themeColor="hyperlink"/>
        <w:u w:val="single"/>
      </w:rPr>
    </w:lvl>
  </w:abstractNum>
  <w:abstractNum w:abstractNumId="36">
    <w:nsid w:val="3FB13DC8"/>
    <w:multiLevelType w:val="multilevel"/>
    <w:tmpl w:val="F704F2D4"/>
    <w:lvl w:ilvl="0">
      <w:start w:val="1"/>
      <w:numFmt w:val="lowerLetter"/>
      <w:lvlText w:val="%1)"/>
      <w:lvlJc w:val="left"/>
      <w:pPr>
        <w:ind w:left="360" w:hanging="360"/>
      </w:pPr>
      <w:rPr>
        <w:rFonts w:hint="default"/>
      </w:rPr>
    </w:lvl>
    <w:lvl w:ilvl="1">
      <w:start w:val="1"/>
      <w:numFmt w:val="decimal"/>
      <w:pStyle w:val="StyleB2x"/>
      <w:lvlText w:val="%2."/>
      <w:lvlJc w:val="left"/>
      <w:pPr>
        <w:ind w:left="1080" w:hanging="360"/>
      </w:pPr>
      <w:rPr>
        <w:rFonts w:hint="default"/>
        <w:b w:val="0"/>
        <w:i w:val="0"/>
      </w:rPr>
    </w:lvl>
    <w:lvl w:ilvl="2">
      <w:start w:val="1"/>
      <w:numFmt w:val="decimal"/>
      <w:lvlText w:val="%1.%2.%3"/>
      <w:lvlJc w:val="left"/>
      <w:pPr>
        <w:ind w:left="540" w:hanging="360"/>
      </w:pPr>
      <w:rPr>
        <w:rFonts w:hint="default"/>
      </w:rPr>
    </w:lvl>
    <w:lvl w:ilvl="3">
      <w:start w:val="1"/>
      <w:numFmt w:val="lowerLetter"/>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7">
    <w:nsid w:val="4157672B"/>
    <w:multiLevelType w:val="hybridMultilevel"/>
    <w:tmpl w:val="97CE4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539CD954">
      <w:start w:val="1"/>
      <w:numFmt w:val="bullet"/>
      <w:pStyle w:val="StyleB3"/>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429C2D4A"/>
    <w:multiLevelType w:val="hybridMultilevel"/>
    <w:tmpl w:val="7A14D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D47B5F"/>
    <w:multiLevelType w:val="hybridMultilevel"/>
    <w:tmpl w:val="765AD194"/>
    <w:lvl w:ilvl="0" w:tplc="919ED006">
      <w:start w:val="1"/>
      <w:numFmt w:val="bullet"/>
      <w:pStyle w:val="Noblis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A6766A"/>
    <w:multiLevelType w:val="hybridMultilevel"/>
    <w:tmpl w:val="67742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04172A"/>
    <w:multiLevelType w:val="hybridMultilevel"/>
    <w:tmpl w:val="B7EEACDE"/>
    <w:lvl w:ilvl="0" w:tplc="17522C10">
      <w:start w:val="1"/>
      <w:numFmt w:val="decimal"/>
      <w:lvlText w:val="%1."/>
      <w:lvlJc w:val="left"/>
      <w:pPr>
        <w:ind w:left="360" w:hanging="360"/>
      </w:pPr>
      <w:rPr>
        <w:rFonts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EA714F"/>
    <w:multiLevelType w:val="hybridMultilevel"/>
    <w:tmpl w:val="8ACC3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8F0608A"/>
    <w:multiLevelType w:val="hybridMultilevel"/>
    <w:tmpl w:val="1F881808"/>
    <w:lvl w:ilvl="0" w:tplc="D172886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CE70FB"/>
    <w:multiLevelType w:val="multilevel"/>
    <w:tmpl w:val="C01EB268"/>
    <w:numStyleLink w:val="PropBulletList"/>
  </w:abstractNum>
  <w:abstractNum w:abstractNumId="45">
    <w:nsid w:val="4EE15C8C"/>
    <w:multiLevelType w:val="hybridMultilevel"/>
    <w:tmpl w:val="6F46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03248E1"/>
    <w:multiLevelType w:val="hybridMultilevel"/>
    <w:tmpl w:val="59F6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534F3356"/>
    <w:multiLevelType w:val="multilevel"/>
    <w:tmpl w:val="3B3834B8"/>
    <w:numStyleLink w:val="PropNumberedList"/>
  </w:abstractNum>
  <w:abstractNum w:abstractNumId="49">
    <w:nsid w:val="591249FE"/>
    <w:multiLevelType w:val="multilevel"/>
    <w:tmpl w:val="9B5ECF32"/>
    <w:lvl w:ilvl="0">
      <w:start w:val="12"/>
      <w:numFmt w:val="decimal"/>
      <w:lvlText w:val="%1"/>
      <w:lvlJc w:val="left"/>
      <w:pPr>
        <w:ind w:left="420" w:hanging="420"/>
      </w:pPr>
      <w:rPr>
        <w:rFonts w:hint="default"/>
        <w:color w:val="0000FF" w:themeColor="hyperlink"/>
        <w:u w:val="single"/>
      </w:rPr>
    </w:lvl>
    <w:lvl w:ilvl="1">
      <w:start w:val="6"/>
      <w:numFmt w:val="decimal"/>
      <w:lvlText w:val="%1.%2"/>
      <w:lvlJc w:val="left"/>
      <w:pPr>
        <w:ind w:left="940" w:hanging="720"/>
      </w:pPr>
      <w:rPr>
        <w:rFonts w:hint="default"/>
        <w:color w:val="0000FF" w:themeColor="hyperlink"/>
        <w:u w:val="single"/>
      </w:rPr>
    </w:lvl>
    <w:lvl w:ilvl="2">
      <w:start w:val="1"/>
      <w:numFmt w:val="decimal"/>
      <w:lvlText w:val="%1.%2.%3"/>
      <w:lvlJc w:val="left"/>
      <w:pPr>
        <w:ind w:left="1160" w:hanging="720"/>
      </w:pPr>
      <w:rPr>
        <w:rFonts w:hint="default"/>
        <w:color w:val="0000FF" w:themeColor="hyperlink"/>
        <w:u w:val="single"/>
      </w:rPr>
    </w:lvl>
    <w:lvl w:ilvl="3">
      <w:start w:val="1"/>
      <w:numFmt w:val="decimal"/>
      <w:lvlText w:val="%1.%2.%3.%4"/>
      <w:lvlJc w:val="left"/>
      <w:pPr>
        <w:ind w:left="1740" w:hanging="1080"/>
      </w:pPr>
      <w:rPr>
        <w:rFonts w:hint="default"/>
        <w:color w:val="0000FF" w:themeColor="hyperlink"/>
        <w:u w:val="single"/>
      </w:rPr>
    </w:lvl>
    <w:lvl w:ilvl="4">
      <w:start w:val="1"/>
      <w:numFmt w:val="decimal"/>
      <w:lvlText w:val="%1.%2.%3.%4.%5"/>
      <w:lvlJc w:val="left"/>
      <w:pPr>
        <w:ind w:left="1960" w:hanging="1080"/>
      </w:pPr>
      <w:rPr>
        <w:rFonts w:hint="default"/>
        <w:color w:val="0000FF" w:themeColor="hyperlink"/>
        <w:u w:val="single"/>
      </w:rPr>
    </w:lvl>
    <w:lvl w:ilvl="5">
      <w:start w:val="1"/>
      <w:numFmt w:val="decimal"/>
      <w:lvlText w:val="%1.%2.%3.%4.%5.%6"/>
      <w:lvlJc w:val="left"/>
      <w:pPr>
        <w:ind w:left="2540" w:hanging="1440"/>
      </w:pPr>
      <w:rPr>
        <w:rFonts w:hint="default"/>
        <w:color w:val="0000FF" w:themeColor="hyperlink"/>
        <w:u w:val="single"/>
      </w:rPr>
    </w:lvl>
    <w:lvl w:ilvl="6">
      <w:start w:val="1"/>
      <w:numFmt w:val="decimal"/>
      <w:lvlText w:val="%1.%2.%3.%4.%5.%6.%7"/>
      <w:lvlJc w:val="left"/>
      <w:pPr>
        <w:ind w:left="3120" w:hanging="1800"/>
      </w:pPr>
      <w:rPr>
        <w:rFonts w:hint="default"/>
        <w:color w:val="0000FF" w:themeColor="hyperlink"/>
        <w:u w:val="single"/>
      </w:rPr>
    </w:lvl>
    <w:lvl w:ilvl="7">
      <w:start w:val="1"/>
      <w:numFmt w:val="decimal"/>
      <w:lvlText w:val="%1.%2.%3.%4.%5.%6.%7.%8"/>
      <w:lvlJc w:val="left"/>
      <w:pPr>
        <w:ind w:left="3340" w:hanging="1800"/>
      </w:pPr>
      <w:rPr>
        <w:rFonts w:hint="default"/>
        <w:color w:val="0000FF" w:themeColor="hyperlink"/>
        <w:u w:val="single"/>
      </w:rPr>
    </w:lvl>
    <w:lvl w:ilvl="8">
      <w:start w:val="1"/>
      <w:numFmt w:val="decimal"/>
      <w:lvlText w:val="%1.%2.%3.%4.%5.%6.%7.%8.%9"/>
      <w:lvlJc w:val="left"/>
      <w:pPr>
        <w:ind w:left="3920" w:hanging="2160"/>
      </w:pPr>
      <w:rPr>
        <w:rFonts w:hint="default"/>
        <w:color w:val="0000FF" w:themeColor="hyperlink"/>
        <w:u w:val="single"/>
      </w:rPr>
    </w:lvl>
  </w:abstractNum>
  <w:abstractNum w:abstractNumId="50">
    <w:nsid w:val="5A205663"/>
    <w:multiLevelType w:val="hybridMultilevel"/>
    <w:tmpl w:val="988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4C563A"/>
    <w:multiLevelType w:val="hybridMultilevel"/>
    <w:tmpl w:val="5CE2AC40"/>
    <w:lvl w:ilvl="0" w:tplc="04090017">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01978AD"/>
    <w:multiLevelType w:val="hybridMultilevel"/>
    <w:tmpl w:val="C624F1BE"/>
    <w:lvl w:ilvl="0" w:tplc="04090015">
      <w:start w:val="1"/>
      <w:numFmt w:val="upperLetter"/>
      <w:lvlText w:val="%1."/>
      <w:lvlJc w:val="left"/>
      <w:pPr>
        <w:ind w:left="720" w:hanging="360"/>
      </w:pPr>
    </w:lvl>
    <w:lvl w:ilvl="1" w:tplc="B0AEA4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041576"/>
    <w:multiLevelType w:val="hybridMultilevel"/>
    <w:tmpl w:val="D98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4E0103"/>
    <w:multiLevelType w:val="hybridMultilevel"/>
    <w:tmpl w:val="00D09690"/>
    <w:lvl w:ilvl="0" w:tplc="B550634E">
      <w:start w:val="3"/>
      <w:numFmt w:val="bullet"/>
      <w:pStyle w:val="Bullet-new"/>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43500A0"/>
    <w:multiLevelType w:val="hybridMultilevel"/>
    <w:tmpl w:val="506246F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8303410"/>
    <w:multiLevelType w:val="hybridMultilevel"/>
    <w:tmpl w:val="29E498FE"/>
    <w:lvl w:ilvl="0" w:tplc="C89812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3C2410"/>
    <w:multiLevelType w:val="multilevel"/>
    <w:tmpl w:val="AD10CBA8"/>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58">
    <w:nsid w:val="69DD13D0"/>
    <w:multiLevelType w:val="hybridMultilevel"/>
    <w:tmpl w:val="1F881808"/>
    <w:lvl w:ilvl="0" w:tplc="D172886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2C669D"/>
    <w:multiLevelType w:val="multilevel"/>
    <w:tmpl w:val="AF9EDBCC"/>
    <w:lvl w:ilvl="0">
      <w:start w:val="1"/>
      <w:numFmt w:val="decimal"/>
      <w:lvlText w:val="%1"/>
      <w:lvlJc w:val="left"/>
      <w:pPr>
        <w:ind w:left="360" w:hanging="360"/>
      </w:pPr>
      <w:rPr>
        <w:rFonts w:hint="default"/>
      </w:rPr>
    </w:lvl>
    <w:lvl w:ilvl="1">
      <w:start w:val="1"/>
      <w:numFmt w:val="decimal"/>
      <w:lvlText w:val="%1.%2"/>
      <w:lvlJc w:val="left"/>
      <w:pPr>
        <w:ind w:left="2574" w:hanging="504"/>
      </w:pPr>
      <w:rPr>
        <w:rFonts w:hint="default"/>
        <w:i w:val="0"/>
      </w:rPr>
    </w:lvl>
    <w:lvl w:ilvl="2">
      <w:start w:val="1"/>
      <w:numFmt w:val="decimal"/>
      <w:lvlText w:val="%1.%2.%3"/>
      <w:lvlJc w:val="left"/>
      <w:pPr>
        <w:ind w:left="540" w:hanging="360"/>
      </w:pPr>
      <w:rPr>
        <w:rFonts w:hint="default"/>
      </w:rPr>
    </w:lvl>
    <w:lvl w:ilvl="3">
      <w:start w:val="1"/>
      <w:numFmt w:val="lowerLetter"/>
      <w:pStyle w:val="StyleB1x"/>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0">
    <w:nsid w:val="6A4777FF"/>
    <w:multiLevelType w:val="multilevel"/>
    <w:tmpl w:val="CF466122"/>
    <w:styleLink w:val="Headings"/>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1">
    <w:nsid w:val="6AEF18D9"/>
    <w:multiLevelType w:val="hybridMultilevel"/>
    <w:tmpl w:val="DC9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CB130C"/>
    <w:multiLevelType w:val="multilevel"/>
    <w:tmpl w:val="E7CAF798"/>
    <w:styleLink w:val="TableList"/>
    <w:lvl w:ilvl="0">
      <w:start w:val="1"/>
      <w:numFmt w:val="bullet"/>
      <w:lvlText w:val=""/>
      <w:lvlJc w:val="left"/>
      <w:pPr>
        <w:ind w:left="360" w:hanging="187"/>
      </w:pPr>
      <w:rPr>
        <w:rFonts w:ascii="Symbol" w:hAnsi="Symbol" w:hint="default"/>
      </w:rPr>
    </w:lvl>
    <w:lvl w:ilvl="1">
      <w:start w:val="1"/>
      <w:numFmt w:val="bullet"/>
      <w:lvlText w:val="o"/>
      <w:lvlJc w:val="left"/>
      <w:pPr>
        <w:ind w:left="720" w:hanging="187"/>
      </w:pPr>
      <w:rPr>
        <w:rFonts w:ascii="Courier New" w:hAnsi="Courier New" w:hint="default"/>
      </w:rPr>
    </w:lvl>
    <w:lvl w:ilvl="2">
      <w:start w:val="1"/>
      <w:numFmt w:val="bullet"/>
      <w:lvlText w:val=""/>
      <w:lvlJc w:val="left"/>
      <w:pPr>
        <w:ind w:left="1080" w:hanging="187"/>
      </w:pPr>
      <w:rPr>
        <w:rFonts w:ascii="Wingdings" w:hAnsi="Wingdings" w:hint="default"/>
      </w:rPr>
    </w:lvl>
    <w:lvl w:ilvl="3">
      <w:start w:val="1"/>
      <w:numFmt w:val="bullet"/>
      <w:lvlText w:val=""/>
      <w:lvlJc w:val="left"/>
      <w:pPr>
        <w:ind w:left="1440" w:hanging="187"/>
      </w:pPr>
      <w:rPr>
        <w:rFonts w:ascii="Symbol" w:hAnsi="Symbol" w:hint="default"/>
      </w:rPr>
    </w:lvl>
    <w:lvl w:ilvl="4">
      <w:start w:val="1"/>
      <w:numFmt w:val="bullet"/>
      <w:lvlText w:val="o"/>
      <w:lvlJc w:val="left"/>
      <w:pPr>
        <w:ind w:left="1800" w:hanging="187"/>
      </w:pPr>
      <w:rPr>
        <w:rFonts w:ascii="Courier New" w:hAnsi="Courier New" w:hint="default"/>
      </w:rPr>
    </w:lvl>
    <w:lvl w:ilvl="5">
      <w:start w:val="1"/>
      <w:numFmt w:val="bullet"/>
      <w:lvlText w:val=""/>
      <w:lvlJc w:val="left"/>
      <w:pPr>
        <w:ind w:left="2160" w:hanging="187"/>
      </w:pPr>
      <w:rPr>
        <w:rFonts w:ascii="Wingdings" w:hAnsi="Wingdings" w:hint="default"/>
      </w:rPr>
    </w:lvl>
    <w:lvl w:ilvl="6">
      <w:start w:val="1"/>
      <w:numFmt w:val="bullet"/>
      <w:lvlText w:val=""/>
      <w:lvlJc w:val="left"/>
      <w:pPr>
        <w:ind w:left="2520" w:hanging="187"/>
      </w:pPr>
      <w:rPr>
        <w:rFonts w:ascii="Symbol" w:hAnsi="Symbol" w:hint="default"/>
      </w:rPr>
    </w:lvl>
    <w:lvl w:ilvl="7">
      <w:start w:val="1"/>
      <w:numFmt w:val="bullet"/>
      <w:lvlText w:val="o"/>
      <w:lvlJc w:val="left"/>
      <w:pPr>
        <w:ind w:left="2880" w:hanging="187"/>
      </w:pPr>
      <w:rPr>
        <w:rFonts w:ascii="Courier New" w:hAnsi="Courier New" w:hint="default"/>
      </w:rPr>
    </w:lvl>
    <w:lvl w:ilvl="8">
      <w:start w:val="1"/>
      <w:numFmt w:val="bullet"/>
      <w:lvlText w:val=""/>
      <w:lvlJc w:val="left"/>
      <w:pPr>
        <w:ind w:left="3240" w:hanging="187"/>
      </w:pPr>
      <w:rPr>
        <w:rFonts w:ascii="Wingdings" w:hAnsi="Wingdings" w:hint="default"/>
      </w:rPr>
    </w:lvl>
  </w:abstractNum>
  <w:abstractNum w:abstractNumId="63">
    <w:nsid w:val="6F6B1BDA"/>
    <w:multiLevelType w:val="multilevel"/>
    <w:tmpl w:val="467ED588"/>
    <w:lvl w:ilvl="0">
      <w:start w:val="1"/>
      <w:numFmt w:val="decimal"/>
      <w:pStyle w:val="NoblisNumberedList1"/>
      <w:lvlText w:val="%1."/>
      <w:lvlJc w:val="left"/>
      <w:pPr>
        <w:tabs>
          <w:tab w:val="num" w:pos="360"/>
        </w:tabs>
        <w:ind w:left="360" w:hanging="360"/>
      </w:pPr>
      <w:rPr>
        <w:rFonts w:ascii="Times New Roman" w:eastAsia="Times New Roman" w:hAnsi="Times New Roman" w:cs="Times New Roman"/>
        <w:sz w:val="24"/>
      </w:rPr>
    </w:lvl>
    <w:lvl w:ilvl="1">
      <w:start w:val="1"/>
      <w:numFmt w:val="lowerLetter"/>
      <w:pStyle w:val="NoblisNumberedList2"/>
      <w:lvlText w:val="%2."/>
      <w:lvlJc w:val="left"/>
      <w:pPr>
        <w:tabs>
          <w:tab w:val="num" w:pos="360"/>
        </w:tabs>
        <w:ind w:left="720" w:hanging="360"/>
      </w:pPr>
      <w:rPr>
        <w:rFonts w:ascii="Times New Roman" w:hAnsi="Times New Roman" w:hint="default"/>
        <w:sz w:val="24"/>
      </w:rPr>
    </w:lvl>
    <w:lvl w:ilvl="2">
      <w:start w:val="1"/>
      <w:numFmt w:val="lowerRoman"/>
      <w:pStyle w:val="NoblisNumberedList3"/>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4">
    <w:nsid w:val="720D2D96"/>
    <w:multiLevelType w:val="hybridMultilevel"/>
    <w:tmpl w:val="923CB328"/>
    <w:lvl w:ilvl="0" w:tplc="85C8B7D8">
      <w:start w:val="1"/>
      <w:numFmt w:val="upperLetter"/>
      <w:pStyle w:val="NoblisExtraHeading5"/>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0528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5A46FD8"/>
    <w:multiLevelType w:val="hybridMultilevel"/>
    <w:tmpl w:val="2486B244"/>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3B4D9E"/>
    <w:multiLevelType w:val="multilevel"/>
    <w:tmpl w:val="4B80FE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360"/>
        </w:tabs>
        <w:ind w:left="720" w:hanging="360"/>
      </w:pPr>
      <w:rPr>
        <w:rFonts w:ascii="Symbol" w:hAnsi="Symbol" w:hint="default"/>
        <w:color w:val="42637A"/>
        <w:sz w:val="24"/>
        <w:szCs w:val="24"/>
      </w:rPr>
    </w:lvl>
    <w:lvl w:ilvl="2">
      <w:start w:val="1"/>
      <w:numFmt w:val="bullet"/>
      <w:lvlText w:val=""/>
      <w:lvlJc w:val="left"/>
      <w:pPr>
        <w:tabs>
          <w:tab w:val="num" w:pos="360"/>
        </w:tabs>
        <w:ind w:left="1080" w:hanging="360"/>
      </w:pPr>
      <w:rPr>
        <w:rFonts w:ascii="Symbol" w:hAnsi="Symbo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78801433"/>
    <w:multiLevelType w:val="multilevel"/>
    <w:tmpl w:val="A16E81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1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9521F96"/>
    <w:multiLevelType w:val="multilevel"/>
    <w:tmpl w:val="4018273E"/>
    <w:styleLink w:val="Style1"/>
    <w:lvl w:ilvl="0">
      <w:start w:val="1"/>
      <w:numFmt w:val="decimal"/>
      <w:lvlText w:val="%1"/>
      <w:lvlJc w:val="left"/>
      <w:pPr>
        <w:tabs>
          <w:tab w:val="num" w:pos="1800"/>
        </w:tabs>
        <w:ind w:left="1800" w:hanging="1800"/>
      </w:pPr>
      <w:rPr>
        <w:rFonts w:ascii="Arial Bold" w:hAnsi="Arial Bold" w:cs="Arial" w:hint="default"/>
        <w:b/>
        <w:bCs/>
        <w:i w:val="0"/>
        <w:iCs w:val="0"/>
        <w:color w:val="42637A"/>
        <w:sz w:val="32"/>
        <w:szCs w:val="28"/>
        <w:u w:val="none"/>
      </w:rPr>
    </w:lvl>
    <w:lvl w:ilvl="1">
      <w:start w:val="1"/>
      <w:numFmt w:val="decimal"/>
      <w:lvlText w:val="%1.%2"/>
      <w:lvlJc w:val="left"/>
      <w:pPr>
        <w:tabs>
          <w:tab w:val="num" w:pos="576"/>
        </w:tabs>
        <w:ind w:left="576" w:hanging="576"/>
      </w:pPr>
      <w:rPr>
        <w:rFonts w:ascii="Arial Bold" w:hAnsi="Arial Bold" w:cs="Arial" w:hint="default"/>
        <w:b/>
        <w:bCs w:val="0"/>
        <w:i w:val="0"/>
        <w:iCs w:val="0"/>
        <w:color w:val="42637A"/>
        <w:sz w:val="28"/>
        <w:szCs w:val="24"/>
        <w:u w:val="none"/>
      </w:rPr>
    </w:lvl>
    <w:lvl w:ilvl="2">
      <w:start w:val="1"/>
      <w:numFmt w:val="decimal"/>
      <w:lvlText w:val="%1.%2.%3"/>
      <w:lvlJc w:val="left"/>
      <w:pPr>
        <w:tabs>
          <w:tab w:val="num" w:pos="720"/>
        </w:tabs>
        <w:ind w:left="720" w:hanging="720"/>
      </w:pPr>
      <w:rPr>
        <w:rFonts w:ascii="Arial Bold" w:hAnsi="Arial Bold" w:cs="Arial" w:hint="default"/>
        <w:b/>
        <w:bCs/>
        <w:i w:val="0"/>
        <w:iCs w:val="0"/>
        <w:color w:val="42637A"/>
        <w:sz w:val="26"/>
        <w:szCs w:val="22"/>
      </w:rPr>
    </w:lvl>
    <w:lvl w:ilvl="3">
      <w:start w:val="1"/>
      <w:numFmt w:val="decimal"/>
      <w:lvlText w:val="%1.%2.%3.%4"/>
      <w:lvlJc w:val="left"/>
      <w:pPr>
        <w:tabs>
          <w:tab w:val="num" w:pos="720"/>
        </w:tabs>
        <w:ind w:left="720" w:hanging="720"/>
      </w:pPr>
      <w:rPr>
        <w:rFonts w:ascii="Arial Bold" w:hAnsi="Arial Bold" w:cs="Broadway" w:hint="default"/>
        <w:b/>
        <w:bCs/>
        <w:i w:val="0"/>
        <w:iCs w:val="0"/>
        <w:caps w:val="0"/>
        <w:strike w:val="0"/>
        <w:dstrike w:val="0"/>
        <w:vanish w:val="0"/>
        <w:color w:val="42637A"/>
        <w:spacing w:val="0"/>
        <w:kern w:val="0"/>
        <w:position w:val="0"/>
        <w:sz w:val="24"/>
        <w:szCs w:val="20"/>
        <w:u w:val="none"/>
        <w:vertAlign w:val="baseline"/>
        <w:em w:val="none"/>
      </w:rPr>
    </w:lvl>
    <w:lvl w:ilvl="4">
      <w:start w:val="1"/>
      <w:numFmt w:val="upperLetter"/>
      <w:lvlText w:val="Appendix %5"/>
      <w:lvlJc w:val="left"/>
      <w:pPr>
        <w:tabs>
          <w:tab w:val="num" w:pos="1008"/>
        </w:tabs>
        <w:ind w:left="1728" w:hanging="1728"/>
      </w:pPr>
      <w:rPr>
        <w:rFonts w:ascii="Arial Bold" w:hAnsi="Arial Bold" w:cs="Arial" w:hint="default"/>
        <w:b/>
        <w:i w:val="0"/>
        <w:caps w:val="0"/>
        <w:color w:val="42637A"/>
        <w:sz w:val="24"/>
        <w:szCs w:val="20"/>
      </w:rPr>
    </w:lvl>
    <w:lvl w:ilvl="5">
      <w:start w:val="1"/>
      <w:numFmt w:val="decimal"/>
      <w:lvlText w:val="%5.%6"/>
      <w:lvlJc w:val="left"/>
      <w:pPr>
        <w:tabs>
          <w:tab w:val="num" w:pos="1152"/>
        </w:tabs>
        <w:ind w:left="1152" w:hanging="1152"/>
      </w:pPr>
      <w:rPr>
        <w:rFonts w:ascii="Arial Bold" w:hAnsi="Arial Bold" w:cs="Arial" w:hint="default"/>
        <w:b/>
        <w:i w:val="0"/>
        <w:color w:val="336699"/>
        <w:sz w:val="28"/>
      </w:rPr>
    </w:lvl>
    <w:lvl w:ilvl="6">
      <w:start w:val="1"/>
      <w:numFmt w:val="decimal"/>
      <w:lvlText w:val="%5.%6.%7"/>
      <w:lvlJc w:val="left"/>
      <w:pPr>
        <w:tabs>
          <w:tab w:val="num" w:pos="1296"/>
        </w:tabs>
        <w:ind w:left="1296" w:hanging="1296"/>
      </w:pPr>
      <w:rPr>
        <w:rFonts w:ascii="Arial Bold" w:hAnsi="Arial Bold" w:cs="Arial" w:hint="default"/>
        <w:b/>
        <w:i w:val="0"/>
        <w:color w:val="336699"/>
        <w:sz w:val="24"/>
      </w:rPr>
    </w:lvl>
    <w:lvl w:ilvl="7">
      <w:start w:val="1"/>
      <w:numFmt w:val="decimal"/>
      <w:lvlText w:val="%5.%6.%7.%8"/>
      <w:lvlJc w:val="left"/>
      <w:pPr>
        <w:tabs>
          <w:tab w:val="num" w:pos="1440"/>
        </w:tabs>
        <w:ind w:left="1440" w:hanging="1080"/>
      </w:pPr>
      <w:rPr>
        <w:rFonts w:ascii="Times New Roman Bold" w:hAnsi="Times New Roman Bold" w:hint="default"/>
        <w:b/>
        <w:i w:val="0"/>
        <w:sz w:val="24"/>
      </w:rPr>
    </w:lvl>
    <w:lvl w:ilvl="8">
      <w:start w:val="1"/>
      <w:numFmt w:val="upperLetter"/>
      <w:lvlText w:val="Appendix %9"/>
      <w:lvlJc w:val="left"/>
      <w:pPr>
        <w:tabs>
          <w:tab w:val="num" w:pos="1584"/>
        </w:tabs>
        <w:ind w:left="1584" w:hanging="1584"/>
      </w:pPr>
      <w:rPr>
        <w:rFonts w:hint="default"/>
        <w:sz w:val="40"/>
      </w:rPr>
    </w:lvl>
  </w:abstractNum>
  <w:abstractNum w:abstractNumId="70">
    <w:nsid w:val="7B0251CC"/>
    <w:multiLevelType w:val="multilevel"/>
    <w:tmpl w:val="3B3834B8"/>
    <w:styleLink w:val="PropNumberedList"/>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360"/>
        </w:tabs>
        <w:ind w:left="720" w:hanging="360"/>
      </w:pPr>
      <w:rPr>
        <w:rFonts w:ascii="Times New Roman" w:hAnsi="Times New Roman" w:hint="default"/>
        <w:sz w:val="24"/>
      </w:rPr>
    </w:lvl>
    <w:lvl w:ilvl="2">
      <w:start w:val="1"/>
      <w:numFmt w:val="lowerRoman"/>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1">
    <w:nsid w:val="7DEF181F"/>
    <w:multiLevelType w:val="hybridMultilevel"/>
    <w:tmpl w:val="0BC61894"/>
    <w:lvl w:ilvl="0" w:tplc="51106614">
      <w:start w:val="1"/>
      <w:numFmt w:val="bullet"/>
      <w:pStyle w:val="000bul"/>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E833B5C"/>
    <w:multiLevelType w:val="hybridMultilevel"/>
    <w:tmpl w:val="5E20818A"/>
    <w:lvl w:ilvl="0" w:tplc="03AE7B2C">
      <w:start w:val="1"/>
      <w:numFmt w:val="decimal"/>
      <w:lvlText w:val="%1."/>
      <w:lvlJc w:val="left"/>
      <w:pPr>
        <w:ind w:left="360" w:hanging="360"/>
      </w:pPr>
      <w:rPr>
        <w:rFonts w:ascii="Arial Narrow" w:hAnsi="Arial Narrow"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7"/>
  </w:num>
  <w:num w:numId="3">
    <w:abstractNumId w:val="71"/>
  </w:num>
  <w:num w:numId="4">
    <w:abstractNumId w:val="62"/>
  </w:num>
  <w:num w:numId="5">
    <w:abstractNumId w:val="11"/>
    <w:lvlOverride w:ilvl="0">
      <w:lvl w:ilvl="0">
        <w:start w:val="1"/>
        <w:numFmt w:val="upperLetter"/>
        <w:pStyle w:val="Appendix1"/>
        <w:lvlText w:val="Appendix %1"/>
        <w:lvlJc w:val="left"/>
        <w:pPr>
          <w:ind w:left="2070" w:hanging="360"/>
        </w:pPr>
        <w:rPr>
          <w:rFonts w:asciiTheme="majorHAnsi" w:hAnsiTheme="majorHAnsi" w:hint="default"/>
        </w:rPr>
      </w:lvl>
    </w:lvlOverride>
  </w:num>
  <w:num w:numId="6">
    <w:abstractNumId w:val="11"/>
  </w:num>
  <w:num w:numId="7">
    <w:abstractNumId w:val="57"/>
  </w:num>
  <w:num w:numId="8">
    <w:abstractNumId w:val="3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num>
  <w:num w:numId="11">
    <w:abstractNumId w:val="37"/>
  </w:num>
  <w:num w:numId="12">
    <w:abstractNumId w:val="10"/>
  </w:num>
  <w:num w:numId="13">
    <w:abstractNumId w:val="58"/>
  </w:num>
  <w:num w:numId="14">
    <w:abstractNumId w:val="43"/>
  </w:num>
  <w:num w:numId="15">
    <w:abstractNumId w:val="65"/>
  </w:num>
  <w:num w:numId="16">
    <w:abstractNumId w:val="27"/>
  </w:num>
  <w:num w:numId="17">
    <w:abstractNumId w:val="47"/>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24"/>
  </w:num>
  <w:num w:numId="31">
    <w:abstractNumId w:val="44"/>
  </w:num>
  <w:num w:numId="32">
    <w:abstractNumId w:val="70"/>
  </w:num>
  <w:num w:numId="33">
    <w:abstractNumId w:val="48"/>
  </w:num>
  <w:num w:numId="34">
    <w:abstractNumId w:val="20"/>
  </w:num>
  <w:num w:numId="35">
    <w:abstractNumId w:val="69"/>
  </w:num>
  <w:num w:numId="36">
    <w:abstractNumId w:val="64"/>
  </w:num>
  <w:num w:numId="37">
    <w:abstractNumId w:val="63"/>
  </w:num>
  <w:num w:numId="38">
    <w:abstractNumId w:val="19"/>
  </w:num>
  <w:num w:numId="39">
    <w:abstractNumId w:val="39"/>
  </w:num>
  <w:num w:numId="40">
    <w:abstractNumId w:val="54"/>
  </w:num>
  <w:num w:numId="41">
    <w:abstractNumId w:val="72"/>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41"/>
  </w:num>
  <w:num w:numId="65">
    <w:abstractNumId w:val="66"/>
  </w:num>
  <w:num w:numId="66">
    <w:abstractNumId w:val="26"/>
  </w:num>
  <w:num w:numId="67">
    <w:abstractNumId w:val="23"/>
  </w:num>
  <w:num w:numId="68">
    <w:abstractNumId w:val="46"/>
  </w:num>
  <w:num w:numId="69">
    <w:abstractNumId w:val="28"/>
  </w:num>
  <w:num w:numId="70">
    <w:abstractNumId w:val="15"/>
  </w:num>
  <w:num w:numId="71">
    <w:abstractNumId w:val="31"/>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16"/>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
  </w:num>
  <w:num w:numId="101">
    <w:abstractNumId w:val="68"/>
  </w:num>
  <w:num w:numId="102">
    <w:abstractNumId w:val="56"/>
  </w:num>
  <w:num w:numId="103">
    <w:abstractNumId w:val="61"/>
  </w:num>
  <w:num w:numId="104">
    <w:abstractNumId w:val="51"/>
  </w:num>
  <w:num w:numId="105">
    <w:abstractNumId w:val="35"/>
  </w:num>
  <w:num w:numId="106">
    <w:abstractNumId w:val="42"/>
  </w:num>
  <w:num w:numId="107">
    <w:abstractNumId w:val="49"/>
  </w:num>
  <w:num w:numId="108">
    <w:abstractNumId w:val="13"/>
  </w:num>
  <w:num w:numId="109">
    <w:abstractNumId w:val="14"/>
  </w:num>
  <w:num w:numId="110">
    <w:abstractNumId w:val="33"/>
  </w:num>
  <w:num w:numId="111">
    <w:abstractNumId w:val="27"/>
  </w:num>
  <w:num w:numId="112">
    <w:abstractNumId w:val="55"/>
  </w:num>
  <w:num w:numId="113">
    <w:abstractNumId w:val="27"/>
  </w:num>
  <w:num w:numId="114">
    <w:abstractNumId w:val="50"/>
  </w:num>
  <w:num w:numId="115">
    <w:abstractNumId w:val="67"/>
  </w:num>
  <w:num w:numId="116">
    <w:abstractNumId w:val="12"/>
  </w:num>
  <w:num w:numId="117">
    <w:abstractNumId w:val="29"/>
  </w:num>
  <w:num w:numId="118">
    <w:abstractNumId w:val="27"/>
  </w:num>
  <w:num w:numId="119">
    <w:abstractNumId w:val="17"/>
    <w:lvlOverride w:ilvl="0">
      <w:startOverride w:val="2"/>
    </w:lvlOverride>
    <w:lvlOverride w:ilvl="1">
      <w:startOverride w:val="2"/>
    </w:lvlOverride>
  </w:num>
  <w:num w:numId="120">
    <w:abstractNumId w:val="52"/>
  </w:num>
  <w:num w:numId="121">
    <w:abstractNumId w:val="40"/>
  </w:num>
  <w:num w:numId="122">
    <w:abstractNumId w:val="38"/>
  </w:num>
  <w:num w:numId="123">
    <w:abstractNumId w:val="25"/>
  </w:num>
  <w:num w:numId="124">
    <w:abstractNumId w:val="45"/>
  </w:num>
  <w:numIdMacAtCleanup w:val="1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rence, Malcolm F.">
    <w15:presenceInfo w15:providerId="AD" w15:userId="S-1-5-21-466809441-413708789-490281537-3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A7"/>
    <w:rsid w:val="00005BA0"/>
    <w:rsid w:val="00011E35"/>
    <w:rsid w:val="000123B6"/>
    <w:rsid w:val="00013A54"/>
    <w:rsid w:val="00014730"/>
    <w:rsid w:val="000159CC"/>
    <w:rsid w:val="000161EF"/>
    <w:rsid w:val="00016E5C"/>
    <w:rsid w:val="0002008A"/>
    <w:rsid w:val="0002172E"/>
    <w:rsid w:val="00021BF5"/>
    <w:rsid w:val="0002237B"/>
    <w:rsid w:val="000227F8"/>
    <w:rsid w:val="00022881"/>
    <w:rsid w:val="00022E7A"/>
    <w:rsid w:val="00023887"/>
    <w:rsid w:val="00023CD0"/>
    <w:rsid w:val="00025B03"/>
    <w:rsid w:val="00025C07"/>
    <w:rsid w:val="00030205"/>
    <w:rsid w:val="000324AE"/>
    <w:rsid w:val="00032617"/>
    <w:rsid w:val="00032B18"/>
    <w:rsid w:val="000339E7"/>
    <w:rsid w:val="000349F3"/>
    <w:rsid w:val="00036564"/>
    <w:rsid w:val="00036AE9"/>
    <w:rsid w:val="000401EC"/>
    <w:rsid w:val="000416D4"/>
    <w:rsid w:val="0004196D"/>
    <w:rsid w:val="000424A4"/>
    <w:rsid w:val="00042A51"/>
    <w:rsid w:val="000441EE"/>
    <w:rsid w:val="00044E16"/>
    <w:rsid w:val="00045008"/>
    <w:rsid w:val="00050271"/>
    <w:rsid w:val="00051286"/>
    <w:rsid w:val="00053A9F"/>
    <w:rsid w:val="00053F5A"/>
    <w:rsid w:val="00055571"/>
    <w:rsid w:val="00056CE9"/>
    <w:rsid w:val="0005756B"/>
    <w:rsid w:val="0006145B"/>
    <w:rsid w:val="00061FDE"/>
    <w:rsid w:val="00062476"/>
    <w:rsid w:val="0006332B"/>
    <w:rsid w:val="000636C0"/>
    <w:rsid w:val="00064E43"/>
    <w:rsid w:val="00065508"/>
    <w:rsid w:val="000658CC"/>
    <w:rsid w:val="00066E91"/>
    <w:rsid w:val="00067395"/>
    <w:rsid w:val="00067E14"/>
    <w:rsid w:val="000707D2"/>
    <w:rsid w:val="0007162C"/>
    <w:rsid w:val="00071BB8"/>
    <w:rsid w:val="00073057"/>
    <w:rsid w:val="0007442F"/>
    <w:rsid w:val="00077858"/>
    <w:rsid w:val="00077A4B"/>
    <w:rsid w:val="00077F5F"/>
    <w:rsid w:val="00080025"/>
    <w:rsid w:val="00080476"/>
    <w:rsid w:val="0008071E"/>
    <w:rsid w:val="00080A3D"/>
    <w:rsid w:val="00081262"/>
    <w:rsid w:val="0008223E"/>
    <w:rsid w:val="00084CA8"/>
    <w:rsid w:val="00086640"/>
    <w:rsid w:val="00091276"/>
    <w:rsid w:val="00091279"/>
    <w:rsid w:val="00091D5B"/>
    <w:rsid w:val="0009279F"/>
    <w:rsid w:val="00093E12"/>
    <w:rsid w:val="00097247"/>
    <w:rsid w:val="000A2292"/>
    <w:rsid w:val="000A2757"/>
    <w:rsid w:val="000A4B4A"/>
    <w:rsid w:val="000A5029"/>
    <w:rsid w:val="000A5F53"/>
    <w:rsid w:val="000A7748"/>
    <w:rsid w:val="000B1F62"/>
    <w:rsid w:val="000B3ADE"/>
    <w:rsid w:val="000B5055"/>
    <w:rsid w:val="000B57B8"/>
    <w:rsid w:val="000B5907"/>
    <w:rsid w:val="000B6551"/>
    <w:rsid w:val="000B6B46"/>
    <w:rsid w:val="000B7EEB"/>
    <w:rsid w:val="000C08CB"/>
    <w:rsid w:val="000C2037"/>
    <w:rsid w:val="000C368A"/>
    <w:rsid w:val="000C4307"/>
    <w:rsid w:val="000C4C81"/>
    <w:rsid w:val="000C4E15"/>
    <w:rsid w:val="000C5C8A"/>
    <w:rsid w:val="000C7C87"/>
    <w:rsid w:val="000D0C8E"/>
    <w:rsid w:val="000D16F5"/>
    <w:rsid w:val="000D19F8"/>
    <w:rsid w:val="000D48B9"/>
    <w:rsid w:val="000D4B9C"/>
    <w:rsid w:val="000E0F7F"/>
    <w:rsid w:val="000E1A1B"/>
    <w:rsid w:val="000E306F"/>
    <w:rsid w:val="000E5EAB"/>
    <w:rsid w:val="000E6FE4"/>
    <w:rsid w:val="000F037A"/>
    <w:rsid w:val="000F0CC5"/>
    <w:rsid w:val="000F10FA"/>
    <w:rsid w:val="000F12DA"/>
    <w:rsid w:val="000F3B35"/>
    <w:rsid w:val="000F47A0"/>
    <w:rsid w:val="000F5005"/>
    <w:rsid w:val="000F5E4C"/>
    <w:rsid w:val="000F6B5F"/>
    <w:rsid w:val="000F72A4"/>
    <w:rsid w:val="001013AB"/>
    <w:rsid w:val="00101666"/>
    <w:rsid w:val="00102EE4"/>
    <w:rsid w:val="00102F4E"/>
    <w:rsid w:val="0010460E"/>
    <w:rsid w:val="001053E3"/>
    <w:rsid w:val="00105AFF"/>
    <w:rsid w:val="0010630D"/>
    <w:rsid w:val="00107164"/>
    <w:rsid w:val="00110221"/>
    <w:rsid w:val="0011036E"/>
    <w:rsid w:val="001108C2"/>
    <w:rsid w:val="00111966"/>
    <w:rsid w:val="00111E0B"/>
    <w:rsid w:val="001140E3"/>
    <w:rsid w:val="001150E5"/>
    <w:rsid w:val="00115758"/>
    <w:rsid w:val="00115F09"/>
    <w:rsid w:val="00116BAE"/>
    <w:rsid w:val="0012150E"/>
    <w:rsid w:val="00121875"/>
    <w:rsid w:val="00122779"/>
    <w:rsid w:val="00124D22"/>
    <w:rsid w:val="0013030B"/>
    <w:rsid w:val="00131AFF"/>
    <w:rsid w:val="00132743"/>
    <w:rsid w:val="00137C86"/>
    <w:rsid w:val="00137DC3"/>
    <w:rsid w:val="00140D1D"/>
    <w:rsid w:val="00142A7C"/>
    <w:rsid w:val="00147133"/>
    <w:rsid w:val="00147ABB"/>
    <w:rsid w:val="00147C1D"/>
    <w:rsid w:val="00151B0F"/>
    <w:rsid w:val="00151FDF"/>
    <w:rsid w:val="001534AE"/>
    <w:rsid w:val="00153DDD"/>
    <w:rsid w:val="0015413D"/>
    <w:rsid w:val="001541D3"/>
    <w:rsid w:val="00161F41"/>
    <w:rsid w:val="00163742"/>
    <w:rsid w:val="00164777"/>
    <w:rsid w:val="001648D3"/>
    <w:rsid w:val="001659A2"/>
    <w:rsid w:val="00166344"/>
    <w:rsid w:val="001706C8"/>
    <w:rsid w:val="001722E6"/>
    <w:rsid w:val="001742D8"/>
    <w:rsid w:val="00174771"/>
    <w:rsid w:val="00174CAF"/>
    <w:rsid w:val="00175923"/>
    <w:rsid w:val="00176ECC"/>
    <w:rsid w:val="00177B0B"/>
    <w:rsid w:val="0018031C"/>
    <w:rsid w:val="00180D62"/>
    <w:rsid w:val="00181344"/>
    <w:rsid w:val="00181C39"/>
    <w:rsid w:val="0018346D"/>
    <w:rsid w:val="00183C96"/>
    <w:rsid w:val="001850F1"/>
    <w:rsid w:val="00186E21"/>
    <w:rsid w:val="0019054E"/>
    <w:rsid w:val="00191C0A"/>
    <w:rsid w:val="0019339D"/>
    <w:rsid w:val="00194F09"/>
    <w:rsid w:val="00195C87"/>
    <w:rsid w:val="001A337C"/>
    <w:rsid w:val="001A55A1"/>
    <w:rsid w:val="001B7782"/>
    <w:rsid w:val="001B786F"/>
    <w:rsid w:val="001C3590"/>
    <w:rsid w:val="001C42B2"/>
    <w:rsid w:val="001C5A49"/>
    <w:rsid w:val="001C787B"/>
    <w:rsid w:val="001C7899"/>
    <w:rsid w:val="001D1213"/>
    <w:rsid w:val="001D1AD8"/>
    <w:rsid w:val="001D5391"/>
    <w:rsid w:val="001D6CAC"/>
    <w:rsid w:val="001D6EF5"/>
    <w:rsid w:val="001E1946"/>
    <w:rsid w:val="001E2ABB"/>
    <w:rsid w:val="001E3C56"/>
    <w:rsid w:val="001E464B"/>
    <w:rsid w:val="001E5BA7"/>
    <w:rsid w:val="001E6086"/>
    <w:rsid w:val="001F00C3"/>
    <w:rsid w:val="001F0C5E"/>
    <w:rsid w:val="001F318C"/>
    <w:rsid w:val="001F35E4"/>
    <w:rsid w:val="001F56A6"/>
    <w:rsid w:val="001F721B"/>
    <w:rsid w:val="001F7380"/>
    <w:rsid w:val="001F7927"/>
    <w:rsid w:val="001F7BFB"/>
    <w:rsid w:val="0020127C"/>
    <w:rsid w:val="00201BC0"/>
    <w:rsid w:val="00202F43"/>
    <w:rsid w:val="0020491E"/>
    <w:rsid w:val="00204DCE"/>
    <w:rsid w:val="002072D3"/>
    <w:rsid w:val="00213E28"/>
    <w:rsid w:val="00214B0B"/>
    <w:rsid w:val="00214CAD"/>
    <w:rsid w:val="00220AEB"/>
    <w:rsid w:val="00220CED"/>
    <w:rsid w:val="002216D1"/>
    <w:rsid w:val="00222E78"/>
    <w:rsid w:val="002232D4"/>
    <w:rsid w:val="0022355A"/>
    <w:rsid w:val="00226B2B"/>
    <w:rsid w:val="00227454"/>
    <w:rsid w:val="00230C3F"/>
    <w:rsid w:val="00231E88"/>
    <w:rsid w:val="00232071"/>
    <w:rsid w:val="002324FE"/>
    <w:rsid w:val="00233AC4"/>
    <w:rsid w:val="00233D84"/>
    <w:rsid w:val="0023431A"/>
    <w:rsid w:val="00237160"/>
    <w:rsid w:val="002419B1"/>
    <w:rsid w:val="00242ECA"/>
    <w:rsid w:val="00243051"/>
    <w:rsid w:val="002469AE"/>
    <w:rsid w:val="002501D6"/>
    <w:rsid w:val="0025020C"/>
    <w:rsid w:val="00251A3D"/>
    <w:rsid w:val="00256791"/>
    <w:rsid w:val="00264028"/>
    <w:rsid w:val="00264E74"/>
    <w:rsid w:val="0026615F"/>
    <w:rsid w:val="0027047D"/>
    <w:rsid w:val="00270DB7"/>
    <w:rsid w:val="0027105B"/>
    <w:rsid w:val="00271D53"/>
    <w:rsid w:val="00272445"/>
    <w:rsid w:val="00274EF2"/>
    <w:rsid w:val="00275FAC"/>
    <w:rsid w:val="00276B86"/>
    <w:rsid w:val="00276F7E"/>
    <w:rsid w:val="00277456"/>
    <w:rsid w:val="002777CD"/>
    <w:rsid w:val="002800EC"/>
    <w:rsid w:val="00280474"/>
    <w:rsid w:val="00280B3B"/>
    <w:rsid w:val="00281D20"/>
    <w:rsid w:val="0028232A"/>
    <w:rsid w:val="00284118"/>
    <w:rsid w:val="0028445C"/>
    <w:rsid w:val="00285168"/>
    <w:rsid w:val="00287A16"/>
    <w:rsid w:val="00291EC6"/>
    <w:rsid w:val="002939EC"/>
    <w:rsid w:val="002958F3"/>
    <w:rsid w:val="00295ACC"/>
    <w:rsid w:val="002A0F89"/>
    <w:rsid w:val="002A2F2D"/>
    <w:rsid w:val="002A36EC"/>
    <w:rsid w:val="002A37D5"/>
    <w:rsid w:val="002A3AF7"/>
    <w:rsid w:val="002A3DB4"/>
    <w:rsid w:val="002A3E52"/>
    <w:rsid w:val="002A54E9"/>
    <w:rsid w:val="002A6E2A"/>
    <w:rsid w:val="002A72A6"/>
    <w:rsid w:val="002B0240"/>
    <w:rsid w:val="002B0254"/>
    <w:rsid w:val="002B08B6"/>
    <w:rsid w:val="002B103F"/>
    <w:rsid w:val="002B19FF"/>
    <w:rsid w:val="002B28F0"/>
    <w:rsid w:val="002B2C0A"/>
    <w:rsid w:val="002B4724"/>
    <w:rsid w:val="002B60DE"/>
    <w:rsid w:val="002B6C7F"/>
    <w:rsid w:val="002C15CC"/>
    <w:rsid w:val="002C2EBC"/>
    <w:rsid w:val="002C31E2"/>
    <w:rsid w:val="002C3528"/>
    <w:rsid w:val="002C3BBC"/>
    <w:rsid w:val="002C473E"/>
    <w:rsid w:val="002C4F3B"/>
    <w:rsid w:val="002D1036"/>
    <w:rsid w:val="002D12DD"/>
    <w:rsid w:val="002D1406"/>
    <w:rsid w:val="002D23BB"/>
    <w:rsid w:val="002D513D"/>
    <w:rsid w:val="002D5245"/>
    <w:rsid w:val="002D61C0"/>
    <w:rsid w:val="002D7589"/>
    <w:rsid w:val="002E02D4"/>
    <w:rsid w:val="002E04A5"/>
    <w:rsid w:val="002E3C03"/>
    <w:rsid w:val="002E3CAA"/>
    <w:rsid w:val="002E43AB"/>
    <w:rsid w:val="002E5D9C"/>
    <w:rsid w:val="002E5DCC"/>
    <w:rsid w:val="002E6B31"/>
    <w:rsid w:val="002E75DD"/>
    <w:rsid w:val="002E78E3"/>
    <w:rsid w:val="002F1FE3"/>
    <w:rsid w:val="002F244C"/>
    <w:rsid w:val="002F2BF9"/>
    <w:rsid w:val="002F3526"/>
    <w:rsid w:val="002F3A29"/>
    <w:rsid w:val="002F3E15"/>
    <w:rsid w:val="002F70A6"/>
    <w:rsid w:val="003000E2"/>
    <w:rsid w:val="00300D6F"/>
    <w:rsid w:val="003023EA"/>
    <w:rsid w:val="003031FC"/>
    <w:rsid w:val="0030460B"/>
    <w:rsid w:val="00304E02"/>
    <w:rsid w:val="00306896"/>
    <w:rsid w:val="00307328"/>
    <w:rsid w:val="00310C6C"/>
    <w:rsid w:val="00310E4A"/>
    <w:rsid w:val="00316082"/>
    <w:rsid w:val="003178BC"/>
    <w:rsid w:val="00321CBC"/>
    <w:rsid w:val="00322191"/>
    <w:rsid w:val="00322BDE"/>
    <w:rsid w:val="003231F0"/>
    <w:rsid w:val="0032368F"/>
    <w:rsid w:val="00323B75"/>
    <w:rsid w:val="00323D00"/>
    <w:rsid w:val="00325068"/>
    <w:rsid w:val="00325D3F"/>
    <w:rsid w:val="0032659D"/>
    <w:rsid w:val="00326610"/>
    <w:rsid w:val="00326BC2"/>
    <w:rsid w:val="00327314"/>
    <w:rsid w:val="00327EFA"/>
    <w:rsid w:val="0033098A"/>
    <w:rsid w:val="00330FE6"/>
    <w:rsid w:val="0033164A"/>
    <w:rsid w:val="0033190F"/>
    <w:rsid w:val="00334600"/>
    <w:rsid w:val="0033519E"/>
    <w:rsid w:val="0033557F"/>
    <w:rsid w:val="00335FC7"/>
    <w:rsid w:val="00336978"/>
    <w:rsid w:val="00337347"/>
    <w:rsid w:val="00337A52"/>
    <w:rsid w:val="003422F6"/>
    <w:rsid w:val="00344DCF"/>
    <w:rsid w:val="00347438"/>
    <w:rsid w:val="00350F15"/>
    <w:rsid w:val="00351691"/>
    <w:rsid w:val="00351973"/>
    <w:rsid w:val="00351D46"/>
    <w:rsid w:val="00352F06"/>
    <w:rsid w:val="00353267"/>
    <w:rsid w:val="0035368E"/>
    <w:rsid w:val="003538F0"/>
    <w:rsid w:val="00354036"/>
    <w:rsid w:val="00354A4F"/>
    <w:rsid w:val="00357474"/>
    <w:rsid w:val="0036192F"/>
    <w:rsid w:val="00364C51"/>
    <w:rsid w:val="00365D35"/>
    <w:rsid w:val="00365F85"/>
    <w:rsid w:val="00366C56"/>
    <w:rsid w:val="003673E4"/>
    <w:rsid w:val="00367618"/>
    <w:rsid w:val="0036775A"/>
    <w:rsid w:val="00370A91"/>
    <w:rsid w:val="00371875"/>
    <w:rsid w:val="00371B78"/>
    <w:rsid w:val="00371FE7"/>
    <w:rsid w:val="00372840"/>
    <w:rsid w:val="003735C5"/>
    <w:rsid w:val="003744B4"/>
    <w:rsid w:val="00374B7F"/>
    <w:rsid w:val="00374C69"/>
    <w:rsid w:val="00374C99"/>
    <w:rsid w:val="003763CF"/>
    <w:rsid w:val="0038119F"/>
    <w:rsid w:val="0038341A"/>
    <w:rsid w:val="00383E00"/>
    <w:rsid w:val="0038673B"/>
    <w:rsid w:val="00390C14"/>
    <w:rsid w:val="00391090"/>
    <w:rsid w:val="00392644"/>
    <w:rsid w:val="00393723"/>
    <w:rsid w:val="00396134"/>
    <w:rsid w:val="003A2581"/>
    <w:rsid w:val="003A36D3"/>
    <w:rsid w:val="003A36D7"/>
    <w:rsid w:val="003A3B9F"/>
    <w:rsid w:val="003A3FD3"/>
    <w:rsid w:val="003A63CE"/>
    <w:rsid w:val="003A66EA"/>
    <w:rsid w:val="003A7708"/>
    <w:rsid w:val="003B03B9"/>
    <w:rsid w:val="003B4B02"/>
    <w:rsid w:val="003B59B5"/>
    <w:rsid w:val="003B5FBF"/>
    <w:rsid w:val="003B6CC2"/>
    <w:rsid w:val="003C0C7E"/>
    <w:rsid w:val="003C36F3"/>
    <w:rsid w:val="003C3AC9"/>
    <w:rsid w:val="003C4BF3"/>
    <w:rsid w:val="003C6F34"/>
    <w:rsid w:val="003C7059"/>
    <w:rsid w:val="003D0F86"/>
    <w:rsid w:val="003D113F"/>
    <w:rsid w:val="003D408E"/>
    <w:rsid w:val="003D505D"/>
    <w:rsid w:val="003D54F9"/>
    <w:rsid w:val="003E183B"/>
    <w:rsid w:val="003E3110"/>
    <w:rsid w:val="003E4012"/>
    <w:rsid w:val="003E40D0"/>
    <w:rsid w:val="003E4261"/>
    <w:rsid w:val="003E5633"/>
    <w:rsid w:val="003E5B95"/>
    <w:rsid w:val="003E7AE5"/>
    <w:rsid w:val="003F0001"/>
    <w:rsid w:val="003F06FF"/>
    <w:rsid w:val="003F2602"/>
    <w:rsid w:val="003F338C"/>
    <w:rsid w:val="003F42FE"/>
    <w:rsid w:val="003F4691"/>
    <w:rsid w:val="003F49F8"/>
    <w:rsid w:val="003F7571"/>
    <w:rsid w:val="00400018"/>
    <w:rsid w:val="00400A53"/>
    <w:rsid w:val="0040137D"/>
    <w:rsid w:val="00401C9A"/>
    <w:rsid w:val="00403008"/>
    <w:rsid w:val="00403EE9"/>
    <w:rsid w:val="00405C60"/>
    <w:rsid w:val="00405D63"/>
    <w:rsid w:val="004070F8"/>
    <w:rsid w:val="00412B9D"/>
    <w:rsid w:val="00412CA8"/>
    <w:rsid w:val="004137D0"/>
    <w:rsid w:val="0041459B"/>
    <w:rsid w:val="00420144"/>
    <w:rsid w:val="00420392"/>
    <w:rsid w:val="00420A72"/>
    <w:rsid w:val="00420AE9"/>
    <w:rsid w:val="00422372"/>
    <w:rsid w:val="004232DC"/>
    <w:rsid w:val="00427715"/>
    <w:rsid w:val="00437910"/>
    <w:rsid w:val="004379EF"/>
    <w:rsid w:val="00446C17"/>
    <w:rsid w:val="004501C6"/>
    <w:rsid w:val="00452147"/>
    <w:rsid w:val="00453339"/>
    <w:rsid w:val="00456927"/>
    <w:rsid w:val="0045789F"/>
    <w:rsid w:val="0046082B"/>
    <w:rsid w:val="00460FD8"/>
    <w:rsid w:val="004634B2"/>
    <w:rsid w:val="0046425E"/>
    <w:rsid w:val="004652E6"/>
    <w:rsid w:val="00465A6E"/>
    <w:rsid w:val="004663AE"/>
    <w:rsid w:val="00466699"/>
    <w:rsid w:val="00470282"/>
    <w:rsid w:val="00471EEB"/>
    <w:rsid w:val="00474B6A"/>
    <w:rsid w:val="00474CA6"/>
    <w:rsid w:val="00475100"/>
    <w:rsid w:val="00475A84"/>
    <w:rsid w:val="0047635D"/>
    <w:rsid w:val="00480368"/>
    <w:rsid w:val="00481318"/>
    <w:rsid w:val="004814F7"/>
    <w:rsid w:val="00482695"/>
    <w:rsid w:val="00483A7E"/>
    <w:rsid w:val="00485519"/>
    <w:rsid w:val="004858A3"/>
    <w:rsid w:val="00487283"/>
    <w:rsid w:val="00487C96"/>
    <w:rsid w:val="00493E5A"/>
    <w:rsid w:val="00494B1A"/>
    <w:rsid w:val="00494DA3"/>
    <w:rsid w:val="00495254"/>
    <w:rsid w:val="0049643B"/>
    <w:rsid w:val="004A1300"/>
    <w:rsid w:val="004A3041"/>
    <w:rsid w:val="004A4008"/>
    <w:rsid w:val="004A428C"/>
    <w:rsid w:val="004B0411"/>
    <w:rsid w:val="004B11EA"/>
    <w:rsid w:val="004B2BF1"/>
    <w:rsid w:val="004B3DEA"/>
    <w:rsid w:val="004B568F"/>
    <w:rsid w:val="004B6A2F"/>
    <w:rsid w:val="004C0274"/>
    <w:rsid w:val="004C02E1"/>
    <w:rsid w:val="004C23C1"/>
    <w:rsid w:val="004C24B5"/>
    <w:rsid w:val="004C6C04"/>
    <w:rsid w:val="004D124A"/>
    <w:rsid w:val="004D1539"/>
    <w:rsid w:val="004D1E78"/>
    <w:rsid w:val="004D3FF8"/>
    <w:rsid w:val="004D418A"/>
    <w:rsid w:val="004D5ED7"/>
    <w:rsid w:val="004D61CF"/>
    <w:rsid w:val="004D6579"/>
    <w:rsid w:val="004D65E8"/>
    <w:rsid w:val="004D66FD"/>
    <w:rsid w:val="004D6F5A"/>
    <w:rsid w:val="004E007F"/>
    <w:rsid w:val="004E02B1"/>
    <w:rsid w:val="004E23AF"/>
    <w:rsid w:val="004E23FC"/>
    <w:rsid w:val="004E39B8"/>
    <w:rsid w:val="004E3DDA"/>
    <w:rsid w:val="004E5C64"/>
    <w:rsid w:val="004F08B5"/>
    <w:rsid w:val="004F0E0C"/>
    <w:rsid w:val="004F1437"/>
    <w:rsid w:val="004F2682"/>
    <w:rsid w:val="004F4378"/>
    <w:rsid w:val="004F43F2"/>
    <w:rsid w:val="004F7FCA"/>
    <w:rsid w:val="00502890"/>
    <w:rsid w:val="00503412"/>
    <w:rsid w:val="005049C2"/>
    <w:rsid w:val="00504C91"/>
    <w:rsid w:val="00504E30"/>
    <w:rsid w:val="00504FE8"/>
    <w:rsid w:val="00510251"/>
    <w:rsid w:val="005105A1"/>
    <w:rsid w:val="00511461"/>
    <w:rsid w:val="00512A51"/>
    <w:rsid w:val="00514C23"/>
    <w:rsid w:val="00514DD5"/>
    <w:rsid w:val="0051514C"/>
    <w:rsid w:val="0051577B"/>
    <w:rsid w:val="00516B4F"/>
    <w:rsid w:val="00521D9E"/>
    <w:rsid w:val="00522831"/>
    <w:rsid w:val="00523684"/>
    <w:rsid w:val="00524FE9"/>
    <w:rsid w:val="00531326"/>
    <w:rsid w:val="0053352B"/>
    <w:rsid w:val="00533AF7"/>
    <w:rsid w:val="00534025"/>
    <w:rsid w:val="00536033"/>
    <w:rsid w:val="0054184F"/>
    <w:rsid w:val="005440ED"/>
    <w:rsid w:val="00544BAE"/>
    <w:rsid w:val="0055247F"/>
    <w:rsid w:val="005525E7"/>
    <w:rsid w:val="00552B4B"/>
    <w:rsid w:val="00553F7D"/>
    <w:rsid w:val="00554F43"/>
    <w:rsid w:val="00555B20"/>
    <w:rsid w:val="0055666B"/>
    <w:rsid w:val="00556829"/>
    <w:rsid w:val="00556A54"/>
    <w:rsid w:val="00556CA4"/>
    <w:rsid w:val="005603D9"/>
    <w:rsid w:val="00561C44"/>
    <w:rsid w:val="005657E3"/>
    <w:rsid w:val="00566A09"/>
    <w:rsid w:val="00566D07"/>
    <w:rsid w:val="00571931"/>
    <w:rsid w:val="00571B10"/>
    <w:rsid w:val="005722DC"/>
    <w:rsid w:val="00574100"/>
    <w:rsid w:val="00574102"/>
    <w:rsid w:val="00574579"/>
    <w:rsid w:val="00574D4E"/>
    <w:rsid w:val="005751AE"/>
    <w:rsid w:val="005758C3"/>
    <w:rsid w:val="00575D3C"/>
    <w:rsid w:val="005763E2"/>
    <w:rsid w:val="00577CC8"/>
    <w:rsid w:val="00581832"/>
    <w:rsid w:val="005820D1"/>
    <w:rsid w:val="00583CE8"/>
    <w:rsid w:val="00584740"/>
    <w:rsid w:val="00585239"/>
    <w:rsid w:val="00591EE2"/>
    <w:rsid w:val="00593C52"/>
    <w:rsid w:val="00593E77"/>
    <w:rsid w:val="005A0587"/>
    <w:rsid w:val="005A0F88"/>
    <w:rsid w:val="005A15AE"/>
    <w:rsid w:val="005A2292"/>
    <w:rsid w:val="005A4D8E"/>
    <w:rsid w:val="005A6741"/>
    <w:rsid w:val="005A6EF5"/>
    <w:rsid w:val="005B10C0"/>
    <w:rsid w:val="005B142B"/>
    <w:rsid w:val="005B1D10"/>
    <w:rsid w:val="005B215E"/>
    <w:rsid w:val="005B36AC"/>
    <w:rsid w:val="005B6CE5"/>
    <w:rsid w:val="005B6E60"/>
    <w:rsid w:val="005C6EED"/>
    <w:rsid w:val="005C773C"/>
    <w:rsid w:val="005D0346"/>
    <w:rsid w:val="005D086C"/>
    <w:rsid w:val="005D0BAF"/>
    <w:rsid w:val="005D303F"/>
    <w:rsid w:val="005D498F"/>
    <w:rsid w:val="005D6834"/>
    <w:rsid w:val="005D68A0"/>
    <w:rsid w:val="005E1561"/>
    <w:rsid w:val="005E4237"/>
    <w:rsid w:val="005E5492"/>
    <w:rsid w:val="005E5C07"/>
    <w:rsid w:val="005E6058"/>
    <w:rsid w:val="005F236E"/>
    <w:rsid w:val="005F270E"/>
    <w:rsid w:val="005F37BD"/>
    <w:rsid w:val="005F3EE8"/>
    <w:rsid w:val="005F43BB"/>
    <w:rsid w:val="005F6CFD"/>
    <w:rsid w:val="005F75E7"/>
    <w:rsid w:val="006000DA"/>
    <w:rsid w:val="00600C6C"/>
    <w:rsid w:val="0060127A"/>
    <w:rsid w:val="006030E7"/>
    <w:rsid w:val="00604B94"/>
    <w:rsid w:val="00605293"/>
    <w:rsid w:val="0060666F"/>
    <w:rsid w:val="00606EC4"/>
    <w:rsid w:val="00606F29"/>
    <w:rsid w:val="00610242"/>
    <w:rsid w:val="00610597"/>
    <w:rsid w:val="006113AC"/>
    <w:rsid w:val="0061246C"/>
    <w:rsid w:val="00612EF5"/>
    <w:rsid w:val="00613231"/>
    <w:rsid w:val="00613EA6"/>
    <w:rsid w:val="00614019"/>
    <w:rsid w:val="00615DE1"/>
    <w:rsid w:val="00616CBB"/>
    <w:rsid w:val="00616F5E"/>
    <w:rsid w:val="00625146"/>
    <w:rsid w:val="00625474"/>
    <w:rsid w:val="00626516"/>
    <w:rsid w:val="00626A74"/>
    <w:rsid w:val="00630DA2"/>
    <w:rsid w:val="00630F10"/>
    <w:rsid w:val="006322A8"/>
    <w:rsid w:val="006323D3"/>
    <w:rsid w:val="00634B9D"/>
    <w:rsid w:val="00637436"/>
    <w:rsid w:val="0064004C"/>
    <w:rsid w:val="0064074F"/>
    <w:rsid w:val="006456B2"/>
    <w:rsid w:val="00651967"/>
    <w:rsid w:val="00651FFB"/>
    <w:rsid w:val="006523A3"/>
    <w:rsid w:val="006532FD"/>
    <w:rsid w:val="00653BF7"/>
    <w:rsid w:val="00656E16"/>
    <w:rsid w:val="00660074"/>
    <w:rsid w:val="006625E8"/>
    <w:rsid w:val="00663D26"/>
    <w:rsid w:val="00664C87"/>
    <w:rsid w:val="00665A2D"/>
    <w:rsid w:val="00667EFC"/>
    <w:rsid w:val="006706A2"/>
    <w:rsid w:val="006707C1"/>
    <w:rsid w:val="00675B26"/>
    <w:rsid w:val="00681889"/>
    <w:rsid w:val="00683F88"/>
    <w:rsid w:val="00684270"/>
    <w:rsid w:val="00685B52"/>
    <w:rsid w:val="0068747E"/>
    <w:rsid w:val="00687759"/>
    <w:rsid w:val="00687C72"/>
    <w:rsid w:val="00691A40"/>
    <w:rsid w:val="00692C9E"/>
    <w:rsid w:val="006937C2"/>
    <w:rsid w:val="00694468"/>
    <w:rsid w:val="00694904"/>
    <w:rsid w:val="00695C5B"/>
    <w:rsid w:val="006A3065"/>
    <w:rsid w:val="006A555F"/>
    <w:rsid w:val="006A5714"/>
    <w:rsid w:val="006A5B3B"/>
    <w:rsid w:val="006A5E72"/>
    <w:rsid w:val="006A717F"/>
    <w:rsid w:val="006B010E"/>
    <w:rsid w:val="006B1E19"/>
    <w:rsid w:val="006B36EB"/>
    <w:rsid w:val="006B3DB2"/>
    <w:rsid w:val="006B3E98"/>
    <w:rsid w:val="006B3EC3"/>
    <w:rsid w:val="006B4C47"/>
    <w:rsid w:val="006B4DAB"/>
    <w:rsid w:val="006B5139"/>
    <w:rsid w:val="006B6D2B"/>
    <w:rsid w:val="006C0070"/>
    <w:rsid w:val="006C0E4D"/>
    <w:rsid w:val="006C1E46"/>
    <w:rsid w:val="006C2A45"/>
    <w:rsid w:val="006C2F3E"/>
    <w:rsid w:val="006C3374"/>
    <w:rsid w:val="006C6B49"/>
    <w:rsid w:val="006C7BDE"/>
    <w:rsid w:val="006D09BE"/>
    <w:rsid w:val="006D27BB"/>
    <w:rsid w:val="006D4738"/>
    <w:rsid w:val="006D51E6"/>
    <w:rsid w:val="006D6FFC"/>
    <w:rsid w:val="006D7CFE"/>
    <w:rsid w:val="006E30D3"/>
    <w:rsid w:val="006E39DE"/>
    <w:rsid w:val="006E4BD7"/>
    <w:rsid w:val="006E4E8A"/>
    <w:rsid w:val="006E795A"/>
    <w:rsid w:val="006F26BA"/>
    <w:rsid w:val="006F26ED"/>
    <w:rsid w:val="006F2916"/>
    <w:rsid w:val="006F2BC7"/>
    <w:rsid w:val="006F37B5"/>
    <w:rsid w:val="006F478B"/>
    <w:rsid w:val="00702630"/>
    <w:rsid w:val="007038B0"/>
    <w:rsid w:val="00703C9F"/>
    <w:rsid w:val="00704BAC"/>
    <w:rsid w:val="007051F0"/>
    <w:rsid w:val="007053A0"/>
    <w:rsid w:val="007067E5"/>
    <w:rsid w:val="00707B07"/>
    <w:rsid w:val="00711ED6"/>
    <w:rsid w:val="007129A9"/>
    <w:rsid w:val="00715D90"/>
    <w:rsid w:val="00720356"/>
    <w:rsid w:val="00721692"/>
    <w:rsid w:val="00722507"/>
    <w:rsid w:val="007225E7"/>
    <w:rsid w:val="0072301A"/>
    <w:rsid w:val="00724DEA"/>
    <w:rsid w:val="00725E5E"/>
    <w:rsid w:val="007314FD"/>
    <w:rsid w:val="00732AE5"/>
    <w:rsid w:val="0073386B"/>
    <w:rsid w:val="00733A1F"/>
    <w:rsid w:val="00736528"/>
    <w:rsid w:val="00737589"/>
    <w:rsid w:val="00740155"/>
    <w:rsid w:val="00741C16"/>
    <w:rsid w:val="007421B1"/>
    <w:rsid w:val="00742240"/>
    <w:rsid w:val="0074384E"/>
    <w:rsid w:val="00744174"/>
    <w:rsid w:val="00745F5B"/>
    <w:rsid w:val="00746713"/>
    <w:rsid w:val="007476D2"/>
    <w:rsid w:val="007509A8"/>
    <w:rsid w:val="00751367"/>
    <w:rsid w:val="0075151A"/>
    <w:rsid w:val="00755031"/>
    <w:rsid w:val="0075561A"/>
    <w:rsid w:val="0075722B"/>
    <w:rsid w:val="00757701"/>
    <w:rsid w:val="00760CE6"/>
    <w:rsid w:val="007623B2"/>
    <w:rsid w:val="00762F86"/>
    <w:rsid w:val="0076333F"/>
    <w:rsid w:val="0076335B"/>
    <w:rsid w:val="007641E0"/>
    <w:rsid w:val="00766B14"/>
    <w:rsid w:val="00767FE6"/>
    <w:rsid w:val="007700F0"/>
    <w:rsid w:val="00770676"/>
    <w:rsid w:val="007732D8"/>
    <w:rsid w:val="0077353A"/>
    <w:rsid w:val="0077558A"/>
    <w:rsid w:val="00777201"/>
    <w:rsid w:val="007805F0"/>
    <w:rsid w:val="007816F5"/>
    <w:rsid w:val="0078197F"/>
    <w:rsid w:val="00781A3C"/>
    <w:rsid w:val="007826CE"/>
    <w:rsid w:val="007828C3"/>
    <w:rsid w:val="007857F7"/>
    <w:rsid w:val="007864F8"/>
    <w:rsid w:val="0078677E"/>
    <w:rsid w:val="00787DA3"/>
    <w:rsid w:val="00791348"/>
    <w:rsid w:val="007916FD"/>
    <w:rsid w:val="00793725"/>
    <w:rsid w:val="007950C9"/>
    <w:rsid w:val="00795AE8"/>
    <w:rsid w:val="0079672D"/>
    <w:rsid w:val="007975DD"/>
    <w:rsid w:val="007A09AF"/>
    <w:rsid w:val="007A0B4E"/>
    <w:rsid w:val="007A3431"/>
    <w:rsid w:val="007A425E"/>
    <w:rsid w:val="007A5ADB"/>
    <w:rsid w:val="007A788F"/>
    <w:rsid w:val="007B3922"/>
    <w:rsid w:val="007B438D"/>
    <w:rsid w:val="007B5F3E"/>
    <w:rsid w:val="007C04E2"/>
    <w:rsid w:val="007C05F5"/>
    <w:rsid w:val="007C1D39"/>
    <w:rsid w:val="007C3341"/>
    <w:rsid w:val="007C34B8"/>
    <w:rsid w:val="007C6E34"/>
    <w:rsid w:val="007D1C4A"/>
    <w:rsid w:val="007D2653"/>
    <w:rsid w:val="007D2EF0"/>
    <w:rsid w:val="007D4C4B"/>
    <w:rsid w:val="007D5019"/>
    <w:rsid w:val="007D5250"/>
    <w:rsid w:val="007D5A24"/>
    <w:rsid w:val="007E01BC"/>
    <w:rsid w:val="007E1C72"/>
    <w:rsid w:val="007F1A25"/>
    <w:rsid w:val="007F3275"/>
    <w:rsid w:val="007F4A86"/>
    <w:rsid w:val="007F4BA2"/>
    <w:rsid w:val="007F5F55"/>
    <w:rsid w:val="007F76A4"/>
    <w:rsid w:val="0080060E"/>
    <w:rsid w:val="00802F93"/>
    <w:rsid w:val="00803E7E"/>
    <w:rsid w:val="00805707"/>
    <w:rsid w:val="00805B3C"/>
    <w:rsid w:val="00810754"/>
    <w:rsid w:val="008118CF"/>
    <w:rsid w:val="008128C2"/>
    <w:rsid w:val="00812B22"/>
    <w:rsid w:val="0081453D"/>
    <w:rsid w:val="008145F5"/>
    <w:rsid w:val="00815300"/>
    <w:rsid w:val="008156DB"/>
    <w:rsid w:val="00816340"/>
    <w:rsid w:val="0081711B"/>
    <w:rsid w:val="008207EE"/>
    <w:rsid w:val="00820865"/>
    <w:rsid w:val="00823670"/>
    <w:rsid w:val="008258A2"/>
    <w:rsid w:val="00827A0A"/>
    <w:rsid w:val="00827A95"/>
    <w:rsid w:val="00831D66"/>
    <w:rsid w:val="00831E9D"/>
    <w:rsid w:val="008320BA"/>
    <w:rsid w:val="008322DD"/>
    <w:rsid w:val="00834244"/>
    <w:rsid w:val="00834EF7"/>
    <w:rsid w:val="00835AB1"/>
    <w:rsid w:val="008363D4"/>
    <w:rsid w:val="008364CD"/>
    <w:rsid w:val="00836ED0"/>
    <w:rsid w:val="008376EC"/>
    <w:rsid w:val="0083787B"/>
    <w:rsid w:val="00837B17"/>
    <w:rsid w:val="00840727"/>
    <w:rsid w:val="00840D77"/>
    <w:rsid w:val="00843AF9"/>
    <w:rsid w:val="00844916"/>
    <w:rsid w:val="00844FF9"/>
    <w:rsid w:val="00845014"/>
    <w:rsid w:val="00845678"/>
    <w:rsid w:val="00846A49"/>
    <w:rsid w:val="0085026D"/>
    <w:rsid w:val="008505A0"/>
    <w:rsid w:val="00851A07"/>
    <w:rsid w:val="00853500"/>
    <w:rsid w:val="00853D72"/>
    <w:rsid w:val="008541C9"/>
    <w:rsid w:val="00855CD6"/>
    <w:rsid w:val="00855F2D"/>
    <w:rsid w:val="0085763D"/>
    <w:rsid w:val="008615F4"/>
    <w:rsid w:val="0086168E"/>
    <w:rsid w:val="0086174C"/>
    <w:rsid w:val="0086520F"/>
    <w:rsid w:val="008653E9"/>
    <w:rsid w:val="008673F0"/>
    <w:rsid w:val="00867EC8"/>
    <w:rsid w:val="00875637"/>
    <w:rsid w:val="00876BA6"/>
    <w:rsid w:val="00876D68"/>
    <w:rsid w:val="00876E7D"/>
    <w:rsid w:val="008800EA"/>
    <w:rsid w:val="008809D4"/>
    <w:rsid w:val="00881509"/>
    <w:rsid w:val="00881670"/>
    <w:rsid w:val="008816E3"/>
    <w:rsid w:val="00882353"/>
    <w:rsid w:val="00882C6E"/>
    <w:rsid w:val="00883AAE"/>
    <w:rsid w:val="00884186"/>
    <w:rsid w:val="00885164"/>
    <w:rsid w:val="00887CBA"/>
    <w:rsid w:val="00891034"/>
    <w:rsid w:val="00891BF8"/>
    <w:rsid w:val="00891FA0"/>
    <w:rsid w:val="00892F0C"/>
    <w:rsid w:val="0089484B"/>
    <w:rsid w:val="008959B1"/>
    <w:rsid w:val="008968D7"/>
    <w:rsid w:val="00896C23"/>
    <w:rsid w:val="00897C37"/>
    <w:rsid w:val="008A01CD"/>
    <w:rsid w:val="008A1D34"/>
    <w:rsid w:val="008A21FA"/>
    <w:rsid w:val="008A4D99"/>
    <w:rsid w:val="008A5D8A"/>
    <w:rsid w:val="008B0838"/>
    <w:rsid w:val="008B1BDB"/>
    <w:rsid w:val="008B264C"/>
    <w:rsid w:val="008B6089"/>
    <w:rsid w:val="008C2481"/>
    <w:rsid w:val="008C2D46"/>
    <w:rsid w:val="008C373E"/>
    <w:rsid w:val="008C7B0E"/>
    <w:rsid w:val="008C7C0B"/>
    <w:rsid w:val="008D0367"/>
    <w:rsid w:val="008D0511"/>
    <w:rsid w:val="008D0EF4"/>
    <w:rsid w:val="008D545D"/>
    <w:rsid w:val="008D5697"/>
    <w:rsid w:val="008D62E5"/>
    <w:rsid w:val="008E20FC"/>
    <w:rsid w:val="008E2EBC"/>
    <w:rsid w:val="008E32F8"/>
    <w:rsid w:val="008E3980"/>
    <w:rsid w:val="008E50E8"/>
    <w:rsid w:val="008E5134"/>
    <w:rsid w:val="008E53E3"/>
    <w:rsid w:val="008E606D"/>
    <w:rsid w:val="008F1716"/>
    <w:rsid w:val="008F1B7D"/>
    <w:rsid w:val="008F346B"/>
    <w:rsid w:val="008F4925"/>
    <w:rsid w:val="008F4930"/>
    <w:rsid w:val="008F6880"/>
    <w:rsid w:val="00900340"/>
    <w:rsid w:val="009003A5"/>
    <w:rsid w:val="00900DC9"/>
    <w:rsid w:val="00901334"/>
    <w:rsid w:val="009014D4"/>
    <w:rsid w:val="00903D24"/>
    <w:rsid w:val="00904F90"/>
    <w:rsid w:val="009064BE"/>
    <w:rsid w:val="00906D52"/>
    <w:rsid w:val="0091107C"/>
    <w:rsid w:val="009126F8"/>
    <w:rsid w:val="0091374F"/>
    <w:rsid w:val="00913F51"/>
    <w:rsid w:val="00915E56"/>
    <w:rsid w:val="00923D0C"/>
    <w:rsid w:val="00925AEC"/>
    <w:rsid w:val="009265AF"/>
    <w:rsid w:val="009273DB"/>
    <w:rsid w:val="00931AE6"/>
    <w:rsid w:val="00932904"/>
    <w:rsid w:val="00934082"/>
    <w:rsid w:val="009369A0"/>
    <w:rsid w:val="00937E58"/>
    <w:rsid w:val="009411EB"/>
    <w:rsid w:val="009412C8"/>
    <w:rsid w:val="009424FF"/>
    <w:rsid w:val="00944339"/>
    <w:rsid w:val="009447D7"/>
    <w:rsid w:val="00944F59"/>
    <w:rsid w:val="0094602F"/>
    <w:rsid w:val="00946D71"/>
    <w:rsid w:val="00947E12"/>
    <w:rsid w:val="00950223"/>
    <w:rsid w:val="00951898"/>
    <w:rsid w:val="00952678"/>
    <w:rsid w:val="00952DC8"/>
    <w:rsid w:val="00954914"/>
    <w:rsid w:val="00955A18"/>
    <w:rsid w:val="00956954"/>
    <w:rsid w:val="00956AFD"/>
    <w:rsid w:val="00962547"/>
    <w:rsid w:val="00962CCD"/>
    <w:rsid w:val="009656B6"/>
    <w:rsid w:val="00966BBD"/>
    <w:rsid w:val="00966CB0"/>
    <w:rsid w:val="009740C4"/>
    <w:rsid w:val="009815F5"/>
    <w:rsid w:val="00983652"/>
    <w:rsid w:val="009858A1"/>
    <w:rsid w:val="00985FDC"/>
    <w:rsid w:val="00986CE3"/>
    <w:rsid w:val="00987239"/>
    <w:rsid w:val="00990052"/>
    <w:rsid w:val="00990EA3"/>
    <w:rsid w:val="00991AA4"/>
    <w:rsid w:val="00992A6A"/>
    <w:rsid w:val="0099338F"/>
    <w:rsid w:val="00995C89"/>
    <w:rsid w:val="0099638C"/>
    <w:rsid w:val="009A0448"/>
    <w:rsid w:val="009B076C"/>
    <w:rsid w:val="009B1367"/>
    <w:rsid w:val="009B225A"/>
    <w:rsid w:val="009B681B"/>
    <w:rsid w:val="009C154E"/>
    <w:rsid w:val="009C1DDE"/>
    <w:rsid w:val="009C3298"/>
    <w:rsid w:val="009C4890"/>
    <w:rsid w:val="009C48F5"/>
    <w:rsid w:val="009C4D43"/>
    <w:rsid w:val="009C706D"/>
    <w:rsid w:val="009C78CC"/>
    <w:rsid w:val="009D054F"/>
    <w:rsid w:val="009D12D0"/>
    <w:rsid w:val="009D1D6A"/>
    <w:rsid w:val="009D25F3"/>
    <w:rsid w:val="009D2F03"/>
    <w:rsid w:val="009D34BB"/>
    <w:rsid w:val="009D3512"/>
    <w:rsid w:val="009D6CC0"/>
    <w:rsid w:val="009D758D"/>
    <w:rsid w:val="009D7F4D"/>
    <w:rsid w:val="009E3F1B"/>
    <w:rsid w:val="009E65D8"/>
    <w:rsid w:val="009E6EC3"/>
    <w:rsid w:val="009F12F3"/>
    <w:rsid w:val="009F3133"/>
    <w:rsid w:val="009F5376"/>
    <w:rsid w:val="009F5F15"/>
    <w:rsid w:val="009F5F53"/>
    <w:rsid w:val="009F7A4F"/>
    <w:rsid w:val="00A00130"/>
    <w:rsid w:val="00A003DE"/>
    <w:rsid w:val="00A0145C"/>
    <w:rsid w:val="00A0252F"/>
    <w:rsid w:val="00A03117"/>
    <w:rsid w:val="00A042FF"/>
    <w:rsid w:val="00A05185"/>
    <w:rsid w:val="00A0540A"/>
    <w:rsid w:val="00A065BE"/>
    <w:rsid w:val="00A07431"/>
    <w:rsid w:val="00A10732"/>
    <w:rsid w:val="00A10B7D"/>
    <w:rsid w:val="00A11B52"/>
    <w:rsid w:val="00A12A0B"/>
    <w:rsid w:val="00A12A22"/>
    <w:rsid w:val="00A134C3"/>
    <w:rsid w:val="00A13A34"/>
    <w:rsid w:val="00A13AB8"/>
    <w:rsid w:val="00A13CFC"/>
    <w:rsid w:val="00A14374"/>
    <w:rsid w:val="00A155D5"/>
    <w:rsid w:val="00A16482"/>
    <w:rsid w:val="00A1694A"/>
    <w:rsid w:val="00A16E88"/>
    <w:rsid w:val="00A17B7A"/>
    <w:rsid w:val="00A21EB8"/>
    <w:rsid w:val="00A2288D"/>
    <w:rsid w:val="00A22F33"/>
    <w:rsid w:val="00A23701"/>
    <w:rsid w:val="00A31805"/>
    <w:rsid w:val="00A3199E"/>
    <w:rsid w:val="00A37241"/>
    <w:rsid w:val="00A4177E"/>
    <w:rsid w:val="00A41A0C"/>
    <w:rsid w:val="00A41A38"/>
    <w:rsid w:val="00A426BA"/>
    <w:rsid w:val="00A44590"/>
    <w:rsid w:val="00A45529"/>
    <w:rsid w:val="00A45FE8"/>
    <w:rsid w:val="00A476B3"/>
    <w:rsid w:val="00A50AFE"/>
    <w:rsid w:val="00A52FCD"/>
    <w:rsid w:val="00A53184"/>
    <w:rsid w:val="00A548DA"/>
    <w:rsid w:val="00A55B82"/>
    <w:rsid w:val="00A61BF8"/>
    <w:rsid w:val="00A62433"/>
    <w:rsid w:val="00A661D8"/>
    <w:rsid w:val="00A662ED"/>
    <w:rsid w:val="00A73771"/>
    <w:rsid w:val="00A73973"/>
    <w:rsid w:val="00A743FC"/>
    <w:rsid w:val="00A7451D"/>
    <w:rsid w:val="00A757A2"/>
    <w:rsid w:val="00A75CA2"/>
    <w:rsid w:val="00A75CC9"/>
    <w:rsid w:val="00A77C99"/>
    <w:rsid w:val="00A803FE"/>
    <w:rsid w:val="00A80614"/>
    <w:rsid w:val="00A81818"/>
    <w:rsid w:val="00A82E60"/>
    <w:rsid w:val="00A835C1"/>
    <w:rsid w:val="00A838F1"/>
    <w:rsid w:val="00A839DE"/>
    <w:rsid w:val="00A83AB6"/>
    <w:rsid w:val="00A83B2A"/>
    <w:rsid w:val="00A84AE3"/>
    <w:rsid w:val="00A8501F"/>
    <w:rsid w:val="00A85BA5"/>
    <w:rsid w:val="00A86CA5"/>
    <w:rsid w:val="00A90684"/>
    <w:rsid w:val="00A9194D"/>
    <w:rsid w:val="00A931DA"/>
    <w:rsid w:val="00A939AB"/>
    <w:rsid w:val="00A94BB4"/>
    <w:rsid w:val="00A94DD3"/>
    <w:rsid w:val="00A94EEF"/>
    <w:rsid w:val="00A95ADC"/>
    <w:rsid w:val="00A971E2"/>
    <w:rsid w:val="00AA0414"/>
    <w:rsid w:val="00AA191F"/>
    <w:rsid w:val="00AA327F"/>
    <w:rsid w:val="00AA32E2"/>
    <w:rsid w:val="00AA52A7"/>
    <w:rsid w:val="00AA5A59"/>
    <w:rsid w:val="00AA657D"/>
    <w:rsid w:val="00AA681B"/>
    <w:rsid w:val="00AB1B6A"/>
    <w:rsid w:val="00AB24AB"/>
    <w:rsid w:val="00AB27BF"/>
    <w:rsid w:val="00AB3081"/>
    <w:rsid w:val="00AB6C08"/>
    <w:rsid w:val="00AB6E55"/>
    <w:rsid w:val="00AC039C"/>
    <w:rsid w:val="00AC03DC"/>
    <w:rsid w:val="00AC0EAC"/>
    <w:rsid w:val="00AC1950"/>
    <w:rsid w:val="00AC27DC"/>
    <w:rsid w:val="00AC432B"/>
    <w:rsid w:val="00AC47EE"/>
    <w:rsid w:val="00AC7079"/>
    <w:rsid w:val="00AC7A54"/>
    <w:rsid w:val="00AC7DA7"/>
    <w:rsid w:val="00AD044B"/>
    <w:rsid w:val="00AD0D2C"/>
    <w:rsid w:val="00AD1B04"/>
    <w:rsid w:val="00AD3B63"/>
    <w:rsid w:val="00AD5719"/>
    <w:rsid w:val="00AD5D8D"/>
    <w:rsid w:val="00AD7982"/>
    <w:rsid w:val="00AD7B5C"/>
    <w:rsid w:val="00AE0458"/>
    <w:rsid w:val="00AE0974"/>
    <w:rsid w:val="00AE243E"/>
    <w:rsid w:val="00AE3FC4"/>
    <w:rsid w:val="00AE5805"/>
    <w:rsid w:val="00AE796A"/>
    <w:rsid w:val="00AF2C97"/>
    <w:rsid w:val="00AF377C"/>
    <w:rsid w:val="00B00782"/>
    <w:rsid w:val="00B033B4"/>
    <w:rsid w:val="00B03F4D"/>
    <w:rsid w:val="00B04865"/>
    <w:rsid w:val="00B077F5"/>
    <w:rsid w:val="00B07C9C"/>
    <w:rsid w:val="00B07D60"/>
    <w:rsid w:val="00B14024"/>
    <w:rsid w:val="00B153EE"/>
    <w:rsid w:val="00B16060"/>
    <w:rsid w:val="00B1671B"/>
    <w:rsid w:val="00B16B68"/>
    <w:rsid w:val="00B17BD1"/>
    <w:rsid w:val="00B2043B"/>
    <w:rsid w:val="00B20B70"/>
    <w:rsid w:val="00B20CB7"/>
    <w:rsid w:val="00B2224B"/>
    <w:rsid w:val="00B270CE"/>
    <w:rsid w:val="00B32124"/>
    <w:rsid w:val="00B32765"/>
    <w:rsid w:val="00B337BC"/>
    <w:rsid w:val="00B33A1E"/>
    <w:rsid w:val="00B33DA8"/>
    <w:rsid w:val="00B33F6A"/>
    <w:rsid w:val="00B376EA"/>
    <w:rsid w:val="00B408ED"/>
    <w:rsid w:val="00B41E68"/>
    <w:rsid w:val="00B42E64"/>
    <w:rsid w:val="00B4693C"/>
    <w:rsid w:val="00B4768E"/>
    <w:rsid w:val="00B479B4"/>
    <w:rsid w:val="00B50F3F"/>
    <w:rsid w:val="00B51152"/>
    <w:rsid w:val="00B51AB3"/>
    <w:rsid w:val="00B525D7"/>
    <w:rsid w:val="00B53812"/>
    <w:rsid w:val="00B5556F"/>
    <w:rsid w:val="00B56003"/>
    <w:rsid w:val="00B5671B"/>
    <w:rsid w:val="00B567A3"/>
    <w:rsid w:val="00B57307"/>
    <w:rsid w:val="00B57A59"/>
    <w:rsid w:val="00B6028B"/>
    <w:rsid w:val="00B6452A"/>
    <w:rsid w:val="00B66F59"/>
    <w:rsid w:val="00B67362"/>
    <w:rsid w:val="00B70491"/>
    <w:rsid w:val="00B70838"/>
    <w:rsid w:val="00B70D1F"/>
    <w:rsid w:val="00B720A5"/>
    <w:rsid w:val="00B72B73"/>
    <w:rsid w:val="00B73668"/>
    <w:rsid w:val="00B7413B"/>
    <w:rsid w:val="00B750C5"/>
    <w:rsid w:val="00B75101"/>
    <w:rsid w:val="00B754BE"/>
    <w:rsid w:val="00B75AE7"/>
    <w:rsid w:val="00B774DC"/>
    <w:rsid w:val="00B77851"/>
    <w:rsid w:val="00B77E88"/>
    <w:rsid w:val="00B77FC0"/>
    <w:rsid w:val="00B80071"/>
    <w:rsid w:val="00B80362"/>
    <w:rsid w:val="00B820A4"/>
    <w:rsid w:val="00B848C3"/>
    <w:rsid w:val="00B86240"/>
    <w:rsid w:val="00B8634E"/>
    <w:rsid w:val="00B8706A"/>
    <w:rsid w:val="00B91B2D"/>
    <w:rsid w:val="00B92BDA"/>
    <w:rsid w:val="00B94DEA"/>
    <w:rsid w:val="00B95B9A"/>
    <w:rsid w:val="00B966D8"/>
    <w:rsid w:val="00B96FC0"/>
    <w:rsid w:val="00BA13F1"/>
    <w:rsid w:val="00BA1A9F"/>
    <w:rsid w:val="00BA201B"/>
    <w:rsid w:val="00BA2E84"/>
    <w:rsid w:val="00BA48AA"/>
    <w:rsid w:val="00BA4C6D"/>
    <w:rsid w:val="00BA5322"/>
    <w:rsid w:val="00BA54ED"/>
    <w:rsid w:val="00BA5BD9"/>
    <w:rsid w:val="00BA7368"/>
    <w:rsid w:val="00BB1192"/>
    <w:rsid w:val="00BB2521"/>
    <w:rsid w:val="00BB3065"/>
    <w:rsid w:val="00BB3427"/>
    <w:rsid w:val="00BB397F"/>
    <w:rsid w:val="00BB5219"/>
    <w:rsid w:val="00BB54C9"/>
    <w:rsid w:val="00BB63CD"/>
    <w:rsid w:val="00BB7623"/>
    <w:rsid w:val="00BC044C"/>
    <w:rsid w:val="00BC1CD0"/>
    <w:rsid w:val="00BC41D6"/>
    <w:rsid w:val="00BD27DA"/>
    <w:rsid w:val="00BD292B"/>
    <w:rsid w:val="00BD2C32"/>
    <w:rsid w:val="00BD42E0"/>
    <w:rsid w:val="00BD42F9"/>
    <w:rsid w:val="00BD4537"/>
    <w:rsid w:val="00BD5C77"/>
    <w:rsid w:val="00BD65C9"/>
    <w:rsid w:val="00BD7481"/>
    <w:rsid w:val="00BD7B0F"/>
    <w:rsid w:val="00BE0ECB"/>
    <w:rsid w:val="00BE1100"/>
    <w:rsid w:val="00BE113F"/>
    <w:rsid w:val="00BE186C"/>
    <w:rsid w:val="00BE2384"/>
    <w:rsid w:val="00BE244F"/>
    <w:rsid w:val="00BE37BE"/>
    <w:rsid w:val="00BF005E"/>
    <w:rsid w:val="00BF2300"/>
    <w:rsid w:val="00BF2558"/>
    <w:rsid w:val="00BF3933"/>
    <w:rsid w:val="00BF4845"/>
    <w:rsid w:val="00BF4D5F"/>
    <w:rsid w:val="00BF7958"/>
    <w:rsid w:val="00C021F6"/>
    <w:rsid w:val="00C02D0E"/>
    <w:rsid w:val="00C035C4"/>
    <w:rsid w:val="00C0452C"/>
    <w:rsid w:val="00C051BA"/>
    <w:rsid w:val="00C103B0"/>
    <w:rsid w:val="00C1145F"/>
    <w:rsid w:val="00C115FA"/>
    <w:rsid w:val="00C118A3"/>
    <w:rsid w:val="00C14074"/>
    <w:rsid w:val="00C1535D"/>
    <w:rsid w:val="00C15C3C"/>
    <w:rsid w:val="00C15EBD"/>
    <w:rsid w:val="00C167C4"/>
    <w:rsid w:val="00C17A17"/>
    <w:rsid w:val="00C241D7"/>
    <w:rsid w:val="00C2558A"/>
    <w:rsid w:val="00C2647C"/>
    <w:rsid w:val="00C26D85"/>
    <w:rsid w:val="00C27C83"/>
    <w:rsid w:val="00C27DF4"/>
    <w:rsid w:val="00C30240"/>
    <w:rsid w:val="00C32E7D"/>
    <w:rsid w:val="00C33BB7"/>
    <w:rsid w:val="00C40467"/>
    <w:rsid w:val="00C40ADF"/>
    <w:rsid w:val="00C44487"/>
    <w:rsid w:val="00C519FB"/>
    <w:rsid w:val="00C52DCC"/>
    <w:rsid w:val="00C5305A"/>
    <w:rsid w:val="00C55D90"/>
    <w:rsid w:val="00C57061"/>
    <w:rsid w:val="00C57793"/>
    <w:rsid w:val="00C60611"/>
    <w:rsid w:val="00C64A3B"/>
    <w:rsid w:val="00C64CAE"/>
    <w:rsid w:val="00C653D4"/>
    <w:rsid w:val="00C653E5"/>
    <w:rsid w:val="00C660BF"/>
    <w:rsid w:val="00C665DF"/>
    <w:rsid w:val="00C704D5"/>
    <w:rsid w:val="00C71ED4"/>
    <w:rsid w:val="00C7264A"/>
    <w:rsid w:val="00C729BE"/>
    <w:rsid w:val="00C72F39"/>
    <w:rsid w:val="00C753D7"/>
    <w:rsid w:val="00C76883"/>
    <w:rsid w:val="00C7694B"/>
    <w:rsid w:val="00C76953"/>
    <w:rsid w:val="00C76FE4"/>
    <w:rsid w:val="00C7728E"/>
    <w:rsid w:val="00C77871"/>
    <w:rsid w:val="00C80528"/>
    <w:rsid w:val="00C812FF"/>
    <w:rsid w:val="00C839B1"/>
    <w:rsid w:val="00C84DE6"/>
    <w:rsid w:val="00C85E59"/>
    <w:rsid w:val="00C8741C"/>
    <w:rsid w:val="00C90389"/>
    <w:rsid w:val="00C90669"/>
    <w:rsid w:val="00C90E44"/>
    <w:rsid w:val="00C92378"/>
    <w:rsid w:val="00C96208"/>
    <w:rsid w:val="00C962FD"/>
    <w:rsid w:val="00C97AD3"/>
    <w:rsid w:val="00CA05CB"/>
    <w:rsid w:val="00CA17E9"/>
    <w:rsid w:val="00CA20C7"/>
    <w:rsid w:val="00CA2244"/>
    <w:rsid w:val="00CA3298"/>
    <w:rsid w:val="00CA4BB7"/>
    <w:rsid w:val="00CA4BEA"/>
    <w:rsid w:val="00CA5531"/>
    <w:rsid w:val="00CA676B"/>
    <w:rsid w:val="00CB0F65"/>
    <w:rsid w:val="00CB1C3D"/>
    <w:rsid w:val="00CB437F"/>
    <w:rsid w:val="00CB6039"/>
    <w:rsid w:val="00CB64EE"/>
    <w:rsid w:val="00CB7CDA"/>
    <w:rsid w:val="00CC01D8"/>
    <w:rsid w:val="00CC4171"/>
    <w:rsid w:val="00CC6717"/>
    <w:rsid w:val="00CD28BA"/>
    <w:rsid w:val="00CD4D66"/>
    <w:rsid w:val="00CD5C4D"/>
    <w:rsid w:val="00CD6848"/>
    <w:rsid w:val="00CE04FB"/>
    <w:rsid w:val="00CE0D47"/>
    <w:rsid w:val="00CE1E66"/>
    <w:rsid w:val="00CE2D05"/>
    <w:rsid w:val="00CE4C29"/>
    <w:rsid w:val="00CE60DF"/>
    <w:rsid w:val="00CE680D"/>
    <w:rsid w:val="00CE70B8"/>
    <w:rsid w:val="00CF01B7"/>
    <w:rsid w:val="00CF12E0"/>
    <w:rsid w:val="00CF169F"/>
    <w:rsid w:val="00CF224E"/>
    <w:rsid w:val="00CF4A40"/>
    <w:rsid w:val="00CF4F57"/>
    <w:rsid w:val="00CF5131"/>
    <w:rsid w:val="00CF6122"/>
    <w:rsid w:val="00CF6A3F"/>
    <w:rsid w:val="00CF6A43"/>
    <w:rsid w:val="00CF782E"/>
    <w:rsid w:val="00D02614"/>
    <w:rsid w:val="00D036AF"/>
    <w:rsid w:val="00D036CF"/>
    <w:rsid w:val="00D07A08"/>
    <w:rsid w:val="00D07A42"/>
    <w:rsid w:val="00D1237A"/>
    <w:rsid w:val="00D12B5B"/>
    <w:rsid w:val="00D151EF"/>
    <w:rsid w:val="00D21DB2"/>
    <w:rsid w:val="00D225BE"/>
    <w:rsid w:val="00D23564"/>
    <w:rsid w:val="00D25176"/>
    <w:rsid w:val="00D26B63"/>
    <w:rsid w:val="00D27759"/>
    <w:rsid w:val="00D279E4"/>
    <w:rsid w:val="00D32E06"/>
    <w:rsid w:val="00D34CAF"/>
    <w:rsid w:val="00D34CE4"/>
    <w:rsid w:val="00D34D6A"/>
    <w:rsid w:val="00D34D84"/>
    <w:rsid w:val="00D3531A"/>
    <w:rsid w:val="00D356B7"/>
    <w:rsid w:val="00D35F64"/>
    <w:rsid w:val="00D36D15"/>
    <w:rsid w:val="00D377D6"/>
    <w:rsid w:val="00D41CE9"/>
    <w:rsid w:val="00D436E3"/>
    <w:rsid w:val="00D4409D"/>
    <w:rsid w:val="00D466C0"/>
    <w:rsid w:val="00D47BE8"/>
    <w:rsid w:val="00D47BF6"/>
    <w:rsid w:val="00D47D55"/>
    <w:rsid w:val="00D50A7F"/>
    <w:rsid w:val="00D51F72"/>
    <w:rsid w:val="00D53F07"/>
    <w:rsid w:val="00D546BC"/>
    <w:rsid w:val="00D55D76"/>
    <w:rsid w:val="00D5679E"/>
    <w:rsid w:val="00D56A59"/>
    <w:rsid w:val="00D577AC"/>
    <w:rsid w:val="00D57B56"/>
    <w:rsid w:val="00D60449"/>
    <w:rsid w:val="00D60A56"/>
    <w:rsid w:val="00D60CEE"/>
    <w:rsid w:val="00D6213B"/>
    <w:rsid w:val="00D62E35"/>
    <w:rsid w:val="00D63A38"/>
    <w:rsid w:val="00D64F43"/>
    <w:rsid w:val="00D65BDD"/>
    <w:rsid w:val="00D67030"/>
    <w:rsid w:val="00D70D98"/>
    <w:rsid w:val="00D7127C"/>
    <w:rsid w:val="00D7284A"/>
    <w:rsid w:val="00D751DC"/>
    <w:rsid w:val="00D8368C"/>
    <w:rsid w:val="00D83B46"/>
    <w:rsid w:val="00D84D82"/>
    <w:rsid w:val="00D8558F"/>
    <w:rsid w:val="00D85984"/>
    <w:rsid w:val="00D87F91"/>
    <w:rsid w:val="00D925D2"/>
    <w:rsid w:val="00D928D3"/>
    <w:rsid w:val="00D931BE"/>
    <w:rsid w:val="00D956EA"/>
    <w:rsid w:val="00D971D5"/>
    <w:rsid w:val="00D9748A"/>
    <w:rsid w:val="00D97E92"/>
    <w:rsid w:val="00DA07CE"/>
    <w:rsid w:val="00DA140B"/>
    <w:rsid w:val="00DA21BA"/>
    <w:rsid w:val="00DA2B51"/>
    <w:rsid w:val="00DA2C5F"/>
    <w:rsid w:val="00DA38A6"/>
    <w:rsid w:val="00DB1818"/>
    <w:rsid w:val="00DB1CB7"/>
    <w:rsid w:val="00DB4283"/>
    <w:rsid w:val="00DB6A16"/>
    <w:rsid w:val="00DC036B"/>
    <w:rsid w:val="00DC06DF"/>
    <w:rsid w:val="00DC1841"/>
    <w:rsid w:val="00DC1E49"/>
    <w:rsid w:val="00DC2B45"/>
    <w:rsid w:val="00DC39D2"/>
    <w:rsid w:val="00DC4362"/>
    <w:rsid w:val="00DC4EDE"/>
    <w:rsid w:val="00DC60B2"/>
    <w:rsid w:val="00DC729B"/>
    <w:rsid w:val="00DC75ED"/>
    <w:rsid w:val="00DD1393"/>
    <w:rsid w:val="00DD3AED"/>
    <w:rsid w:val="00DD7581"/>
    <w:rsid w:val="00DE0A86"/>
    <w:rsid w:val="00DE0AAD"/>
    <w:rsid w:val="00DE1776"/>
    <w:rsid w:val="00DE1E6D"/>
    <w:rsid w:val="00DE1E7D"/>
    <w:rsid w:val="00DE226F"/>
    <w:rsid w:val="00DE6325"/>
    <w:rsid w:val="00DF0596"/>
    <w:rsid w:val="00DF10B7"/>
    <w:rsid w:val="00DF30B8"/>
    <w:rsid w:val="00DF3AB0"/>
    <w:rsid w:val="00DF46A7"/>
    <w:rsid w:val="00DF4BD3"/>
    <w:rsid w:val="00DF5000"/>
    <w:rsid w:val="00DF507C"/>
    <w:rsid w:val="00DF571E"/>
    <w:rsid w:val="00DF6F51"/>
    <w:rsid w:val="00E0293F"/>
    <w:rsid w:val="00E035D3"/>
    <w:rsid w:val="00E052BB"/>
    <w:rsid w:val="00E05D64"/>
    <w:rsid w:val="00E062EF"/>
    <w:rsid w:val="00E07E7A"/>
    <w:rsid w:val="00E07EC5"/>
    <w:rsid w:val="00E126B5"/>
    <w:rsid w:val="00E127A6"/>
    <w:rsid w:val="00E12933"/>
    <w:rsid w:val="00E2029F"/>
    <w:rsid w:val="00E20661"/>
    <w:rsid w:val="00E21713"/>
    <w:rsid w:val="00E26FED"/>
    <w:rsid w:val="00E27274"/>
    <w:rsid w:val="00E2768C"/>
    <w:rsid w:val="00E30B55"/>
    <w:rsid w:val="00E33B7D"/>
    <w:rsid w:val="00E35002"/>
    <w:rsid w:val="00E37692"/>
    <w:rsid w:val="00E4126E"/>
    <w:rsid w:val="00E42C11"/>
    <w:rsid w:val="00E432ED"/>
    <w:rsid w:val="00E45188"/>
    <w:rsid w:val="00E4629C"/>
    <w:rsid w:val="00E47947"/>
    <w:rsid w:val="00E50A37"/>
    <w:rsid w:val="00E5110E"/>
    <w:rsid w:val="00E511D4"/>
    <w:rsid w:val="00E514E1"/>
    <w:rsid w:val="00E55B19"/>
    <w:rsid w:val="00E57230"/>
    <w:rsid w:val="00E60DD3"/>
    <w:rsid w:val="00E61BBB"/>
    <w:rsid w:val="00E62FB3"/>
    <w:rsid w:val="00E63B58"/>
    <w:rsid w:val="00E63E6B"/>
    <w:rsid w:val="00E65259"/>
    <w:rsid w:val="00E665DD"/>
    <w:rsid w:val="00E672B9"/>
    <w:rsid w:val="00E72A57"/>
    <w:rsid w:val="00E72C49"/>
    <w:rsid w:val="00E74A02"/>
    <w:rsid w:val="00E74D2A"/>
    <w:rsid w:val="00E750E4"/>
    <w:rsid w:val="00E76A77"/>
    <w:rsid w:val="00E8066F"/>
    <w:rsid w:val="00E80C41"/>
    <w:rsid w:val="00E80D78"/>
    <w:rsid w:val="00E812CD"/>
    <w:rsid w:val="00E8149A"/>
    <w:rsid w:val="00E81D3D"/>
    <w:rsid w:val="00E82022"/>
    <w:rsid w:val="00E84D7D"/>
    <w:rsid w:val="00E84E85"/>
    <w:rsid w:val="00E8528C"/>
    <w:rsid w:val="00E872A8"/>
    <w:rsid w:val="00E925C6"/>
    <w:rsid w:val="00E93A12"/>
    <w:rsid w:val="00E93A1C"/>
    <w:rsid w:val="00E94A06"/>
    <w:rsid w:val="00E95627"/>
    <w:rsid w:val="00E95BA1"/>
    <w:rsid w:val="00E974EE"/>
    <w:rsid w:val="00EA0C0D"/>
    <w:rsid w:val="00EA5A2D"/>
    <w:rsid w:val="00EA7040"/>
    <w:rsid w:val="00EB0198"/>
    <w:rsid w:val="00EB0D20"/>
    <w:rsid w:val="00EB13BB"/>
    <w:rsid w:val="00EB159F"/>
    <w:rsid w:val="00EB298E"/>
    <w:rsid w:val="00EB2CB4"/>
    <w:rsid w:val="00EB32A5"/>
    <w:rsid w:val="00EB4CC0"/>
    <w:rsid w:val="00EB5A3A"/>
    <w:rsid w:val="00EB7E81"/>
    <w:rsid w:val="00EB7EC6"/>
    <w:rsid w:val="00EC04EB"/>
    <w:rsid w:val="00EC0D4D"/>
    <w:rsid w:val="00EC0E2F"/>
    <w:rsid w:val="00EC2139"/>
    <w:rsid w:val="00EC4260"/>
    <w:rsid w:val="00EC446A"/>
    <w:rsid w:val="00EC5BC3"/>
    <w:rsid w:val="00EC70A5"/>
    <w:rsid w:val="00EC7E33"/>
    <w:rsid w:val="00ED1D2E"/>
    <w:rsid w:val="00ED3F97"/>
    <w:rsid w:val="00ED5D57"/>
    <w:rsid w:val="00ED70FC"/>
    <w:rsid w:val="00ED78F9"/>
    <w:rsid w:val="00EE0C00"/>
    <w:rsid w:val="00EE1BD8"/>
    <w:rsid w:val="00EE30D1"/>
    <w:rsid w:val="00EE3749"/>
    <w:rsid w:val="00EE384E"/>
    <w:rsid w:val="00EF07FB"/>
    <w:rsid w:val="00EF237C"/>
    <w:rsid w:val="00EF2E59"/>
    <w:rsid w:val="00EF4AF6"/>
    <w:rsid w:val="00EF5FA6"/>
    <w:rsid w:val="00EF6519"/>
    <w:rsid w:val="00EF766D"/>
    <w:rsid w:val="00EF7CB2"/>
    <w:rsid w:val="00EF7EBD"/>
    <w:rsid w:val="00F009E1"/>
    <w:rsid w:val="00F00C60"/>
    <w:rsid w:val="00F02BB2"/>
    <w:rsid w:val="00F02CB2"/>
    <w:rsid w:val="00F05965"/>
    <w:rsid w:val="00F05AF7"/>
    <w:rsid w:val="00F06239"/>
    <w:rsid w:val="00F07964"/>
    <w:rsid w:val="00F11678"/>
    <w:rsid w:val="00F13C36"/>
    <w:rsid w:val="00F13F5E"/>
    <w:rsid w:val="00F15586"/>
    <w:rsid w:val="00F15D7A"/>
    <w:rsid w:val="00F15F06"/>
    <w:rsid w:val="00F17548"/>
    <w:rsid w:val="00F17769"/>
    <w:rsid w:val="00F20A67"/>
    <w:rsid w:val="00F213E9"/>
    <w:rsid w:val="00F21510"/>
    <w:rsid w:val="00F2201D"/>
    <w:rsid w:val="00F232C6"/>
    <w:rsid w:val="00F2405E"/>
    <w:rsid w:val="00F24880"/>
    <w:rsid w:val="00F256C5"/>
    <w:rsid w:val="00F27C36"/>
    <w:rsid w:val="00F306AA"/>
    <w:rsid w:val="00F31C38"/>
    <w:rsid w:val="00F31E0C"/>
    <w:rsid w:val="00F32A03"/>
    <w:rsid w:val="00F33F7C"/>
    <w:rsid w:val="00F37262"/>
    <w:rsid w:val="00F40450"/>
    <w:rsid w:val="00F4158E"/>
    <w:rsid w:val="00F41629"/>
    <w:rsid w:val="00F41D01"/>
    <w:rsid w:val="00F41F93"/>
    <w:rsid w:val="00F421E9"/>
    <w:rsid w:val="00F42F46"/>
    <w:rsid w:val="00F43106"/>
    <w:rsid w:val="00F45670"/>
    <w:rsid w:val="00F466AD"/>
    <w:rsid w:val="00F509A5"/>
    <w:rsid w:val="00F50AB5"/>
    <w:rsid w:val="00F52CE6"/>
    <w:rsid w:val="00F53FFD"/>
    <w:rsid w:val="00F57388"/>
    <w:rsid w:val="00F60C2B"/>
    <w:rsid w:val="00F621DC"/>
    <w:rsid w:val="00F62452"/>
    <w:rsid w:val="00F630C9"/>
    <w:rsid w:val="00F635E4"/>
    <w:rsid w:val="00F63847"/>
    <w:rsid w:val="00F63F5C"/>
    <w:rsid w:val="00F704E4"/>
    <w:rsid w:val="00F709E2"/>
    <w:rsid w:val="00F7126A"/>
    <w:rsid w:val="00F71FFE"/>
    <w:rsid w:val="00F72D9D"/>
    <w:rsid w:val="00F74F48"/>
    <w:rsid w:val="00F7526E"/>
    <w:rsid w:val="00F77605"/>
    <w:rsid w:val="00F81AE3"/>
    <w:rsid w:val="00F826D4"/>
    <w:rsid w:val="00F82EDF"/>
    <w:rsid w:val="00F83619"/>
    <w:rsid w:val="00F90951"/>
    <w:rsid w:val="00F9275E"/>
    <w:rsid w:val="00F93399"/>
    <w:rsid w:val="00F9385A"/>
    <w:rsid w:val="00F96152"/>
    <w:rsid w:val="00F96270"/>
    <w:rsid w:val="00F9634D"/>
    <w:rsid w:val="00F97C7C"/>
    <w:rsid w:val="00FA0777"/>
    <w:rsid w:val="00FA27AC"/>
    <w:rsid w:val="00FA2A98"/>
    <w:rsid w:val="00FA4D1B"/>
    <w:rsid w:val="00FA6C61"/>
    <w:rsid w:val="00FB12AB"/>
    <w:rsid w:val="00FB16DD"/>
    <w:rsid w:val="00FB3D11"/>
    <w:rsid w:val="00FB42CA"/>
    <w:rsid w:val="00FB64BC"/>
    <w:rsid w:val="00FB6740"/>
    <w:rsid w:val="00FC1C08"/>
    <w:rsid w:val="00FC3061"/>
    <w:rsid w:val="00FC5016"/>
    <w:rsid w:val="00FC698E"/>
    <w:rsid w:val="00FC7219"/>
    <w:rsid w:val="00FD010C"/>
    <w:rsid w:val="00FD02F1"/>
    <w:rsid w:val="00FD13A7"/>
    <w:rsid w:val="00FD2440"/>
    <w:rsid w:val="00FD2954"/>
    <w:rsid w:val="00FD34D5"/>
    <w:rsid w:val="00FD44D0"/>
    <w:rsid w:val="00FD6990"/>
    <w:rsid w:val="00FD7963"/>
    <w:rsid w:val="00FE11ED"/>
    <w:rsid w:val="00FE15E2"/>
    <w:rsid w:val="00FE3BE9"/>
    <w:rsid w:val="00FE59EE"/>
    <w:rsid w:val="00FE6533"/>
    <w:rsid w:val="00FF00C2"/>
    <w:rsid w:val="00FF0C77"/>
    <w:rsid w:val="00FF188A"/>
    <w:rsid w:val="00FF1A27"/>
    <w:rsid w:val="00FF2077"/>
    <w:rsid w:val="00FF6EB4"/>
    <w:rsid w:val="00FF7916"/>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7"/>
    <w:pPr>
      <w:spacing w:after="0" w:line="240" w:lineRule="auto"/>
    </w:pPr>
    <w:rPr>
      <w:rFonts w:ascii="Arial" w:hAnsi="Arial"/>
    </w:rPr>
  </w:style>
  <w:style w:type="paragraph" w:styleId="Heading1">
    <w:name w:val="heading 1"/>
    <w:aliases w:val="Noblis Heading 1"/>
    <w:next w:val="Normal"/>
    <w:link w:val="Heading1Char"/>
    <w:uiPriority w:val="9"/>
    <w:qFormat/>
    <w:rsid w:val="00D956EA"/>
    <w:pPr>
      <w:keepNext/>
      <w:keepLines/>
      <w:numPr>
        <w:numId w:val="2"/>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AC7DA7"/>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AC7DA7"/>
    <w:pPr>
      <w:numPr>
        <w:ilvl w:val="2"/>
      </w:numPr>
      <w:outlineLvl w:val="2"/>
    </w:pPr>
    <w:rPr>
      <w:b w:val="0"/>
      <w:bCs/>
    </w:rPr>
  </w:style>
  <w:style w:type="paragraph" w:styleId="Heading4">
    <w:name w:val="heading 4"/>
    <w:basedOn w:val="Heading3"/>
    <w:next w:val="Normal"/>
    <w:link w:val="Heading4Char"/>
    <w:uiPriority w:val="9"/>
    <w:unhideWhenUsed/>
    <w:qFormat/>
    <w:rsid w:val="00AC7DA7"/>
    <w:pPr>
      <w:numPr>
        <w:ilvl w:val="3"/>
      </w:numPr>
      <w:outlineLvl w:val="3"/>
    </w:pPr>
    <w:rPr>
      <w:bCs w:val="0"/>
      <w:i/>
      <w:iCs/>
    </w:rPr>
  </w:style>
  <w:style w:type="paragraph" w:styleId="Heading5">
    <w:name w:val="heading 5"/>
    <w:aliases w:val="Noblis Heading 5"/>
    <w:basedOn w:val="Heading4"/>
    <w:next w:val="Normal"/>
    <w:link w:val="Heading5Char"/>
    <w:uiPriority w:val="9"/>
    <w:unhideWhenUsed/>
    <w:qFormat/>
    <w:rsid w:val="00AC7DA7"/>
    <w:pPr>
      <w:numPr>
        <w:ilvl w:val="4"/>
      </w:numPr>
      <w:outlineLvl w:val="4"/>
    </w:pPr>
    <w:rPr>
      <w:color w:val="243F60" w:themeColor="accent1" w:themeShade="7F"/>
    </w:rPr>
  </w:style>
  <w:style w:type="paragraph" w:styleId="Heading6">
    <w:name w:val="heading 6"/>
    <w:basedOn w:val="Heading5"/>
    <w:next w:val="Normal"/>
    <w:link w:val="Heading6Char"/>
    <w:uiPriority w:val="9"/>
    <w:unhideWhenUsed/>
    <w:qFormat/>
    <w:rsid w:val="00AC7DA7"/>
    <w:pPr>
      <w:numPr>
        <w:ilvl w:val="5"/>
      </w:numPr>
      <w:outlineLvl w:val="5"/>
    </w:pPr>
    <w:rPr>
      <w:i w:val="0"/>
      <w:iCs w:val="0"/>
    </w:rPr>
  </w:style>
  <w:style w:type="paragraph" w:styleId="Heading7">
    <w:name w:val="heading 7"/>
    <w:basedOn w:val="Heading6"/>
    <w:next w:val="Normal"/>
    <w:link w:val="Heading7Char"/>
    <w:uiPriority w:val="9"/>
    <w:unhideWhenUsed/>
    <w:qFormat/>
    <w:rsid w:val="00AC7DA7"/>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AC7DA7"/>
    <w:pPr>
      <w:numPr>
        <w:ilvl w:val="7"/>
      </w:numPr>
      <w:outlineLvl w:val="7"/>
    </w:pPr>
    <w:rPr>
      <w:sz w:val="20"/>
      <w:szCs w:val="20"/>
    </w:rPr>
  </w:style>
  <w:style w:type="paragraph" w:styleId="Heading9">
    <w:name w:val="heading 9"/>
    <w:basedOn w:val="Heading8"/>
    <w:next w:val="Normal"/>
    <w:link w:val="Heading9Char"/>
    <w:uiPriority w:val="9"/>
    <w:unhideWhenUsed/>
    <w:qFormat/>
    <w:rsid w:val="00AC7DA7"/>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9"/>
    <w:rsid w:val="00D956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7DA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C7DA7"/>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rsid w:val="00AC7DA7"/>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rsid w:val="00AC7DA7"/>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AC7DA7"/>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AC7DA7"/>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AC7DA7"/>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AC7DA7"/>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AC7DA7"/>
    <w:pPr>
      <w:numPr>
        <w:numId w:val="1"/>
      </w:numPr>
    </w:pPr>
  </w:style>
  <w:style w:type="paragraph" w:styleId="Title">
    <w:name w:val="Title"/>
    <w:basedOn w:val="Normal"/>
    <w:link w:val="TitleChar"/>
    <w:autoRedefine/>
    <w:qFormat/>
    <w:rsid w:val="00D55D76"/>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D55D76"/>
    <w:rPr>
      <w:rFonts w:ascii="Arial" w:eastAsia="Times New Roman" w:hAnsi="Arial" w:cs="Arial"/>
      <w:b/>
      <w:bCs/>
      <w:sz w:val="28"/>
      <w:szCs w:val="44"/>
      <w:lang w:val="it-IT"/>
    </w:rPr>
  </w:style>
  <w:style w:type="paragraph" w:styleId="BalloonText">
    <w:name w:val="Balloon Text"/>
    <w:basedOn w:val="Normal"/>
    <w:link w:val="BalloonTextChar"/>
    <w:semiHidden/>
    <w:unhideWhenUsed/>
    <w:rsid w:val="00AC7DA7"/>
    <w:rPr>
      <w:rFonts w:ascii="Tahoma" w:hAnsi="Tahoma" w:cs="Tahoma"/>
      <w:sz w:val="16"/>
      <w:szCs w:val="16"/>
    </w:rPr>
  </w:style>
  <w:style w:type="character" w:customStyle="1" w:styleId="BalloonTextChar">
    <w:name w:val="Balloon Text Char"/>
    <w:basedOn w:val="DefaultParagraphFont"/>
    <w:link w:val="BalloonText"/>
    <w:semiHidden/>
    <w:rsid w:val="00AC7DA7"/>
    <w:rPr>
      <w:rFonts w:ascii="Tahoma" w:hAnsi="Tahoma" w:cs="Tahoma"/>
      <w:sz w:val="16"/>
      <w:szCs w:val="16"/>
    </w:rPr>
  </w:style>
  <w:style w:type="paragraph" w:styleId="Header">
    <w:name w:val="header"/>
    <w:basedOn w:val="Normal"/>
    <w:link w:val="HeaderChar"/>
    <w:unhideWhenUsed/>
    <w:rsid w:val="00AC7DA7"/>
    <w:pPr>
      <w:tabs>
        <w:tab w:val="center" w:pos="4680"/>
        <w:tab w:val="right" w:pos="9360"/>
      </w:tabs>
    </w:pPr>
  </w:style>
  <w:style w:type="character" w:customStyle="1" w:styleId="HeaderChar">
    <w:name w:val="Header Char"/>
    <w:basedOn w:val="DefaultParagraphFont"/>
    <w:link w:val="Header"/>
    <w:rsid w:val="00AC7DA7"/>
    <w:rPr>
      <w:rFonts w:ascii="Arial" w:hAnsi="Arial"/>
    </w:rPr>
  </w:style>
  <w:style w:type="paragraph" w:styleId="Footer">
    <w:name w:val="footer"/>
    <w:basedOn w:val="Normal"/>
    <w:link w:val="FooterChar"/>
    <w:uiPriority w:val="99"/>
    <w:unhideWhenUsed/>
    <w:rsid w:val="00AC7DA7"/>
    <w:pPr>
      <w:tabs>
        <w:tab w:val="center" w:pos="4680"/>
        <w:tab w:val="right" w:pos="9360"/>
      </w:tabs>
    </w:pPr>
  </w:style>
  <w:style w:type="character" w:customStyle="1" w:styleId="FooterChar">
    <w:name w:val="Footer Char"/>
    <w:basedOn w:val="DefaultParagraphFont"/>
    <w:link w:val="Footer"/>
    <w:uiPriority w:val="99"/>
    <w:rsid w:val="00AC7DA7"/>
    <w:rPr>
      <w:rFonts w:ascii="Arial" w:hAnsi="Arial"/>
    </w:rPr>
  </w:style>
  <w:style w:type="paragraph" w:styleId="TOCHeading">
    <w:name w:val="TOC Heading"/>
    <w:basedOn w:val="Heading1"/>
    <w:next w:val="Normal"/>
    <w:uiPriority w:val="39"/>
    <w:unhideWhenUsed/>
    <w:qFormat/>
    <w:rsid w:val="00AC7DA7"/>
    <w:pPr>
      <w:numPr>
        <w:numId w:val="0"/>
      </w:numPr>
      <w:spacing w:line="276" w:lineRule="auto"/>
      <w:outlineLvl w:val="9"/>
    </w:pPr>
    <w:rPr>
      <w:b w:val="0"/>
      <w:lang w:eastAsia="ja-JP"/>
    </w:rPr>
  </w:style>
  <w:style w:type="paragraph" w:styleId="TOC1">
    <w:name w:val="toc 1"/>
    <w:basedOn w:val="Normal"/>
    <w:next w:val="Normal"/>
    <w:autoRedefine/>
    <w:uiPriority w:val="39"/>
    <w:unhideWhenUsed/>
    <w:qFormat/>
    <w:rsid w:val="002E3C03"/>
    <w:pPr>
      <w:tabs>
        <w:tab w:val="left" w:pos="450"/>
        <w:tab w:val="right" w:leader="dot" w:pos="9350"/>
      </w:tabs>
      <w:spacing w:after="100"/>
    </w:pPr>
    <w:rPr>
      <w:b/>
    </w:rPr>
  </w:style>
  <w:style w:type="paragraph" w:styleId="TOC2">
    <w:name w:val="toc 2"/>
    <w:basedOn w:val="Normal"/>
    <w:next w:val="Normal"/>
    <w:autoRedefine/>
    <w:uiPriority w:val="39"/>
    <w:unhideWhenUsed/>
    <w:qFormat/>
    <w:rsid w:val="00AC7DA7"/>
    <w:pPr>
      <w:spacing w:after="100"/>
      <w:ind w:left="220"/>
    </w:pPr>
  </w:style>
  <w:style w:type="paragraph" w:styleId="TOC3">
    <w:name w:val="toc 3"/>
    <w:basedOn w:val="Normal"/>
    <w:next w:val="Normal"/>
    <w:autoRedefine/>
    <w:uiPriority w:val="39"/>
    <w:unhideWhenUsed/>
    <w:qFormat/>
    <w:rsid w:val="00AC7DA7"/>
    <w:pPr>
      <w:tabs>
        <w:tab w:val="left" w:pos="1320"/>
        <w:tab w:val="right" w:leader="dot" w:pos="9350"/>
      </w:tabs>
      <w:spacing w:after="100"/>
      <w:ind w:left="446"/>
    </w:pPr>
    <w:rPr>
      <w:noProof/>
    </w:rPr>
  </w:style>
  <w:style w:type="character" w:styleId="Hyperlink">
    <w:name w:val="Hyperlink"/>
    <w:basedOn w:val="DefaultParagraphFont"/>
    <w:uiPriority w:val="99"/>
    <w:unhideWhenUsed/>
    <w:rsid w:val="00AC7DA7"/>
    <w:rPr>
      <w:color w:val="0000FF" w:themeColor="hyperlink"/>
      <w:u w:val="single"/>
    </w:rPr>
  </w:style>
  <w:style w:type="paragraph" w:customStyle="1" w:styleId="000bul">
    <w:name w:val="000.bul"/>
    <w:rsid w:val="00AC7DA7"/>
    <w:pPr>
      <w:widowControl w:val="0"/>
      <w:numPr>
        <w:numId w:val="3"/>
      </w:numPr>
      <w:tabs>
        <w:tab w:val="clear" w:pos="720"/>
      </w:tabs>
      <w:spacing w:before="10" w:after="10"/>
      <w:ind w:left="288" w:hanging="288"/>
    </w:pPr>
    <w:rPr>
      <w:rFonts w:ascii="Cambria" w:eastAsia="Times New Roman" w:hAnsi="Cambria" w:cs="Arial"/>
      <w:szCs w:val="18"/>
    </w:rPr>
  </w:style>
  <w:style w:type="table" w:styleId="TableGrid">
    <w:name w:val="Table Grid"/>
    <w:basedOn w:val="TableNormal"/>
    <w:uiPriority w:val="59"/>
    <w:rsid w:val="00AC7DA7"/>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AC7DA7"/>
    <w:pPr>
      <w:ind w:left="720"/>
      <w:contextualSpacing/>
    </w:pPr>
  </w:style>
  <w:style w:type="paragraph" w:styleId="Caption">
    <w:name w:val="caption"/>
    <w:basedOn w:val="Normal"/>
    <w:next w:val="Normal"/>
    <w:unhideWhenUsed/>
    <w:qFormat/>
    <w:rsid w:val="00AC7DA7"/>
    <w:pPr>
      <w:spacing w:before="200" w:after="400"/>
      <w:jc w:val="center"/>
    </w:pPr>
    <w:rPr>
      <w:b/>
      <w:bCs/>
      <w:color w:val="4F81BD" w:themeColor="accent1"/>
      <w:sz w:val="20"/>
      <w:szCs w:val="18"/>
    </w:rPr>
  </w:style>
  <w:style w:type="paragraph" w:styleId="TableofFigures">
    <w:name w:val="table of figures"/>
    <w:basedOn w:val="Normal"/>
    <w:next w:val="Normal"/>
    <w:uiPriority w:val="99"/>
    <w:unhideWhenUsed/>
    <w:rsid w:val="00AC7DA7"/>
  </w:style>
  <w:style w:type="paragraph" w:customStyle="1" w:styleId="Appendix2">
    <w:name w:val="Appendix 2"/>
    <w:basedOn w:val="Heading2"/>
    <w:next w:val="Normal"/>
    <w:link w:val="Appendix2Char"/>
    <w:qFormat/>
    <w:rsid w:val="00AC7DA7"/>
    <w:pPr>
      <w:numPr>
        <w:numId w:val="5"/>
      </w:numPr>
    </w:pPr>
  </w:style>
  <w:style w:type="paragraph" w:customStyle="1" w:styleId="Appendix3">
    <w:name w:val="Appendix 3"/>
    <w:basedOn w:val="Heading3"/>
    <w:next w:val="Normal"/>
    <w:link w:val="Appendix3Char"/>
    <w:qFormat/>
    <w:rsid w:val="00AC7DA7"/>
    <w:pPr>
      <w:numPr>
        <w:numId w:val="5"/>
      </w:numPr>
    </w:pPr>
  </w:style>
  <w:style w:type="character" w:customStyle="1" w:styleId="Appendix2Char">
    <w:name w:val="Appendix 2 Char"/>
    <w:basedOn w:val="Heading2Char"/>
    <w:link w:val="Appendix2"/>
    <w:rsid w:val="00AC7DA7"/>
    <w:rPr>
      <w:rFonts w:asciiTheme="majorHAnsi" w:eastAsiaTheme="majorEastAsia" w:hAnsiTheme="majorHAnsi" w:cstheme="majorBidi"/>
      <w:b/>
      <w:sz w:val="26"/>
      <w:szCs w:val="26"/>
    </w:rPr>
  </w:style>
  <w:style w:type="paragraph" w:customStyle="1" w:styleId="Appendix4">
    <w:name w:val="Appendix 4"/>
    <w:basedOn w:val="Heading4"/>
    <w:next w:val="Normal"/>
    <w:link w:val="Appendix4Char"/>
    <w:qFormat/>
    <w:rsid w:val="00AC7DA7"/>
  </w:style>
  <w:style w:type="character" w:customStyle="1" w:styleId="Appendix3Char">
    <w:name w:val="Appendix 3 Char"/>
    <w:basedOn w:val="Heading3Char"/>
    <w:link w:val="Appendix3"/>
    <w:rsid w:val="00AC7DA7"/>
    <w:rPr>
      <w:rFonts w:asciiTheme="majorHAnsi" w:eastAsiaTheme="majorEastAsia" w:hAnsiTheme="majorHAnsi" w:cstheme="majorBidi"/>
      <w:bCs/>
      <w:sz w:val="26"/>
      <w:szCs w:val="26"/>
    </w:rPr>
  </w:style>
  <w:style w:type="paragraph" w:customStyle="1" w:styleId="Appendix5">
    <w:name w:val="Appendix 5"/>
    <w:basedOn w:val="Heading5"/>
    <w:next w:val="Normal"/>
    <w:link w:val="Appendix5Char"/>
    <w:qFormat/>
    <w:rsid w:val="00AC7DA7"/>
  </w:style>
  <w:style w:type="character" w:customStyle="1" w:styleId="Appendix4Char">
    <w:name w:val="Appendix 4 Char"/>
    <w:basedOn w:val="Heading4Char"/>
    <w:link w:val="Appendix4"/>
    <w:rsid w:val="00AC7DA7"/>
    <w:rPr>
      <w:rFonts w:asciiTheme="majorHAnsi" w:eastAsiaTheme="majorEastAsia" w:hAnsiTheme="majorHAnsi" w:cstheme="majorBidi"/>
      <w:i/>
      <w:iCs/>
      <w:sz w:val="26"/>
      <w:szCs w:val="26"/>
    </w:rPr>
  </w:style>
  <w:style w:type="paragraph" w:customStyle="1" w:styleId="Appendix6">
    <w:name w:val="Appendix 6"/>
    <w:basedOn w:val="Heading6"/>
    <w:next w:val="Normal"/>
    <w:link w:val="Appendix6Char"/>
    <w:qFormat/>
    <w:rsid w:val="00AC7DA7"/>
  </w:style>
  <w:style w:type="character" w:customStyle="1" w:styleId="Appendix5Char">
    <w:name w:val="Appendix 5 Char"/>
    <w:basedOn w:val="Heading5Char"/>
    <w:link w:val="Appendix5"/>
    <w:rsid w:val="00AC7DA7"/>
    <w:rPr>
      <w:rFonts w:asciiTheme="majorHAnsi" w:eastAsiaTheme="majorEastAsia" w:hAnsiTheme="majorHAnsi" w:cstheme="majorBidi"/>
      <w:i/>
      <w:iCs/>
      <w:color w:val="243F60" w:themeColor="accent1" w:themeShade="7F"/>
      <w:sz w:val="26"/>
      <w:szCs w:val="26"/>
    </w:rPr>
  </w:style>
  <w:style w:type="paragraph" w:customStyle="1" w:styleId="Appendix7">
    <w:name w:val="Appendix 7"/>
    <w:basedOn w:val="Heading7"/>
    <w:next w:val="Normal"/>
    <w:link w:val="Appendix7Char"/>
    <w:qFormat/>
    <w:rsid w:val="00AC7DA7"/>
  </w:style>
  <w:style w:type="character" w:customStyle="1" w:styleId="Appendix6Char">
    <w:name w:val="Appendix 6 Char"/>
    <w:basedOn w:val="Heading6Char"/>
    <w:link w:val="Appendix6"/>
    <w:rsid w:val="00AC7DA7"/>
    <w:rPr>
      <w:rFonts w:asciiTheme="majorHAnsi" w:eastAsiaTheme="majorEastAsia" w:hAnsiTheme="majorHAnsi" w:cstheme="majorBidi"/>
      <w:color w:val="243F60" w:themeColor="accent1" w:themeShade="7F"/>
      <w:sz w:val="26"/>
      <w:szCs w:val="26"/>
    </w:rPr>
  </w:style>
  <w:style w:type="paragraph" w:customStyle="1" w:styleId="Appendix8">
    <w:name w:val="Appendix 8"/>
    <w:basedOn w:val="Heading8"/>
    <w:next w:val="Normal"/>
    <w:link w:val="Appendix8Char"/>
    <w:qFormat/>
    <w:rsid w:val="00AC7DA7"/>
  </w:style>
  <w:style w:type="character" w:customStyle="1" w:styleId="Appendix7Char">
    <w:name w:val="Appendix 7 Char"/>
    <w:basedOn w:val="Heading7Char"/>
    <w:link w:val="Appendix7"/>
    <w:rsid w:val="00AC7DA7"/>
    <w:rPr>
      <w:rFonts w:asciiTheme="majorHAnsi" w:eastAsiaTheme="majorEastAsia" w:hAnsiTheme="majorHAnsi" w:cstheme="majorBidi"/>
      <w:i/>
      <w:iCs/>
      <w:color w:val="404040" w:themeColor="text1" w:themeTint="BF"/>
      <w:sz w:val="26"/>
      <w:szCs w:val="26"/>
    </w:rPr>
  </w:style>
  <w:style w:type="numbering" w:customStyle="1" w:styleId="AppendixHeadings">
    <w:name w:val="Appendix Headings"/>
    <w:uiPriority w:val="99"/>
    <w:rsid w:val="00AC7DA7"/>
    <w:pPr>
      <w:numPr>
        <w:numId w:val="6"/>
      </w:numPr>
    </w:pPr>
  </w:style>
  <w:style w:type="character" w:customStyle="1" w:styleId="Appendix8Char">
    <w:name w:val="Appendix 8 Char"/>
    <w:basedOn w:val="Heading8Char"/>
    <w:link w:val="Appendix8"/>
    <w:rsid w:val="00AC7DA7"/>
    <w:rPr>
      <w:rFonts w:asciiTheme="majorHAnsi" w:eastAsiaTheme="majorEastAsia" w:hAnsiTheme="majorHAnsi" w:cstheme="majorBidi"/>
      <w:i/>
      <w:iCs/>
      <w:color w:val="404040" w:themeColor="text1" w:themeTint="BF"/>
      <w:sz w:val="20"/>
      <w:szCs w:val="20"/>
    </w:rPr>
  </w:style>
  <w:style w:type="paragraph" w:customStyle="1" w:styleId="Appendix9">
    <w:name w:val="Appendix 9"/>
    <w:basedOn w:val="Heading9"/>
    <w:next w:val="Normal"/>
    <w:link w:val="Appendix9Char"/>
    <w:qFormat/>
    <w:rsid w:val="00AC7DA7"/>
  </w:style>
  <w:style w:type="character" w:customStyle="1" w:styleId="Appendix9Char">
    <w:name w:val="Appendix 9 Char"/>
    <w:basedOn w:val="Heading9Char"/>
    <w:link w:val="Appendix9"/>
    <w:rsid w:val="00AC7DA7"/>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semiHidden/>
    <w:unhideWhenUsed/>
    <w:rsid w:val="00AC7DA7"/>
    <w:rPr>
      <w:sz w:val="20"/>
      <w:szCs w:val="20"/>
    </w:rPr>
  </w:style>
  <w:style w:type="character" w:customStyle="1" w:styleId="EndnoteTextChar">
    <w:name w:val="Endnote Text Char"/>
    <w:basedOn w:val="DefaultParagraphFont"/>
    <w:link w:val="EndnoteText"/>
    <w:uiPriority w:val="99"/>
    <w:semiHidden/>
    <w:rsid w:val="00AC7DA7"/>
    <w:rPr>
      <w:rFonts w:ascii="Arial" w:hAnsi="Arial"/>
      <w:sz w:val="20"/>
      <w:szCs w:val="20"/>
    </w:rPr>
  </w:style>
  <w:style w:type="character" w:styleId="EndnoteReference">
    <w:name w:val="endnote reference"/>
    <w:basedOn w:val="DefaultParagraphFont"/>
    <w:semiHidden/>
    <w:unhideWhenUsed/>
    <w:rsid w:val="00AC7DA7"/>
    <w:rPr>
      <w:vertAlign w:val="superscript"/>
    </w:rPr>
  </w:style>
  <w:style w:type="paragraph" w:styleId="FootnoteText">
    <w:name w:val="footnote text"/>
    <w:basedOn w:val="Normal"/>
    <w:link w:val="FootnoteTextChar"/>
    <w:semiHidden/>
    <w:unhideWhenUsed/>
    <w:rsid w:val="00AC7DA7"/>
    <w:rPr>
      <w:sz w:val="20"/>
      <w:szCs w:val="20"/>
    </w:rPr>
  </w:style>
  <w:style w:type="character" w:customStyle="1" w:styleId="FootnoteTextChar">
    <w:name w:val="Footnote Text Char"/>
    <w:basedOn w:val="DefaultParagraphFont"/>
    <w:link w:val="FootnoteText"/>
    <w:uiPriority w:val="99"/>
    <w:semiHidden/>
    <w:rsid w:val="00AC7DA7"/>
    <w:rPr>
      <w:rFonts w:ascii="Arial" w:hAnsi="Arial"/>
      <w:sz w:val="20"/>
      <w:szCs w:val="20"/>
    </w:rPr>
  </w:style>
  <w:style w:type="character" w:styleId="FootnoteReference">
    <w:name w:val="footnote reference"/>
    <w:basedOn w:val="DefaultParagraphFont"/>
    <w:semiHidden/>
    <w:unhideWhenUsed/>
    <w:rsid w:val="00AC7DA7"/>
    <w:rPr>
      <w:vertAlign w:val="superscript"/>
    </w:rPr>
  </w:style>
  <w:style w:type="paragraph" w:styleId="NoSpacing">
    <w:name w:val="No Spacing"/>
    <w:uiPriority w:val="1"/>
    <w:qFormat/>
    <w:rsid w:val="00AC7DA7"/>
    <w:pPr>
      <w:spacing w:after="0" w:line="240" w:lineRule="auto"/>
    </w:pPr>
  </w:style>
  <w:style w:type="paragraph" w:styleId="NormalWeb">
    <w:name w:val="Normal (Web)"/>
    <w:basedOn w:val="Normal"/>
    <w:unhideWhenUsed/>
    <w:rsid w:val="00AC7DA7"/>
    <w:pPr>
      <w:spacing w:before="100" w:beforeAutospacing="1" w:after="100" w:afterAutospacing="1"/>
    </w:pPr>
    <w:rPr>
      <w:rFonts w:ascii="Times New Roman" w:eastAsia="Times New Roman" w:hAnsi="Times New Roman" w:cs="Times New Roman"/>
      <w:sz w:val="24"/>
      <w:szCs w:val="24"/>
    </w:rPr>
  </w:style>
  <w:style w:type="numbering" w:customStyle="1" w:styleId="TableList">
    <w:name w:val="TableList"/>
    <w:uiPriority w:val="99"/>
    <w:rsid w:val="00AC7DA7"/>
    <w:pPr>
      <w:numPr>
        <w:numId w:val="4"/>
      </w:numPr>
    </w:pPr>
  </w:style>
  <w:style w:type="paragraph" w:styleId="DocumentMap">
    <w:name w:val="Document Map"/>
    <w:basedOn w:val="Normal"/>
    <w:link w:val="DocumentMapChar"/>
    <w:semiHidden/>
    <w:unhideWhenUsed/>
    <w:rsid w:val="00AC7DA7"/>
    <w:rPr>
      <w:rFonts w:ascii="Tahoma" w:hAnsi="Tahoma" w:cs="Tahoma"/>
      <w:sz w:val="16"/>
      <w:szCs w:val="16"/>
    </w:rPr>
  </w:style>
  <w:style w:type="character" w:customStyle="1" w:styleId="DocumentMapChar">
    <w:name w:val="Document Map Char"/>
    <w:basedOn w:val="DefaultParagraphFont"/>
    <w:link w:val="DocumentMap"/>
    <w:uiPriority w:val="99"/>
    <w:semiHidden/>
    <w:rsid w:val="00AC7DA7"/>
    <w:rPr>
      <w:rFonts w:ascii="Tahoma" w:hAnsi="Tahoma" w:cs="Tahoma"/>
      <w:sz w:val="16"/>
      <w:szCs w:val="16"/>
    </w:rPr>
  </w:style>
  <w:style w:type="character" w:customStyle="1" w:styleId="yshortcuts">
    <w:name w:val="yshortcuts"/>
    <w:basedOn w:val="DefaultParagraphFont"/>
    <w:rsid w:val="00AC7DA7"/>
  </w:style>
  <w:style w:type="character" w:styleId="CommentReference">
    <w:name w:val="annotation reference"/>
    <w:basedOn w:val="DefaultParagraphFont"/>
    <w:unhideWhenUsed/>
    <w:rsid w:val="00AC7DA7"/>
    <w:rPr>
      <w:sz w:val="16"/>
      <w:szCs w:val="16"/>
    </w:rPr>
  </w:style>
  <w:style w:type="paragraph" w:styleId="CommentText">
    <w:name w:val="annotation text"/>
    <w:basedOn w:val="Normal"/>
    <w:link w:val="CommentTextChar"/>
    <w:unhideWhenUsed/>
    <w:rsid w:val="00AC7DA7"/>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AC7DA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C7DA7"/>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AC7DA7"/>
    <w:rPr>
      <w:rFonts w:ascii="Arial" w:eastAsia="Times New Roman" w:hAnsi="Arial" w:cs="Times New Roman"/>
      <w:b/>
      <w:bCs/>
      <w:sz w:val="20"/>
      <w:szCs w:val="20"/>
    </w:rPr>
  </w:style>
  <w:style w:type="paragraph" w:styleId="Revision">
    <w:name w:val="Revision"/>
    <w:hidden/>
    <w:uiPriority w:val="99"/>
    <w:semiHidden/>
    <w:rsid w:val="00AC7DA7"/>
    <w:pPr>
      <w:spacing w:after="0" w:line="240" w:lineRule="auto"/>
    </w:pPr>
    <w:rPr>
      <w:rFonts w:ascii="Arial" w:hAnsi="Arial"/>
    </w:rPr>
  </w:style>
  <w:style w:type="paragraph" w:customStyle="1" w:styleId="yiv1162001397msonormal">
    <w:name w:val="yiv1162001397msonormal"/>
    <w:basedOn w:val="Normal"/>
    <w:rsid w:val="00AC7D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DA7"/>
    <w:rPr>
      <w:b/>
      <w:bCs/>
    </w:rPr>
  </w:style>
  <w:style w:type="paragraph" w:customStyle="1" w:styleId="Body">
    <w:name w:val="Body"/>
    <w:link w:val="BodyChar"/>
    <w:rsid w:val="00AC7DA7"/>
    <w:pPr>
      <w:spacing w:before="180" w:after="0" w:line="24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rsid w:val="00AC7DA7"/>
    <w:rPr>
      <w:rFonts w:ascii="Times New Roman" w:eastAsia="Times New Roman" w:hAnsi="Times New Roman" w:cs="Times New Roman"/>
      <w:sz w:val="24"/>
      <w:szCs w:val="24"/>
    </w:rPr>
  </w:style>
  <w:style w:type="paragraph" w:customStyle="1" w:styleId="Default">
    <w:name w:val="Default"/>
    <w:link w:val="DefaultChar"/>
    <w:rsid w:val="00AC7DA7"/>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AC7DA7"/>
    <w:pPr>
      <w:spacing w:after="100"/>
      <w:ind w:left="660"/>
    </w:pPr>
  </w:style>
  <w:style w:type="paragraph" w:customStyle="1" w:styleId="Appendix1">
    <w:name w:val="Appendix 1"/>
    <w:basedOn w:val="Heading1"/>
    <w:next w:val="Normal"/>
    <w:autoRedefine/>
    <w:qFormat/>
    <w:rsid w:val="00401C9A"/>
    <w:pPr>
      <w:pageBreakBefore/>
      <w:numPr>
        <w:numId w:val="5"/>
      </w:numPr>
      <w:spacing w:after="480"/>
      <w:ind w:left="1800"/>
    </w:pPr>
    <w:rPr>
      <w:rFonts w:cs="Arial"/>
      <w:b w:val="0"/>
      <w:bCs w:val="0"/>
    </w:rPr>
  </w:style>
  <w:style w:type="paragraph" w:customStyle="1" w:styleId="StyleB1">
    <w:name w:val="StyleB1"/>
    <w:basedOn w:val="Heading4"/>
    <w:link w:val="StyleB1Char"/>
    <w:qFormat/>
    <w:rsid w:val="00AC7DA7"/>
    <w:pPr>
      <w:keepNext w:val="0"/>
      <w:keepLines w:val="0"/>
      <w:numPr>
        <w:numId w:val="7"/>
      </w:numPr>
      <w:tabs>
        <w:tab w:val="left" w:pos="1710"/>
      </w:tabs>
      <w:spacing w:before="120" w:after="120"/>
      <w:ind w:left="720" w:hanging="360"/>
      <w:outlineLvl w:val="9"/>
    </w:pPr>
    <w:rPr>
      <w:rFonts w:ascii="Cambria" w:hAnsi="Cambria"/>
      <w:i w:val="0"/>
      <w:sz w:val="24"/>
      <w:szCs w:val="24"/>
    </w:rPr>
  </w:style>
  <w:style w:type="character" w:customStyle="1" w:styleId="StyleB1Char">
    <w:name w:val="StyleB1 Char"/>
    <w:basedOn w:val="Heading4Char"/>
    <w:link w:val="StyleB1"/>
    <w:rsid w:val="00AC7DA7"/>
    <w:rPr>
      <w:rFonts w:ascii="Cambria" w:eastAsiaTheme="majorEastAsia" w:hAnsi="Cambria" w:cstheme="majorBidi"/>
      <w:i w:val="0"/>
      <w:iCs/>
      <w:sz w:val="24"/>
      <w:szCs w:val="24"/>
    </w:rPr>
  </w:style>
  <w:style w:type="character" w:customStyle="1" w:styleId="ListParagraphChar">
    <w:name w:val="List Paragraph Char"/>
    <w:basedOn w:val="DefaultParagraphFont"/>
    <w:link w:val="ListParagraph"/>
    <w:rsid w:val="00AC7DA7"/>
    <w:rPr>
      <w:rFonts w:ascii="Arial" w:hAnsi="Arial"/>
    </w:rPr>
  </w:style>
  <w:style w:type="paragraph" w:customStyle="1" w:styleId="List2Paragraph">
    <w:name w:val="List2 Paragraph"/>
    <w:basedOn w:val="ListParagraph"/>
    <w:link w:val="List2ParagraphChar"/>
    <w:qFormat/>
    <w:rsid w:val="00AC7DA7"/>
    <w:pPr>
      <w:spacing w:before="120" w:line="276" w:lineRule="auto"/>
      <w:ind w:left="792" w:hanging="432"/>
      <w:contextualSpacing w:val="0"/>
    </w:pPr>
    <w:rPr>
      <w:rFonts w:ascii="Cambria" w:hAnsi="Cambria"/>
      <w:sz w:val="24"/>
      <w:szCs w:val="24"/>
    </w:rPr>
  </w:style>
  <w:style w:type="character" w:customStyle="1" w:styleId="DefaultChar">
    <w:name w:val="Default Char"/>
    <w:link w:val="Default"/>
    <w:rsid w:val="00AC7DA7"/>
    <w:rPr>
      <w:rFonts w:ascii="Arial" w:hAnsi="Arial" w:cs="Arial"/>
      <w:color w:val="000000"/>
      <w:sz w:val="24"/>
      <w:szCs w:val="24"/>
    </w:rPr>
  </w:style>
  <w:style w:type="paragraph" w:customStyle="1" w:styleId="CM91">
    <w:name w:val="CM91"/>
    <w:basedOn w:val="Default"/>
    <w:next w:val="Default"/>
    <w:rsid w:val="00AC7DA7"/>
    <w:pPr>
      <w:widowControl w:val="0"/>
      <w:spacing w:after="278"/>
    </w:pPr>
    <w:rPr>
      <w:rFonts w:eastAsia="Times New Roman" w:cs="Times New Roman"/>
      <w:color w:val="auto"/>
    </w:rPr>
  </w:style>
  <w:style w:type="paragraph" w:customStyle="1" w:styleId="CM5">
    <w:name w:val="CM5"/>
    <w:basedOn w:val="Default"/>
    <w:next w:val="Default"/>
    <w:uiPriority w:val="99"/>
    <w:rsid w:val="00AC7DA7"/>
    <w:pPr>
      <w:widowControl w:val="0"/>
      <w:spacing w:line="271" w:lineRule="atLeast"/>
    </w:pPr>
    <w:rPr>
      <w:rFonts w:eastAsia="Times New Roman" w:cs="Times New Roman"/>
      <w:color w:val="auto"/>
    </w:rPr>
  </w:style>
  <w:style w:type="paragraph" w:styleId="TOC5">
    <w:name w:val="toc 5"/>
    <w:basedOn w:val="Normal"/>
    <w:next w:val="Normal"/>
    <w:autoRedefine/>
    <w:uiPriority w:val="39"/>
    <w:unhideWhenUsed/>
    <w:rsid w:val="00AC7DA7"/>
    <w:pPr>
      <w:spacing w:after="100"/>
      <w:ind w:left="880"/>
    </w:pPr>
  </w:style>
  <w:style w:type="paragraph" w:customStyle="1" w:styleId="StyleL2">
    <w:name w:val="StyleL2"/>
    <w:basedOn w:val="Normal"/>
    <w:link w:val="StyleL2Char"/>
    <w:qFormat/>
    <w:rsid w:val="00AC7DA7"/>
    <w:pPr>
      <w:spacing w:before="120" w:after="120" w:line="252" w:lineRule="auto"/>
      <w:ind w:left="187"/>
    </w:pPr>
  </w:style>
  <w:style w:type="character" w:customStyle="1" w:styleId="StyleL2Char">
    <w:name w:val="StyleL2 Char"/>
    <w:basedOn w:val="DefaultParagraphFont"/>
    <w:link w:val="StyleL2"/>
    <w:rsid w:val="00AC7DA7"/>
    <w:rPr>
      <w:rFonts w:ascii="Arial" w:hAnsi="Arial"/>
    </w:rPr>
  </w:style>
  <w:style w:type="paragraph" w:styleId="TOC6">
    <w:name w:val="toc 6"/>
    <w:basedOn w:val="Normal"/>
    <w:next w:val="Normal"/>
    <w:autoRedefine/>
    <w:uiPriority w:val="39"/>
    <w:unhideWhenUsed/>
    <w:rsid w:val="00AC7DA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C7DA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C7DA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C7DA7"/>
    <w:pPr>
      <w:spacing w:after="100" w:line="276" w:lineRule="auto"/>
      <w:ind w:left="1760"/>
    </w:pPr>
    <w:rPr>
      <w:rFonts w:asciiTheme="minorHAnsi" w:eastAsiaTheme="minorEastAsia" w:hAnsiTheme="minorHAnsi"/>
    </w:rPr>
  </w:style>
  <w:style w:type="paragraph" w:customStyle="1" w:styleId="TableColumnHeadings">
    <w:name w:val="Table Column Headings"/>
    <w:basedOn w:val="Normal"/>
    <w:rsid w:val="00AC7DA7"/>
    <w:pPr>
      <w:keepNext/>
      <w:keepLines/>
      <w:spacing w:before="80" w:after="80"/>
      <w:jc w:val="center"/>
    </w:pPr>
    <w:rPr>
      <w:rFonts w:eastAsia="Times New Roman" w:cs="Times New Roman"/>
      <w:sz w:val="19"/>
      <w:szCs w:val="20"/>
    </w:rPr>
  </w:style>
  <w:style w:type="character" w:styleId="PlaceholderText">
    <w:name w:val="Placeholder Text"/>
    <w:basedOn w:val="DefaultParagraphFont"/>
    <w:uiPriority w:val="99"/>
    <w:semiHidden/>
    <w:rsid w:val="00E42C11"/>
    <w:rPr>
      <w:color w:val="808080"/>
    </w:rPr>
  </w:style>
  <w:style w:type="paragraph" w:customStyle="1" w:styleId="StyleB1x">
    <w:name w:val="StyleB1x"/>
    <w:basedOn w:val="StyleB1"/>
    <w:link w:val="StyleB1xChar"/>
    <w:qFormat/>
    <w:rsid w:val="00511461"/>
    <w:pPr>
      <w:numPr>
        <w:numId w:val="10"/>
      </w:numPr>
    </w:pPr>
  </w:style>
  <w:style w:type="character" w:customStyle="1" w:styleId="StyleB1xChar">
    <w:name w:val="StyleB1x Char"/>
    <w:basedOn w:val="StyleB1Char"/>
    <w:link w:val="StyleB1x"/>
    <w:rsid w:val="00511461"/>
    <w:rPr>
      <w:rFonts w:ascii="Cambria" w:eastAsiaTheme="majorEastAsia" w:hAnsi="Cambria" w:cstheme="majorBidi"/>
      <w:i w:val="0"/>
      <w:iCs/>
      <w:sz w:val="24"/>
      <w:szCs w:val="24"/>
    </w:rPr>
  </w:style>
  <w:style w:type="paragraph" w:customStyle="1" w:styleId="StyleB2x">
    <w:name w:val="StyleB2x"/>
    <w:basedOn w:val="Normal"/>
    <w:link w:val="StyleB2xChar"/>
    <w:qFormat/>
    <w:rsid w:val="00511461"/>
    <w:pPr>
      <w:numPr>
        <w:ilvl w:val="1"/>
        <w:numId w:val="9"/>
      </w:numPr>
      <w:spacing w:before="60" w:after="60"/>
    </w:pPr>
    <w:rPr>
      <w:rFonts w:ascii="Cambria" w:hAnsi="Cambria"/>
      <w:sz w:val="24"/>
      <w:szCs w:val="24"/>
    </w:rPr>
  </w:style>
  <w:style w:type="character" w:customStyle="1" w:styleId="StyleB2xChar">
    <w:name w:val="StyleB2x Char"/>
    <w:basedOn w:val="DefaultParagraphFont"/>
    <w:link w:val="StyleB2x"/>
    <w:rsid w:val="00511461"/>
    <w:rPr>
      <w:rFonts w:ascii="Cambria" w:hAnsi="Cambria"/>
      <w:sz w:val="24"/>
      <w:szCs w:val="24"/>
    </w:rPr>
  </w:style>
  <w:style w:type="paragraph" w:customStyle="1" w:styleId="StyleB3">
    <w:name w:val="StyleB3"/>
    <w:basedOn w:val="NoSpacing"/>
    <w:link w:val="StyleB3Char"/>
    <w:qFormat/>
    <w:rsid w:val="00EB2CB4"/>
    <w:pPr>
      <w:numPr>
        <w:ilvl w:val="2"/>
        <w:numId w:val="11"/>
      </w:numPr>
      <w:spacing w:after="40"/>
    </w:pPr>
    <w:rPr>
      <w:rFonts w:asciiTheme="majorHAnsi" w:hAnsiTheme="majorHAnsi" w:cs="Arial"/>
      <w:sz w:val="24"/>
      <w:szCs w:val="24"/>
    </w:rPr>
  </w:style>
  <w:style w:type="character" w:customStyle="1" w:styleId="StyleB3Char">
    <w:name w:val="StyleB3 Char"/>
    <w:basedOn w:val="DefaultParagraphFont"/>
    <w:link w:val="StyleB3"/>
    <w:rsid w:val="00EB2CB4"/>
    <w:rPr>
      <w:rFonts w:asciiTheme="majorHAnsi" w:hAnsiTheme="majorHAnsi" w:cs="Arial"/>
      <w:sz w:val="24"/>
      <w:szCs w:val="24"/>
    </w:rPr>
  </w:style>
  <w:style w:type="character" w:customStyle="1" w:styleId="List2ParagraphChar">
    <w:name w:val="List2 Paragraph Char"/>
    <w:basedOn w:val="ListParagraphChar"/>
    <w:link w:val="List2Paragraph"/>
    <w:rsid w:val="00EB2CB4"/>
    <w:rPr>
      <w:rFonts w:ascii="Cambria" w:hAnsi="Cambria"/>
      <w:sz w:val="24"/>
      <w:szCs w:val="24"/>
    </w:rPr>
  </w:style>
  <w:style w:type="paragraph" w:customStyle="1" w:styleId="SP266402">
    <w:name w:val="SP266402"/>
    <w:basedOn w:val="Default"/>
    <w:next w:val="Default"/>
    <w:uiPriority w:val="99"/>
    <w:rsid w:val="009D25F3"/>
    <w:rPr>
      <w:rFonts w:ascii="Times New Roman" w:hAnsi="Times New Roman" w:cs="Times New Roman"/>
      <w:color w:val="auto"/>
    </w:rPr>
  </w:style>
  <w:style w:type="paragraph" w:customStyle="1" w:styleId="SP266281">
    <w:name w:val="SP266281"/>
    <w:basedOn w:val="Default"/>
    <w:next w:val="Default"/>
    <w:uiPriority w:val="99"/>
    <w:rsid w:val="009D25F3"/>
    <w:rPr>
      <w:rFonts w:ascii="Times New Roman" w:hAnsi="Times New Roman" w:cs="Times New Roman"/>
      <w:color w:val="auto"/>
    </w:rPr>
  </w:style>
  <w:style w:type="character" w:customStyle="1" w:styleId="SC1512">
    <w:name w:val="SC1512"/>
    <w:uiPriority w:val="99"/>
    <w:rsid w:val="009D25F3"/>
    <w:rPr>
      <w:color w:val="000000"/>
      <w:sz w:val="20"/>
      <w:szCs w:val="20"/>
    </w:rPr>
  </w:style>
  <w:style w:type="character" w:customStyle="1" w:styleId="A2">
    <w:name w:val="A2"/>
    <w:uiPriority w:val="99"/>
    <w:rsid w:val="00956AFD"/>
    <w:rPr>
      <w:rFonts w:cs="Excelsior"/>
      <w:color w:val="000000"/>
      <w:sz w:val="19"/>
      <w:szCs w:val="19"/>
    </w:rPr>
  </w:style>
  <w:style w:type="table" w:customStyle="1" w:styleId="TableGrid1">
    <w:name w:val="Table Grid1"/>
    <w:basedOn w:val="TableNormal"/>
    <w:next w:val="TableGrid"/>
    <w:uiPriority w:val="59"/>
    <w:rsid w:val="00E4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E0D47"/>
  </w:style>
  <w:style w:type="character" w:styleId="Emphasis">
    <w:name w:val="Emphasis"/>
    <w:uiPriority w:val="20"/>
    <w:qFormat/>
    <w:rsid w:val="00BF4D5F"/>
    <w:rPr>
      <w:i/>
      <w:iCs/>
    </w:rPr>
  </w:style>
  <w:style w:type="paragraph" w:customStyle="1" w:styleId="Noblisbodytext">
    <w:name w:val="Noblis body text"/>
    <w:basedOn w:val="BodyText"/>
    <w:link w:val="NoblisbodytextChar"/>
    <w:rsid w:val="00183C96"/>
    <w:pPr>
      <w:spacing w:before="60"/>
    </w:pPr>
    <w:rPr>
      <w:rFonts w:ascii="Times New Roman" w:eastAsia="Times New Roman" w:hAnsi="Times New Roman" w:cs="Times New Roman"/>
      <w:sz w:val="24"/>
      <w:szCs w:val="24"/>
    </w:rPr>
  </w:style>
  <w:style w:type="character" w:customStyle="1" w:styleId="NoblisbodytextChar">
    <w:name w:val="Noblis body text Char"/>
    <w:link w:val="Noblisbodytext"/>
    <w:rsid w:val="00183C96"/>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4D5F"/>
    <w:pPr>
      <w:spacing w:after="120"/>
    </w:pPr>
  </w:style>
  <w:style w:type="character" w:customStyle="1" w:styleId="BodyTextChar">
    <w:name w:val="Body Text Char"/>
    <w:basedOn w:val="DefaultParagraphFont"/>
    <w:link w:val="BodyText"/>
    <w:rsid w:val="00BF4D5F"/>
    <w:rPr>
      <w:rFonts w:ascii="Arial" w:hAnsi="Arial"/>
    </w:rPr>
  </w:style>
  <w:style w:type="paragraph" w:customStyle="1" w:styleId="Noblisbullet1">
    <w:name w:val="Noblis bullet 1"/>
    <w:basedOn w:val="Normal"/>
    <w:rsid w:val="00D928D3"/>
    <w:pPr>
      <w:numPr>
        <w:numId w:val="16"/>
      </w:numPr>
      <w:tabs>
        <w:tab w:val="left" w:pos="720"/>
      </w:tabs>
      <w:spacing w:before="60" w:after="60"/>
    </w:pPr>
    <w:rPr>
      <w:rFonts w:ascii="Times New Roman" w:eastAsia="Times New Roman" w:hAnsi="Times New Roman" w:cs="Times New Roman"/>
      <w:sz w:val="24"/>
      <w:szCs w:val="24"/>
    </w:rPr>
  </w:style>
  <w:style w:type="paragraph" w:customStyle="1" w:styleId="Noblisbullet2">
    <w:name w:val="Noblis bullet 2"/>
    <w:basedOn w:val="Normal"/>
    <w:rsid w:val="00183C96"/>
    <w:pPr>
      <w:numPr>
        <w:ilvl w:val="1"/>
        <w:numId w:val="16"/>
      </w:numPr>
      <w:tabs>
        <w:tab w:val="left" w:pos="1080"/>
      </w:tabs>
      <w:spacing w:before="60" w:after="60"/>
    </w:pPr>
    <w:rPr>
      <w:rFonts w:ascii="Times New Roman" w:eastAsia="Times New Roman" w:hAnsi="Times New Roman" w:cs="Times New Roman"/>
      <w:sz w:val="24"/>
      <w:szCs w:val="24"/>
    </w:rPr>
  </w:style>
  <w:style w:type="numbering" w:styleId="1ai">
    <w:name w:val="Outline List 1"/>
    <w:basedOn w:val="NoList"/>
    <w:semiHidden/>
    <w:rsid w:val="00BF4D5F"/>
    <w:pPr>
      <w:numPr>
        <w:numId w:val="15"/>
      </w:numPr>
    </w:pPr>
  </w:style>
  <w:style w:type="paragraph" w:customStyle="1" w:styleId="NoblisHeading2">
    <w:name w:val="Noblis Heading 2"/>
    <w:basedOn w:val="Normal"/>
    <w:next w:val="Noblisbodytext"/>
    <w:rsid w:val="00BF4D5F"/>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BF4D5F"/>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BF4D5F"/>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BF4D5F"/>
    <w:pPr>
      <w:keepNext/>
      <w:spacing w:before="120" w:after="120"/>
    </w:pPr>
    <w:rPr>
      <w:rFonts w:eastAsia="Times New Roman" w:cs="Arial"/>
      <w:color w:val="42637A"/>
      <w:sz w:val="22"/>
      <w:szCs w:val="20"/>
    </w:rPr>
  </w:style>
  <w:style w:type="paragraph" w:customStyle="1" w:styleId="Noblisbullet3">
    <w:name w:val="Noblis bullet 3"/>
    <w:basedOn w:val="Normal"/>
    <w:rsid w:val="00183C96"/>
    <w:pPr>
      <w:numPr>
        <w:ilvl w:val="2"/>
        <w:numId w:val="16"/>
      </w:numPr>
      <w:tabs>
        <w:tab w:val="left" w:pos="1440"/>
      </w:tabs>
      <w:spacing w:before="60" w:after="60"/>
    </w:pPr>
    <w:rPr>
      <w:rFonts w:ascii="Times New Roman" w:eastAsia="Times New Roman" w:hAnsi="Times New Roman" w:cs="Times New Roman"/>
      <w:sz w:val="24"/>
      <w:szCs w:val="24"/>
    </w:rPr>
  </w:style>
  <w:style w:type="paragraph" w:customStyle="1" w:styleId="NoblisTableText">
    <w:name w:val="Noblis Table Text"/>
    <w:basedOn w:val="BodyText"/>
    <w:rsid w:val="00BF4D5F"/>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BF4D5F"/>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BF4D5F"/>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BF4D5F"/>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124D2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124D2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124D2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124D22"/>
    <w:pPr>
      <w:spacing w:before="0"/>
    </w:pPr>
  </w:style>
  <w:style w:type="paragraph" w:customStyle="1" w:styleId="NoblisTableSubheading">
    <w:name w:val="Noblis Table Subheading"/>
    <w:basedOn w:val="NoblisTableText"/>
    <w:rsid w:val="00124D2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124D22"/>
    <w:pPr>
      <w:keepLines w:val="0"/>
      <w:numPr>
        <w:numId w:val="0"/>
      </w:numPr>
      <w:spacing w:after="60"/>
      <w:outlineLvl w:val="9"/>
    </w:pPr>
    <w:rPr>
      <w:rFonts w:ascii="Arial" w:eastAsia="Times New Roman" w:hAnsi="Arial" w:cs="Times New Roman"/>
      <w:color w:val="42637A"/>
      <w:sz w:val="32"/>
      <w:szCs w:val="24"/>
    </w:rPr>
  </w:style>
  <w:style w:type="paragraph" w:customStyle="1" w:styleId="AppendixLevel1">
    <w:name w:val="Appendix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124D2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124D2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124D2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124D22"/>
    <w:pPr>
      <w:spacing w:line="260" w:lineRule="atLeast"/>
    </w:pPr>
    <w:rPr>
      <w:rFonts w:eastAsia="Times New Roman" w:cs="Times New Roman"/>
      <w:sz w:val="16"/>
      <w:szCs w:val="20"/>
    </w:rPr>
  </w:style>
  <w:style w:type="paragraph" w:customStyle="1" w:styleId="PubDate">
    <w:name w:val="PubDate"/>
    <w:basedOn w:val="Pre-PrintedText"/>
    <w:semiHidden/>
    <w:rsid w:val="00124D22"/>
    <w:pPr>
      <w:spacing w:before="200"/>
    </w:pPr>
    <w:rPr>
      <w:b/>
      <w:sz w:val="28"/>
    </w:rPr>
  </w:style>
  <w:style w:type="paragraph" w:customStyle="1" w:styleId="Author">
    <w:name w:val="Author"/>
    <w:basedOn w:val="PubDate"/>
    <w:semiHidden/>
    <w:rsid w:val="00124D22"/>
    <w:pPr>
      <w:spacing w:before="60"/>
    </w:pPr>
    <w:rPr>
      <w:b w:val="0"/>
      <w:sz w:val="24"/>
    </w:rPr>
  </w:style>
  <w:style w:type="paragraph" w:customStyle="1" w:styleId="AuthorEmpNo">
    <w:name w:val="Author/Emp. No"/>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124D2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124D22"/>
    <w:pPr>
      <w:spacing w:before="0"/>
    </w:pPr>
  </w:style>
  <w:style w:type="paragraph" w:customStyle="1" w:styleId="NoblisBackMatterHeader">
    <w:name w:val="Noblis Back Matter Header"/>
    <w:basedOn w:val="NoblisFrontMatterHeader"/>
    <w:next w:val="Noblisbodytext"/>
    <w:link w:val="NoblisBackMatterHeaderChar"/>
    <w:rsid w:val="00124D22"/>
  </w:style>
  <w:style w:type="paragraph" w:customStyle="1" w:styleId="Bibliog">
    <w:name w:val="Bibliog"/>
    <w:basedOn w:val="Normal"/>
    <w:semiHidden/>
    <w:rsid w:val="00124D2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124D22"/>
    <w:pPr>
      <w:spacing w:line="240" w:lineRule="exact"/>
    </w:pPr>
    <w:rPr>
      <w:b/>
    </w:rPr>
  </w:style>
  <w:style w:type="paragraph" w:customStyle="1" w:styleId="CenterNameSucceedin">
    <w:name w:val="CenterName Succeedin"/>
    <w:basedOn w:val="CenterName"/>
    <w:semiHidden/>
    <w:rsid w:val="00124D22"/>
    <w:pPr>
      <w:spacing w:line="240" w:lineRule="auto"/>
    </w:pPr>
    <w:rPr>
      <w:b w:val="0"/>
      <w:sz w:val="18"/>
    </w:rPr>
  </w:style>
  <w:style w:type="paragraph" w:customStyle="1" w:styleId="ClassifiedBy">
    <w:name w:val="Classified By"/>
    <w:basedOn w:val="Pre-PrintedText"/>
    <w:semiHidden/>
    <w:rsid w:val="00124D22"/>
    <w:pPr>
      <w:spacing w:line="180" w:lineRule="exact"/>
      <w:ind w:right="-108"/>
    </w:pPr>
    <w:rPr>
      <w:b/>
    </w:rPr>
  </w:style>
  <w:style w:type="paragraph" w:customStyle="1" w:styleId="MCF">
    <w:name w:val="MCF"/>
    <w:basedOn w:val="Footer"/>
    <w:semiHidden/>
    <w:rsid w:val="00124D2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rPr>
  </w:style>
  <w:style w:type="paragraph" w:customStyle="1" w:styleId="ClassifiedFooter">
    <w:name w:val="Classified Footer"/>
    <w:basedOn w:val="MCF"/>
    <w:semiHidden/>
    <w:rsid w:val="00124D22"/>
    <w:pPr>
      <w:tabs>
        <w:tab w:val="clear" w:pos="4320"/>
      </w:tabs>
      <w:spacing w:before="120"/>
      <w:jc w:val="right"/>
    </w:pPr>
    <w:rPr>
      <w:b/>
      <w:caps/>
      <w:sz w:val="36"/>
    </w:rPr>
  </w:style>
  <w:style w:type="paragraph" w:customStyle="1" w:styleId="ClassifiedHeader">
    <w:name w:val="Classified Header"/>
    <w:basedOn w:val="Header"/>
    <w:semiHidden/>
    <w:rsid w:val="00124D22"/>
    <w:pPr>
      <w:tabs>
        <w:tab w:val="clear" w:pos="4680"/>
        <w:tab w:val="clear" w:pos="9360"/>
      </w:tabs>
      <w:spacing w:line="260" w:lineRule="atLeast"/>
      <w:jc w:val="right"/>
    </w:pPr>
    <w:rPr>
      <w:rFonts w:ascii="Helvetica" w:eastAsia="Times New Roman" w:hAnsi="Helvetica" w:cs="Times New Roman"/>
      <w:b/>
      <w:caps/>
      <w:sz w:val="36"/>
      <w:szCs w:val="20"/>
    </w:rPr>
  </w:style>
  <w:style w:type="paragraph" w:customStyle="1" w:styleId="ClassifiedByHere">
    <w:name w:val="ClassifiedBy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124D2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124D2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124D22"/>
    <w:pPr>
      <w:spacing w:before="216"/>
    </w:pPr>
  </w:style>
  <w:style w:type="paragraph" w:customStyle="1" w:styleId="LabelSponsor">
    <w:name w:val="Label Sponsor"/>
    <w:basedOn w:val="Pre-PrintedText"/>
    <w:semiHidden/>
    <w:rsid w:val="00124D22"/>
    <w:pPr>
      <w:spacing w:line="180" w:lineRule="exact"/>
      <w:ind w:left="-14" w:right="-115"/>
    </w:pPr>
    <w:rPr>
      <w:b/>
    </w:rPr>
  </w:style>
  <w:style w:type="paragraph" w:customStyle="1" w:styleId="Sponsor">
    <w:name w:val="Sponsor"/>
    <w:basedOn w:val="LabelSponsor"/>
    <w:semiHidden/>
    <w:rsid w:val="00124D22"/>
    <w:rPr>
      <w:b w:val="0"/>
    </w:rPr>
  </w:style>
  <w:style w:type="paragraph" w:customStyle="1" w:styleId="ContractNumber">
    <w:name w:val="Contract Number"/>
    <w:basedOn w:val="Sponsor"/>
    <w:semiHidden/>
    <w:rsid w:val="00124D22"/>
  </w:style>
  <w:style w:type="paragraph" w:customStyle="1" w:styleId="ProjectNoHere">
    <w:name w:val="ProjectNo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124D22"/>
    <w:pPr>
      <w:spacing w:before="216"/>
    </w:pPr>
  </w:style>
  <w:style w:type="paragraph" w:customStyle="1" w:styleId="ControlledDistribution">
    <w:name w:val="Controlled Distribution"/>
    <w:basedOn w:val="Pre-PrintedText"/>
    <w:semiHidden/>
    <w:rsid w:val="00124D22"/>
    <w:pPr>
      <w:spacing w:before="60" w:after="60" w:line="280" w:lineRule="atLeast"/>
    </w:pPr>
    <w:rPr>
      <w:b/>
      <w:sz w:val="24"/>
    </w:rPr>
  </w:style>
  <w:style w:type="paragraph" w:customStyle="1" w:styleId="ControlledDistributi">
    <w:name w:val="ControlledDistributi"/>
    <w:basedOn w:val="Normal"/>
    <w:semiHidden/>
    <w:rsid w:val="00124D2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124D2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124D22"/>
    <w:pPr>
      <w:spacing w:line="180" w:lineRule="exact"/>
    </w:pPr>
  </w:style>
  <w:style w:type="paragraph" w:customStyle="1" w:styleId="Copyright">
    <w:name w:val="Copyright"/>
    <w:basedOn w:val="Disclaimer"/>
    <w:semiHidden/>
    <w:rsid w:val="00124D22"/>
  </w:style>
  <w:style w:type="paragraph" w:customStyle="1" w:styleId="Date">
    <w:name w:val="Date:"/>
    <w:basedOn w:val="Normal"/>
    <w:semiHidden/>
    <w:rsid w:val="00124D2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124D2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124D22"/>
    <w:pPr>
      <w:spacing w:line="180" w:lineRule="exact"/>
      <w:ind w:right="72"/>
    </w:pPr>
  </w:style>
  <w:style w:type="paragraph" w:customStyle="1" w:styleId="Declassifyon">
    <w:name w:val="Declassify on"/>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124D22"/>
    <w:pPr>
      <w:spacing w:line="180" w:lineRule="exact"/>
      <w:ind w:left="-18" w:right="-108"/>
    </w:pPr>
    <w:rPr>
      <w:b/>
    </w:rPr>
  </w:style>
  <w:style w:type="paragraph" w:customStyle="1" w:styleId="DepartmentNumber">
    <w:name w:val="Department Number"/>
    <w:basedOn w:val="LabelDeptNo"/>
    <w:semiHidden/>
    <w:rsid w:val="00124D22"/>
    <w:rPr>
      <w:b w:val="0"/>
    </w:rPr>
  </w:style>
  <w:style w:type="paragraph" w:customStyle="1" w:styleId="Dept">
    <w:name w:val="Dept."/>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124D2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124D22"/>
    <w:rPr>
      <w:b/>
      <w:sz w:val="40"/>
    </w:rPr>
  </w:style>
  <w:style w:type="paragraph" w:customStyle="1" w:styleId="DocumentType">
    <w:name w:val="Document Type"/>
    <w:basedOn w:val="Pre-PrintedText"/>
    <w:semiHidden/>
    <w:rsid w:val="00124D22"/>
    <w:pPr>
      <w:spacing w:before="60" w:after="60" w:line="280" w:lineRule="exact"/>
    </w:pPr>
    <w:rPr>
      <w:caps/>
      <w:spacing w:val="20"/>
      <w:sz w:val="20"/>
    </w:rPr>
  </w:style>
  <w:style w:type="paragraph" w:customStyle="1" w:styleId="LabelClassifiedBy">
    <w:name w:val="Label Classified By"/>
    <w:basedOn w:val="Pre-PrintedText"/>
    <w:semiHidden/>
    <w:rsid w:val="00124D22"/>
    <w:pPr>
      <w:spacing w:line="180" w:lineRule="exact"/>
      <w:ind w:left="-14"/>
    </w:pPr>
    <w:rPr>
      <w:b/>
    </w:rPr>
  </w:style>
  <w:style w:type="paragraph" w:customStyle="1" w:styleId="DowngradeDate">
    <w:name w:val="Downgrade Date"/>
    <w:basedOn w:val="LabelClassifiedBy"/>
    <w:semiHidden/>
    <w:rsid w:val="00124D22"/>
    <w:rPr>
      <w:b w:val="0"/>
    </w:rPr>
  </w:style>
  <w:style w:type="paragraph" w:customStyle="1" w:styleId="DowngradeTo">
    <w:name w:val="Downgrade To"/>
    <w:basedOn w:val="Pre-PrintedText"/>
    <w:semiHidden/>
    <w:rsid w:val="00124D22"/>
    <w:pPr>
      <w:spacing w:line="180" w:lineRule="exact"/>
      <w:ind w:right="-108"/>
    </w:pPr>
    <w:rPr>
      <w:b/>
    </w:rPr>
  </w:style>
  <w:style w:type="paragraph" w:customStyle="1" w:styleId="Equation">
    <w:name w:val="Equation"/>
    <w:basedOn w:val="Normal"/>
    <w:semiHidden/>
    <w:rsid w:val="00124D2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124D2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124D2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124D22"/>
    <w:pPr>
      <w:tabs>
        <w:tab w:val="left" w:pos="360"/>
      </w:tabs>
      <w:spacing w:after="480" w:line="260" w:lineRule="auto"/>
      <w:ind w:right="29"/>
      <w:jc w:val="center"/>
    </w:pPr>
    <w:rPr>
      <w:rFonts w:ascii="Times New Roman" w:eastAsia="Times New Roman" w:hAnsi="Times New Roman" w:cs="Times New Roman"/>
      <w:b/>
      <w:sz w:val="24"/>
      <w:szCs w:val="20"/>
    </w:rPr>
  </w:style>
  <w:style w:type="paragraph" w:customStyle="1" w:styleId="NoblisFrontMatterHeader">
    <w:name w:val="Noblis Front Matter Header"/>
    <w:basedOn w:val="Heading1"/>
    <w:next w:val="Noblisbodytext"/>
    <w:link w:val="NoblisFrontMatterHeaderChar"/>
    <w:rsid w:val="00124D22"/>
    <w:pPr>
      <w:keepLines w:val="0"/>
      <w:numPr>
        <w:numId w:val="0"/>
      </w:numPr>
      <w:spacing w:after="240"/>
      <w:outlineLvl w:val="9"/>
    </w:pPr>
    <w:rPr>
      <w:rFonts w:ascii="Arial" w:eastAsia="Times New Roman" w:hAnsi="Arial" w:cs="Times New Roman"/>
      <w:color w:val="42637A"/>
      <w:sz w:val="32"/>
      <w:szCs w:val="32"/>
    </w:rPr>
  </w:style>
  <w:style w:type="paragraph" w:customStyle="1" w:styleId="FrontMatterHeading">
    <w:name w:val="Front Matter Heading"/>
    <w:basedOn w:val="Normal"/>
    <w:next w:val="Normal"/>
    <w:semiHidden/>
    <w:rsid w:val="00124D2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rPr>
  </w:style>
  <w:style w:type="paragraph" w:customStyle="1" w:styleId="Glossary">
    <w:name w:val="Glossary"/>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124D2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124D2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124D2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rPr>
  </w:style>
  <w:style w:type="paragraph" w:styleId="Index1">
    <w:name w:val="index 1"/>
    <w:basedOn w:val="Normal"/>
    <w:next w:val="Normal"/>
    <w:semiHidden/>
    <w:rsid w:val="00124D22"/>
    <w:pPr>
      <w:spacing w:line="260" w:lineRule="atLeast"/>
    </w:pPr>
    <w:rPr>
      <w:rFonts w:ascii="Times New Roman" w:eastAsia="Times New Roman" w:hAnsi="Times New Roman" w:cs="Times New Roman"/>
      <w:sz w:val="24"/>
      <w:szCs w:val="20"/>
    </w:rPr>
  </w:style>
  <w:style w:type="paragraph" w:styleId="Index2">
    <w:name w:val="index 2"/>
    <w:basedOn w:val="Normal"/>
    <w:next w:val="Normal"/>
    <w:semiHidden/>
    <w:rsid w:val="00124D2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semiHidden/>
    <w:rsid w:val="00124D2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semiHidden/>
    <w:rsid w:val="00124D2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semiHidden/>
    <w:rsid w:val="00124D2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semiHidden/>
    <w:rsid w:val="00124D2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semiHidden/>
    <w:rsid w:val="00124D22"/>
    <w:pPr>
      <w:spacing w:line="260" w:lineRule="atLeast"/>
      <w:ind w:left="2160"/>
    </w:pPr>
    <w:rPr>
      <w:rFonts w:ascii="Times New Roman" w:eastAsia="Times New Roman" w:hAnsi="Times New Roman" w:cs="Times New Roman"/>
      <w:sz w:val="24"/>
      <w:szCs w:val="20"/>
    </w:rPr>
  </w:style>
  <w:style w:type="paragraph" w:styleId="IndexHeading">
    <w:name w:val="index heading"/>
    <w:basedOn w:val="Normal"/>
    <w:next w:val="Index1"/>
    <w:semiHidden/>
    <w:rsid w:val="00124D22"/>
    <w:pPr>
      <w:spacing w:line="260" w:lineRule="atLeast"/>
    </w:pPr>
    <w:rPr>
      <w:rFonts w:ascii="Times New Roman" w:eastAsia="Times New Roman" w:hAnsi="Times New Roman" w:cs="Times New Roman"/>
      <w:sz w:val="24"/>
      <w:szCs w:val="20"/>
    </w:rPr>
  </w:style>
  <w:style w:type="paragraph" w:customStyle="1" w:styleId="Issuedat">
    <w:name w:val="Issued at"/>
    <w:basedOn w:val="Normal"/>
    <w:semiHidden/>
    <w:rsid w:val="00124D2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124D2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124D2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124D22"/>
    <w:pPr>
      <w:spacing w:line="180" w:lineRule="exact"/>
    </w:pPr>
    <w:rPr>
      <w:b/>
    </w:rPr>
  </w:style>
  <w:style w:type="paragraph" w:customStyle="1" w:styleId="LabelDeclassifyOn">
    <w:name w:val="Label Declassify On"/>
    <w:basedOn w:val="Pre-PrintedText"/>
    <w:semiHidden/>
    <w:rsid w:val="00124D22"/>
    <w:pPr>
      <w:spacing w:line="180" w:lineRule="exact"/>
    </w:pPr>
    <w:rPr>
      <w:b/>
    </w:rPr>
  </w:style>
  <w:style w:type="paragraph" w:customStyle="1" w:styleId="LabelDowngradeTo">
    <w:name w:val="Label Downgrade To"/>
    <w:basedOn w:val="Pre-PrintedText"/>
    <w:semiHidden/>
    <w:rsid w:val="00124D22"/>
    <w:pPr>
      <w:spacing w:line="180" w:lineRule="exact"/>
      <w:ind w:left="-14"/>
    </w:pPr>
  </w:style>
  <w:style w:type="paragraph" w:customStyle="1" w:styleId="LabelProjectNo">
    <w:name w:val="Label Project No."/>
    <w:basedOn w:val="Pre-PrintedText"/>
    <w:semiHidden/>
    <w:rsid w:val="00124D22"/>
    <w:pPr>
      <w:spacing w:line="180" w:lineRule="exact"/>
      <w:ind w:left="-14" w:right="-115"/>
    </w:pPr>
    <w:rPr>
      <w:b/>
    </w:rPr>
  </w:style>
  <w:style w:type="paragraph" w:customStyle="1" w:styleId="LargeSpace">
    <w:name w:val="Large Space"/>
    <w:next w:val="Normal"/>
    <w:semiHidden/>
    <w:rsid w:val="00124D2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124D22"/>
    <w:pPr>
      <w:spacing w:line="180" w:lineRule="exact"/>
    </w:pPr>
  </w:style>
  <w:style w:type="paragraph" w:customStyle="1" w:styleId="SiteName">
    <w:name w:val="SiteName"/>
    <w:basedOn w:val="CenterName"/>
    <w:semiHidden/>
    <w:rsid w:val="00124D22"/>
  </w:style>
  <w:style w:type="paragraph" w:customStyle="1" w:styleId="LimiterE">
    <w:name w:val="Limiter E"/>
    <w:basedOn w:val="SiteName"/>
    <w:semiHidden/>
    <w:rsid w:val="00124D22"/>
    <w:pPr>
      <w:spacing w:before="320"/>
      <w:jc w:val="center"/>
    </w:pPr>
  </w:style>
  <w:style w:type="paragraph" w:customStyle="1" w:styleId="LimterE">
    <w:name w:val="Limter E"/>
    <w:basedOn w:val="SiteName"/>
    <w:semiHidden/>
    <w:rsid w:val="00124D22"/>
    <w:pPr>
      <w:spacing w:before="320"/>
      <w:jc w:val="center"/>
    </w:pPr>
    <w:rPr>
      <w:sz w:val="24"/>
    </w:rPr>
  </w:style>
  <w:style w:type="character" w:styleId="LineNumber">
    <w:name w:val="line number"/>
    <w:basedOn w:val="DefaultParagraphFont"/>
    <w:semiHidden/>
    <w:rsid w:val="00124D22"/>
  </w:style>
  <w:style w:type="paragraph" w:customStyle="1" w:styleId="List-1stLevel">
    <w:name w:val="List - 1st Level"/>
    <w:basedOn w:val="Normal"/>
    <w:semiHidden/>
    <w:rsid w:val="00124D2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124D22"/>
    <w:pPr>
      <w:tabs>
        <w:tab w:val="clear" w:pos="720"/>
        <w:tab w:val="left" w:pos="1080"/>
      </w:tabs>
      <w:ind w:left="1080"/>
    </w:pPr>
  </w:style>
  <w:style w:type="paragraph" w:customStyle="1" w:styleId="logo">
    <w:name w:val="logo"/>
    <w:basedOn w:val="Normal"/>
    <w:semiHidden/>
    <w:rsid w:val="00124D2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124D22"/>
    <w:pPr>
      <w:spacing w:line="240" w:lineRule="auto"/>
    </w:pPr>
    <w:rPr>
      <w:rFonts w:ascii="MITRE" w:hAnsi="MITRE"/>
      <w:sz w:val="40"/>
    </w:rPr>
  </w:style>
  <w:style w:type="paragraph" w:customStyle="1" w:styleId="MTRNumber">
    <w:name w:val="MTR Number"/>
    <w:basedOn w:val="Pre-PrintedText"/>
    <w:semiHidden/>
    <w:rsid w:val="00124D22"/>
    <w:pPr>
      <w:spacing w:before="40" w:after="40" w:line="240" w:lineRule="exact"/>
      <w:ind w:right="-115"/>
    </w:pPr>
    <w:rPr>
      <w:caps/>
      <w:spacing w:val="20"/>
      <w:sz w:val="20"/>
    </w:rPr>
  </w:style>
  <w:style w:type="paragraph" w:customStyle="1" w:styleId="NameDateRef">
    <w:name w:val="Name/Date Ref"/>
    <w:basedOn w:val="Normal"/>
    <w:semiHidden/>
    <w:rsid w:val="00124D2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124D2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124D22"/>
    <w:pPr>
      <w:spacing w:before="400" w:line="260" w:lineRule="atLeast"/>
      <w:jc w:val="center"/>
    </w:pPr>
    <w:rPr>
      <w:rFonts w:ascii="Times New Roman" w:eastAsia="Times New Roman" w:hAnsi="Times New Roman" w:cs="Times New Roman"/>
      <w:b/>
      <w:sz w:val="20"/>
      <w:szCs w:val="20"/>
    </w:rPr>
  </w:style>
  <w:style w:type="paragraph" w:styleId="NormalIndent">
    <w:name w:val="Normal Indent"/>
    <w:basedOn w:val="Normal"/>
    <w:semiHidden/>
    <w:rsid w:val="00124D22"/>
    <w:pPr>
      <w:spacing w:line="260" w:lineRule="atLeast"/>
      <w:ind w:left="720"/>
    </w:pPr>
    <w:rPr>
      <w:rFonts w:ascii="Times New Roman" w:eastAsia="Times New Roman" w:hAnsi="Times New Roman" w:cs="Times New Roman"/>
      <w:sz w:val="24"/>
      <w:szCs w:val="20"/>
    </w:rPr>
  </w:style>
  <w:style w:type="paragraph" w:customStyle="1" w:styleId="NumberedReference">
    <w:name w:val="Numbered Reference"/>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124D2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124D2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124D2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124D2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character" w:styleId="PageNumber">
    <w:name w:val="page number"/>
    <w:basedOn w:val="DefaultParagraphFont"/>
    <w:semiHidden/>
    <w:rsid w:val="00124D22"/>
  </w:style>
  <w:style w:type="paragraph" w:customStyle="1" w:styleId="ProjectLeader">
    <w:name w:val="Project Leader"/>
    <w:basedOn w:val="Declassifyon"/>
    <w:semiHidden/>
    <w:rsid w:val="00124D22"/>
  </w:style>
  <w:style w:type="paragraph" w:customStyle="1" w:styleId="ProjectLeaderName">
    <w:name w:val="Project Leader Name"/>
    <w:basedOn w:val="DeclassifyHere"/>
    <w:semiHidden/>
    <w:rsid w:val="00124D22"/>
  </w:style>
  <w:style w:type="paragraph" w:customStyle="1" w:styleId="ProjectNumber">
    <w:name w:val="Project Number"/>
    <w:basedOn w:val="Pre-PrintedText"/>
    <w:semiHidden/>
    <w:rsid w:val="00124D22"/>
    <w:pPr>
      <w:spacing w:line="180" w:lineRule="exact"/>
      <w:ind w:right="-108"/>
    </w:pPr>
    <w:rPr>
      <w:b/>
    </w:rPr>
  </w:style>
  <w:style w:type="paragraph" w:customStyle="1" w:styleId="Quotation">
    <w:name w:val="Quotation"/>
    <w:basedOn w:val="Normal"/>
    <w:next w:val="NoblisTableSubheading"/>
    <w:semiHidden/>
    <w:rsid w:val="00124D2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24"/>
    </w:rPr>
  </w:style>
  <w:style w:type="paragraph" w:customStyle="1" w:styleId="SectionHeading">
    <w:name w:val="Section 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rPr>
  </w:style>
  <w:style w:type="paragraph" w:customStyle="1" w:styleId="SectionNoHeading">
    <w:name w:val="Section No Heading"/>
    <w:basedOn w:val="Normal"/>
    <w:semiHidden/>
    <w:rsid w:val="00124D2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124D22"/>
    <w:pPr>
      <w:pBdr>
        <w:bottom w:val="single" w:sz="6" w:space="1" w:color="auto"/>
        <w:between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124D2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124D2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124D22"/>
    <w:pPr>
      <w:spacing w:before="0"/>
    </w:pPr>
  </w:style>
  <w:style w:type="paragraph" w:customStyle="1" w:styleId="SubTitle">
    <w:name w:val="Sub Title"/>
    <w:basedOn w:val="DocTitle"/>
    <w:semiHidden/>
    <w:rsid w:val="00124D22"/>
    <w:pPr>
      <w:spacing w:before="240"/>
    </w:pPr>
    <w:rPr>
      <w:sz w:val="36"/>
    </w:rPr>
  </w:style>
  <w:style w:type="paragraph" w:customStyle="1" w:styleId="TableText">
    <w:name w:val="Table Text"/>
    <w:semiHidden/>
    <w:rsid w:val="00124D2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124D2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124D2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124D2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124D22"/>
  </w:style>
  <w:style w:type="paragraph" w:customStyle="1" w:styleId="AppendixTableCaption">
    <w:name w:val="Appendix Tabl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numbering" w:styleId="111111">
    <w:name w:val="Outline List 2"/>
    <w:basedOn w:val="NoList"/>
    <w:semiHidden/>
    <w:rsid w:val="00124D22"/>
    <w:pPr>
      <w:numPr>
        <w:numId w:val="17"/>
      </w:numPr>
    </w:pPr>
  </w:style>
  <w:style w:type="numbering" w:styleId="ArticleSection">
    <w:name w:val="Outline List 3"/>
    <w:basedOn w:val="NoList"/>
    <w:semiHidden/>
    <w:rsid w:val="00124D22"/>
    <w:pPr>
      <w:numPr>
        <w:numId w:val="18"/>
      </w:numPr>
    </w:pPr>
  </w:style>
  <w:style w:type="paragraph" w:styleId="BlockText">
    <w:name w:val="Block Text"/>
    <w:basedOn w:val="Normal"/>
    <w:semiHidden/>
    <w:rsid w:val="00124D22"/>
    <w:pPr>
      <w:spacing w:after="120"/>
      <w:ind w:left="1440" w:right="1440"/>
    </w:pPr>
    <w:rPr>
      <w:rFonts w:ascii="Times New Roman" w:eastAsia="Times New Roman" w:hAnsi="Times New Roman" w:cs="Times New Roman"/>
      <w:sz w:val="24"/>
      <w:szCs w:val="24"/>
    </w:rPr>
  </w:style>
  <w:style w:type="paragraph" w:styleId="BodyText2">
    <w:name w:val="Body Text 2"/>
    <w:basedOn w:val="Normal"/>
    <w:link w:val="BodyText2Char"/>
    <w:semiHidden/>
    <w:rsid w:val="00124D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24D22"/>
    <w:rPr>
      <w:rFonts w:ascii="Times New Roman" w:eastAsia="Times New Roman" w:hAnsi="Times New Roman" w:cs="Times New Roman"/>
      <w:sz w:val="24"/>
      <w:szCs w:val="24"/>
    </w:rPr>
  </w:style>
  <w:style w:type="paragraph" w:styleId="BodyText3">
    <w:name w:val="Body Text 3"/>
    <w:basedOn w:val="Normal"/>
    <w:link w:val="BodyText3Char"/>
    <w:semiHidden/>
    <w:rsid w:val="00124D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124D2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124D2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124D2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24D2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24D2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124D22"/>
    <w:pPr>
      <w:ind w:firstLine="210"/>
    </w:pPr>
  </w:style>
  <w:style w:type="character" w:customStyle="1" w:styleId="BodyTextFirstIndent2Char">
    <w:name w:val="Body Text First Indent 2 Char"/>
    <w:basedOn w:val="BodyTextIndentChar"/>
    <w:link w:val="BodyTextFirstIndent2"/>
    <w:semiHidden/>
    <w:rsid w:val="00124D2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24D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24D2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24D2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124D22"/>
    <w:rPr>
      <w:rFonts w:ascii="Times New Roman" w:eastAsia="Times New Roman" w:hAnsi="Times New Roman" w:cs="Times New Roman"/>
      <w:sz w:val="16"/>
      <w:szCs w:val="16"/>
    </w:rPr>
  </w:style>
  <w:style w:type="paragraph" w:styleId="Closing">
    <w:name w:val="Closing"/>
    <w:basedOn w:val="Normal"/>
    <w:link w:val="ClosingChar"/>
    <w:semiHidden/>
    <w:rsid w:val="00124D2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124D22"/>
    <w:rPr>
      <w:rFonts w:ascii="Times New Roman" w:eastAsia="Times New Roman" w:hAnsi="Times New Roman" w:cs="Times New Roman"/>
      <w:sz w:val="24"/>
      <w:szCs w:val="24"/>
    </w:rPr>
  </w:style>
  <w:style w:type="paragraph" w:styleId="Date0">
    <w:name w:val="Date"/>
    <w:basedOn w:val="Normal"/>
    <w:next w:val="Normal"/>
    <w:link w:val="DateChar"/>
    <w:semiHidden/>
    <w:rsid w:val="00124D22"/>
    <w:rPr>
      <w:rFonts w:ascii="Times New Roman" w:eastAsia="Times New Roman" w:hAnsi="Times New Roman" w:cs="Times New Roman"/>
      <w:sz w:val="24"/>
      <w:szCs w:val="24"/>
    </w:rPr>
  </w:style>
  <w:style w:type="character" w:customStyle="1" w:styleId="DateChar">
    <w:name w:val="Date Char"/>
    <w:basedOn w:val="DefaultParagraphFont"/>
    <w:link w:val="Date0"/>
    <w:semiHidden/>
    <w:rsid w:val="00124D22"/>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24D2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124D22"/>
    <w:rPr>
      <w:rFonts w:ascii="Times New Roman" w:eastAsia="Times New Roman" w:hAnsi="Times New Roman" w:cs="Times New Roman"/>
      <w:sz w:val="24"/>
      <w:szCs w:val="24"/>
    </w:rPr>
  </w:style>
  <w:style w:type="paragraph" w:styleId="EnvelopeAddress">
    <w:name w:val="envelope address"/>
    <w:basedOn w:val="Normal"/>
    <w:semiHidden/>
    <w:rsid w:val="00124D22"/>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semiHidden/>
    <w:rsid w:val="00124D22"/>
    <w:rPr>
      <w:rFonts w:eastAsia="Times New Roman" w:cs="Arial"/>
      <w:sz w:val="20"/>
      <w:szCs w:val="20"/>
    </w:rPr>
  </w:style>
  <w:style w:type="character" w:styleId="FollowedHyperlink">
    <w:name w:val="FollowedHyperlink"/>
    <w:semiHidden/>
    <w:rsid w:val="00124D22"/>
    <w:rPr>
      <w:color w:val="606420"/>
      <w:u w:val="single"/>
    </w:rPr>
  </w:style>
  <w:style w:type="character" w:styleId="HTMLAcronym">
    <w:name w:val="HTML Acronym"/>
    <w:basedOn w:val="DefaultParagraphFont"/>
    <w:semiHidden/>
    <w:rsid w:val="00124D22"/>
  </w:style>
  <w:style w:type="paragraph" w:styleId="HTMLAddress">
    <w:name w:val="HTML Address"/>
    <w:basedOn w:val="Normal"/>
    <w:link w:val="HTMLAddressChar"/>
    <w:semiHidden/>
    <w:rsid w:val="00124D2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124D22"/>
    <w:rPr>
      <w:rFonts w:ascii="Times New Roman" w:eastAsia="Times New Roman" w:hAnsi="Times New Roman" w:cs="Times New Roman"/>
      <w:i/>
      <w:iCs/>
      <w:sz w:val="24"/>
      <w:szCs w:val="24"/>
    </w:rPr>
  </w:style>
  <w:style w:type="character" w:styleId="HTMLCite">
    <w:name w:val="HTML Cite"/>
    <w:semiHidden/>
    <w:rsid w:val="00124D22"/>
    <w:rPr>
      <w:i/>
      <w:iCs/>
    </w:rPr>
  </w:style>
  <w:style w:type="character" w:styleId="HTMLCode">
    <w:name w:val="HTML Code"/>
    <w:semiHidden/>
    <w:rsid w:val="00124D22"/>
    <w:rPr>
      <w:rFonts w:ascii="Courier New" w:hAnsi="Courier New" w:cs="Courier New"/>
      <w:sz w:val="20"/>
      <w:szCs w:val="20"/>
    </w:rPr>
  </w:style>
  <w:style w:type="character" w:styleId="HTMLDefinition">
    <w:name w:val="HTML Definition"/>
    <w:semiHidden/>
    <w:rsid w:val="00124D22"/>
    <w:rPr>
      <w:i/>
      <w:iCs/>
    </w:rPr>
  </w:style>
  <w:style w:type="character" w:styleId="HTMLKeyboard">
    <w:name w:val="HTML Keyboard"/>
    <w:semiHidden/>
    <w:rsid w:val="00124D22"/>
    <w:rPr>
      <w:rFonts w:ascii="Courier New" w:hAnsi="Courier New" w:cs="Courier New"/>
      <w:sz w:val="20"/>
      <w:szCs w:val="20"/>
    </w:rPr>
  </w:style>
  <w:style w:type="paragraph" w:styleId="HTMLPreformatted">
    <w:name w:val="HTML Preformatted"/>
    <w:basedOn w:val="Normal"/>
    <w:link w:val="HTMLPreformattedChar"/>
    <w:semiHidden/>
    <w:rsid w:val="00124D2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124D22"/>
    <w:rPr>
      <w:rFonts w:ascii="Courier New" w:eastAsia="Times New Roman" w:hAnsi="Courier New" w:cs="Courier New"/>
      <w:sz w:val="20"/>
      <w:szCs w:val="20"/>
    </w:rPr>
  </w:style>
  <w:style w:type="character" w:styleId="HTMLSample">
    <w:name w:val="HTML Sample"/>
    <w:semiHidden/>
    <w:rsid w:val="00124D22"/>
    <w:rPr>
      <w:rFonts w:ascii="Courier New" w:hAnsi="Courier New" w:cs="Courier New"/>
    </w:rPr>
  </w:style>
  <w:style w:type="character" w:styleId="HTMLTypewriter">
    <w:name w:val="HTML Typewriter"/>
    <w:semiHidden/>
    <w:rsid w:val="00124D22"/>
    <w:rPr>
      <w:rFonts w:ascii="Courier New" w:hAnsi="Courier New" w:cs="Courier New"/>
      <w:sz w:val="20"/>
      <w:szCs w:val="20"/>
    </w:rPr>
  </w:style>
  <w:style w:type="character" w:styleId="HTMLVariable">
    <w:name w:val="HTML Variable"/>
    <w:semiHidden/>
    <w:rsid w:val="00124D22"/>
    <w:rPr>
      <w:i/>
      <w:iCs/>
    </w:rPr>
  </w:style>
  <w:style w:type="paragraph" w:styleId="List">
    <w:name w:val="List"/>
    <w:basedOn w:val="Normal"/>
    <w:semiHidden/>
    <w:rsid w:val="00124D22"/>
    <w:pPr>
      <w:ind w:left="360" w:hanging="360"/>
    </w:pPr>
    <w:rPr>
      <w:rFonts w:ascii="Times New Roman" w:eastAsia="Times New Roman" w:hAnsi="Times New Roman" w:cs="Times New Roman"/>
      <w:sz w:val="24"/>
      <w:szCs w:val="24"/>
    </w:rPr>
  </w:style>
  <w:style w:type="paragraph" w:styleId="List2">
    <w:name w:val="List 2"/>
    <w:basedOn w:val="Normal"/>
    <w:semiHidden/>
    <w:rsid w:val="00124D22"/>
    <w:pPr>
      <w:ind w:left="720" w:hanging="360"/>
    </w:pPr>
    <w:rPr>
      <w:rFonts w:ascii="Times New Roman" w:eastAsia="Times New Roman" w:hAnsi="Times New Roman" w:cs="Times New Roman"/>
      <w:sz w:val="24"/>
      <w:szCs w:val="24"/>
    </w:rPr>
  </w:style>
  <w:style w:type="paragraph" w:styleId="List3">
    <w:name w:val="List 3"/>
    <w:basedOn w:val="Normal"/>
    <w:semiHidden/>
    <w:rsid w:val="00124D22"/>
    <w:pPr>
      <w:ind w:left="1080" w:hanging="360"/>
    </w:pPr>
    <w:rPr>
      <w:rFonts w:ascii="Times New Roman" w:eastAsia="Times New Roman" w:hAnsi="Times New Roman" w:cs="Times New Roman"/>
      <w:sz w:val="24"/>
      <w:szCs w:val="24"/>
    </w:rPr>
  </w:style>
  <w:style w:type="paragraph" w:styleId="List4">
    <w:name w:val="List 4"/>
    <w:basedOn w:val="Normal"/>
    <w:semiHidden/>
    <w:rsid w:val="00124D22"/>
    <w:pPr>
      <w:ind w:left="1440" w:hanging="360"/>
    </w:pPr>
    <w:rPr>
      <w:rFonts w:ascii="Times New Roman" w:eastAsia="Times New Roman" w:hAnsi="Times New Roman" w:cs="Times New Roman"/>
      <w:sz w:val="24"/>
      <w:szCs w:val="24"/>
    </w:rPr>
  </w:style>
  <w:style w:type="paragraph" w:styleId="List5">
    <w:name w:val="List 5"/>
    <w:basedOn w:val="Normal"/>
    <w:semiHidden/>
    <w:rsid w:val="00124D22"/>
    <w:pPr>
      <w:ind w:left="1800" w:hanging="360"/>
    </w:pPr>
    <w:rPr>
      <w:rFonts w:ascii="Times New Roman" w:eastAsia="Times New Roman" w:hAnsi="Times New Roman" w:cs="Times New Roman"/>
      <w:sz w:val="24"/>
      <w:szCs w:val="24"/>
    </w:rPr>
  </w:style>
  <w:style w:type="paragraph" w:styleId="ListBullet">
    <w:name w:val="List Bullet"/>
    <w:basedOn w:val="Normal"/>
    <w:semiHidden/>
    <w:rsid w:val="00124D22"/>
    <w:pPr>
      <w:numPr>
        <w:numId w:val="19"/>
      </w:numPr>
    </w:pPr>
    <w:rPr>
      <w:rFonts w:ascii="Times New Roman" w:eastAsia="Times New Roman" w:hAnsi="Times New Roman" w:cs="Times New Roman"/>
      <w:sz w:val="24"/>
      <w:szCs w:val="24"/>
    </w:rPr>
  </w:style>
  <w:style w:type="paragraph" w:styleId="ListBullet2">
    <w:name w:val="List Bullet 2"/>
    <w:basedOn w:val="Normal"/>
    <w:semiHidden/>
    <w:rsid w:val="00124D22"/>
    <w:pPr>
      <w:numPr>
        <w:numId w:val="20"/>
      </w:numPr>
    </w:pPr>
    <w:rPr>
      <w:rFonts w:ascii="Times New Roman" w:eastAsia="Times New Roman" w:hAnsi="Times New Roman" w:cs="Times New Roman"/>
      <w:sz w:val="24"/>
      <w:szCs w:val="24"/>
    </w:rPr>
  </w:style>
  <w:style w:type="paragraph" w:styleId="ListBullet3">
    <w:name w:val="List Bullet 3"/>
    <w:basedOn w:val="Normal"/>
    <w:semiHidden/>
    <w:rsid w:val="00124D22"/>
    <w:pPr>
      <w:numPr>
        <w:numId w:val="21"/>
      </w:numPr>
    </w:pPr>
    <w:rPr>
      <w:rFonts w:ascii="Times New Roman" w:eastAsia="Times New Roman" w:hAnsi="Times New Roman" w:cs="Times New Roman"/>
      <w:sz w:val="24"/>
      <w:szCs w:val="24"/>
    </w:rPr>
  </w:style>
  <w:style w:type="paragraph" w:styleId="ListBullet4">
    <w:name w:val="List Bullet 4"/>
    <w:basedOn w:val="Normal"/>
    <w:semiHidden/>
    <w:rsid w:val="00124D22"/>
    <w:pPr>
      <w:numPr>
        <w:numId w:val="22"/>
      </w:numPr>
    </w:pPr>
    <w:rPr>
      <w:rFonts w:ascii="Times New Roman" w:eastAsia="Times New Roman" w:hAnsi="Times New Roman" w:cs="Times New Roman"/>
      <w:sz w:val="24"/>
      <w:szCs w:val="24"/>
    </w:rPr>
  </w:style>
  <w:style w:type="paragraph" w:styleId="ListBullet5">
    <w:name w:val="List Bullet 5"/>
    <w:basedOn w:val="Normal"/>
    <w:semiHidden/>
    <w:rsid w:val="00124D22"/>
    <w:pPr>
      <w:numPr>
        <w:numId w:val="23"/>
      </w:numPr>
    </w:pPr>
    <w:rPr>
      <w:rFonts w:ascii="Times New Roman" w:eastAsia="Times New Roman" w:hAnsi="Times New Roman" w:cs="Times New Roman"/>
      <w:sz w:val="24"/>
      <w:szCs w:val="24"/>
    </w:rPr>
  </w:style>
  <w:style w:type="paragraph" w:styleId="ListContinue">
    <w:name w:val="List Continue"/>
    <w:basedOn w:val="Normal"/>
    <w:semiHidden/>
    <w:rsid w:val="00124D2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rsid w:val="00124D2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rsid w:val="00124D2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rsid w:val="00124D2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rsid w:val="00124D22"/>
    <w:pPr>
      <w:spacing w:after="120"/>
      <w:ind w:left="1800"/>
    </w:pPr>
    <w:rPr>
      <w:rFonts w:ascii="Times New Roman" w:eastAsia="Times New Roman" w:hAnsi="Times New Roman" w:cs="Times New Roman"/>
      <w:sz w:val="24"/>
      <w:szCs w:val="24"/>
    </w:rPr>
  </w:style>
  <w:style w:type="paragraph" w:styleId="ListNumber">
    <w:name w:val="List Number"/>
    <w:basedOn w:val="Normal"/>
    <w:semiHidden/>
    <w:rsid w:val="00124D22"/>
    <w:pPr>
      <w:numPr>
        <w:numId w:val="24"/>
      </w:numPr>
    </w:pPr>
    <w:rPr>
      <w:rFonts w:ascii="Times New Roman" w:eastAsia="Times New Roman" w:hAnsi="Times New Roman" w:cs="Times New Roman"/>
      <w:sz w:val="24"/>
      <w:szCs w:val="24"/>
    </w:rPr>
  </w:style>
  <w:style w:type="paragraph" w:styleId="ListNumber2">
    <w:name w:val="List Number 2"/>
    <w:basedOn w:val="Normal"/>
    <w:semiHidden/>
    <w:rsid w:val="00124D22"/>
    <w:pPr>
      <w:numPr>
        <w:numId w:val="25"/>
      </w:numPr>
    </w:pPr>
    <w:rPr>
      <w:rFonts w:ascii="Times New Roman" w:eastAsia="Times New Roman" w:hAnsi="Times New Roman" w:cs="Times New Roman"/>
      <w:sz w:val="24"/>
      <w:szCs w:val="24"/>
    </w:rPr>
  </w:style>
  <w:style w:type="paragraph" w:styleId="ListNumber3">
    <w:name w:val="List Number 3"/>
    <w:basedOn w:val="Normal"/>
    <w:semiHidden/>
    <w:rsid w:val="00124D22"/>
    <w:pPr>
      <w:numPr>
        <w:numId w:val="26"/>
      </w:numPr>
    </w:pPr>
    <w:rPr>
      <w:rFonts w:ascii="Times New Roman" w:eastAsia="Times New Roman" w:hAnsi="Times New Roman" w:cs="Times New Roman"/>
      <w:sz w:val="24"/>
      <w:szCs w:val="24"/>
    </w:rPr>
  </w:style>
  <w:style w:type="paragraph" w:styleId="ListNumber4">
    <w:name w:val="List Number 4"/>
    <w:basedOn w:val="Normal"/>
    <w:semiHidden/>
    <w:rsid w:val="00124D22"/>
    <w:pPr>
      <w:numPr>
        <w:numId w:val="27"/>
      </w:numPr>
    </w:pPr>
    <w:rPr>
      <w:rFonts w:ascii="Times New Roman" w:eastAsia="Times New Roman" w:hAnsi="Times New Roman" w:cs="Times New Roman"/>
      <w:sz w:val="24"/>
      <w:szCs w:val="24"/>
    </w:rPr>
  </w:style>
  <w:style w:type="paragraph" w:styleId="ListNumber5">
    <w:name w:val="List Number 5"/>
    <w:basedOn w:val="Normal"/>
    <w:semiHidden/>
    <w:rsid w:val="00124D22"/>
    <w:pPr>
      <w:numPr>
        <w:numId w:val="28"/>
      </w:numPr>
    </w:pPr>
    <w:rPr>
      <w:rFonts w:ascii="Times New Roman" w:eastAsia="Times New Roman" w:hAnsi="Times New Roman" w:cs="Times New Roman"/>
      <w:sz w:val="24"/>
      <w:szCs w:val="24"/>
    </w:rPr>
  </w:style>
  <w:style w:type="paragraph" w:styleId="MessageHeader">
    <w:name w:val="Message Header"/>
    <w:basedOn w:val="Normal"/>
    <w:link w:val="MessageHeaderChar"/>
    <w:semiHidden/>
    <w:rsid w:val="00124D2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124D22"/>
    <w:rPr>
      <w:rFonts w:ascii="Arial" w:eastAsia="Times New Roman" w:hAnsi="Arial" w:cs="Arial"/>
      <w:sz w:val="24"/>
      <w:szCs w:val="24"/>
      <w:shd w:val="pct20" w:color="auto" w:fill="auto"/>
    </w:rPr>
  </w:style>
  <w:style w:type="paragraph" w:styleId="NoteHeading">
    <w:name w:val="Note Heading"/>
    <w:basedOn w:val="Normal"/>
    <w:next w:val="Normal"/>
    <w:link w:val="NoteHeadingChar"/>
    <w:semiHidden/>
    <w:rsid w:val="00124D2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124D22"/>
    <w:rPr>
      <w:rFonts w:ascii="Times New Roman" w:eastAsia="Times New Roman" w:hAnsi="Times New Roman" w:cs="Times New Roman"/>
      <w:sz w:val="24"/>
      <w:szCs w:val="24"/>
    </w:rPr>
  </w:style>
  <w:style w:type="paragraph" w:styleId="PlainText">
    <w:name w:val="Plain Text"/>
    <w:basedOn w:val="Normal"/>
    <w:link w:val="PlainTextChar"/>
    <w:semiHidden/>
    <w:rsid w:val="00124D2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24D22"/>
    <w:rPr>
      <w:rFonts w:ascii="Courier New" w:eastAsia="Times New Roman" w:hAnsi="Courier New" w:cs="Courier New"/>
      <w:sz w:val="20"/>
      <w:szCs w:val="20"/>
    </w:rPr>
  </w:style>
  <w:style w:type="paragraph" w:styleId="Salutation">
    <w:name w:val="Salutation"/>
    <w:basedOn w:val="Normal"/>
    <w:next w:val="Normal"/>
    <w:link w:val="SalutationChar"/>
    <w:semiHidden/>
    <w:rsid w:val="00124D2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24D22"/>
    <w:rPr>
      <w:rFonts w:ascii="Times New Roman" w:eastAsia="Times New Roman" w:hAnsi="Times New Roman" w:cs="Times New Roman"/>
      <w:sz w:val="24"/>
      <w:szCs w:val="24"/>
    </w:rPr>
  </w:style>
  <w:style w:type="paragraph" w:styleId="Signature">
    <w:name w:val="Signature"/>
    <w:basedOn w:val="Normal"/>
    <w:link w:val="SignatureChar"/>
    <w:semiHidden/>
    <w:rsid w:val="00124D2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124D22"/>
    <w:rPr>
      <w:rFonts w:ascii="Times New Roman" w:eastAsia="Times New Roman" w:hAnsi="Times New Roman" w:cs="Times New Roman"/>
      <w:sz w:val="24"/>
      <w:szCs w:val="24"/>
    </w:rPr>
  </w:style>
  <w:style w:type="paragraph" w:styleId="Subtitle0">
    <w:name w:val="Subtitle"/>
    <w:basedOn w:val="Normal"/>
    <w:link w:val="SubtitleChar"/>
    <w:uiPriority w:val="11"/>
    <w:qFormat/>
    <w:rsid w:val="00124D22"/>
    <w:pPr>
      <w:spacing w:after="60"/>
      <w:jc w:val="center"/>
      <w:outlineLvl w:val="1"/>
    </w:pPr>
    <w:rPr>
      <w:rFonts w:eastAsia="Times New Roman" w:cs="Times New Roman"/>
      <w:sz w:val="24"/>
      <w:szCs w:val="24"/>
    </w:rPr>
  </w:style>
  <w:style w:type="character" w:customStyle="1" w:styleId="SubtitleChar">
    <w:name w:val="Subtitle Char"/>
    <w:basedOn w:val="DefaultParagraphFont"/>
    <w:link w:val="Subtitle0"/>
    <w:uiPriority w:val="11"/>
    <w:rsid w:val="00124D22"/>
    <w:rPr>
      <w:rFonts w:ascii="Arial" w:eastAsia="Times New Roman" w:hAnsi="Arial" w:cs="Times New Roman"/>
      <w:sz w:val="24"/>
      <w:szCs w:val="24"/>
    </w:rPr>
  </w:style>
  <w:style w:type="table" w:styleId="Table3Deffects1">
    <w:name w:val="Table 3D effects 1"/>
    <w:basedOn w:val="TableNormal"/>
    <w:semiHidden/>
    <w:rsid w:val="00124D2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24D2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24D2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24D2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24D2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24D2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24D2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24D2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24D2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24D2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24D2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24D2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24D2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24D2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24D2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24D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124D22"/>
  </w:style>
  <w:style w:type="paragraph" w:customStyle="1" w:styleId="FourthLevelHeading">
    <w:name w:val="Fourth Level Heading"/>
    <w:basedOn w:val="Normal"/>
    <w:next w:val="BodyText"/>
    <w:semiHidden/>
    <w:rsid w:val="00124D2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124D22"/>
    <w:pPr>
      <w:numPr>
        <w:numId w:val="36"/>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124D22"/>
    <w:pPr>
      <w:pBdr>
        <w:bottom w:val="single" w:sz="4" w:space="1" w:color="B2C30D"/>
      </w:pBdr>
      <w:spacing w:before="480"/>
    </w:pPr>
  </w:style>
  <w:style w:type="paragraph" w:customStyle="1" w:styleId="NoblisFigureCaption">
    <w:name w:val="Noblis Figure Caption"/>
    <w:basedOn w:val="Caption"/>
    <w:rsid w:val="00124D22"/>
    <w:pPr>
      <w:spacing w:before="120" w:after="120"/>
    </w:pPr>
    <w:rPr>
      <w:rFonts w:eastAsia="Times New Roman" w:cs="Arial"/>
      <w:color w:val="42637A"/>
      <w:szCs w:val="22"/>
    </w:rPr>
  </w:style>
  <w:style w:type="table" w:customStyle="1" w:styleId="NoblisAcronymList">
    <w:name w:val="Noblis Acronym List"/>
    <w:basedOn w:val="TableNormal"/>
    <w:rsid w:val="00124D22"/>
    <w:pPr>
      <w:spacing w:after="60" w:line="240" w:lineRule="auto"/>
    </w:pPr>
    <w:rPr>
      <w:rFonts w:ascii="Times New Roman" w:eastAsia="Times New Roman" w:hAnsi="Times New Roman" w:cs="Times New Roman"/>
      <w:sz w:val="24"/>
      <w:szCs w:val="20"/>
    </w:rPr>
    <w:tblPr>
      <w:tblCellMar>
        <w:left w:w="72"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124D22"/>
    <w:pPr>
      <w:spacing w:after="0" w:line="240" w:lineRule="auto"/>
    </w:pPr>
    <w:rPr>
      <w:rFonts w:ascii="Times New Roman" w:eastAsia="Times New Roman" w:hAnsi="Times New Roman" w:cs="Times New Roman"/>
      <w:sz w:val="24"/>
      <w:szCs w:val="24"/>
    </w:rPr>
  </w:style>
  <w:style w:type="character" w:customStyle="1" w:styleId="PropAcronymTextBold">
    <w:name w:val="Prop Acronym Text Bold"/>
    <w:semiHidden/>
    <w:rsid w:val="00124D22"/>
    <w:rPr>
      <w:rFonts w:ascii="Times New Roman Bold" w:hAnsi="Times New Roman Bold"/>
      <w:b/>
      <w:color w:val="42637A"/>
      <w:sz w:val="24"/>
      <w:u w:val="none"/>
    </w:rPr>
  </w:style>
  <w:style w:type="paragraph" w:customStyle="1" w:styleId="PropFigureCaption">
    <w:name w:val="Prop Figure Caption"/>
    <w:basedOn w:val="Caption"/>
    <w:semiHidden/>
    <w:rsid w:val="00124D22"/>
    <w:pPr>
      <w:spacing w:before="120" w:after="120"/>
    </w:pPr>
    <w:rPr>
      <w:rFonts w:eastAsia="Times New Roman" w:cs="Arial"/>
      <w:color w:val="42637A"/>
      <w:szCs w:val="22"/>
    </w:rPr>
  </w:style>
  <w:style w:type="paragraph" w:customStyle="1" w:styleId="PropActionCaption">
    <w:name w:val="Prop Action Caption"/>
    <w:basedOn w:val="PropFigureCaption"/>
    <w:semiHidden/>
    <w:rsid w:val="00124D22"/>
    <w:pPr>
      <w:keepNext/>
      <w:spacing w:before="0"/>
    </w:pPr>
    <w:rPr>
      <w:b w:val="0"/>
      <w:bCs w:val="0"/>
      <w:i/>
      <w:iCs/>
    </w:rPr>
  </w:style>
  <w:style w:type="table" w:customStyle="1" w:styleId="NoblisTablewoSubheadings">
    <w:name w:val="Noblis Table w/o Subheadings"/>
    <w:basedOn w:val="TableGrid"/>
    <w:rsid w:val="00124D22"/>
    <w:rPr>
      <w:rFonts w:cs="Arial Narrow"/>
      <w:sz w:val="24"/>
    </w:rPr>
    <w:tblPr>
      <w:tblStyleRowBandSize w:val="1"/>
      <w:tblStyleColBandSize w:val="1"/>
      <w:jc w:val="center"/>
      <w:tblCellMar>
        <w:left w:w="58"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FFF"/>
      </w:tcPr>
    </w:tblStylePr>
    <w:tblStylePr w:type="band2Horz">
      <w:rPr>
        <w:rFonts w:ascii="@Batang" w:hAnsi="@Batang"/>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paragraph" w:customStyle="1" w:styleId="NoblisTableofFigures">
    <w:name w:val="Noblis Table of Figures"/>
    <w:basedOn w:val="Normal"/>
    <w:rsid w:val="00124D22"/>
    <w:pPr>
      <w:tabs>
        <w:tab w:val="right" w:pos="9306"/>
      </w:tabs>
    </w:pPr>
    <w:rPr>
      <w:rFonts w:eastAsia="Times New Roman" w:cs="Arial"/>
      <w:bCs/>
      <w:sz w:val="20"/>
      <w:szCs w:val="24"/>
    </w:rPr>
  </w:style>
  <w:style w:type="table" w:customStyle="1" w:styleId="NoblisCalloutBox">
    <w:name w:val="Noblis Callout Box"/>
    <w:basedOn w:val="TableSimple1"/>
    <w:locked/>
    <w:rsid w:val="00124D22"/>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CellMar>
        <w:left w:w="115"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124D22"/>
    <w:pPr>
      <w:keepNext/>
      <w:spacing w:before="0"/>
    </w:pPr>
    <w:rPr>
      <w:b w:val="0"/>
      <w:bCs w:val="0"/>
      <w:i/>
      <w:iCs/>
    </w:rPr>
  </w:style>
  <w:style w:type="paragraph" w:customStyle="1" w:styleId="Noblisbullet1last">
    <w:name w:val="Noblis bullet 1 last"/>
    <w:basedOn w:val="Noblisbullet1"/>
    <w:rsid w:val="00124D22"/>
    <w:pPr>
      <w:numPr>
        <w:numId w:val="8"/>
      </w:numPr>
    </w:pPr>
  </w:style>
  <w:style w:type="paragraph" w:customStyle="1" w:styleId="Noblisbullet2last">
    <w:name w:val="Noblis bullet 2 last"/>
    <w:basedOn w:val="Noblisbullet2"/>
    <w:rsid w:val="00183C96"/>
    <w:pPr>
      <w:numPr>
        <w:numId w:val="8"/>
      </w:numPr>
    </w:pPr>
  </w:style>
  <w:style w:type="paragraph" w:customStyle="1" w:styleId="Noblisbullet3last">
    <w:name w:val="Noblis bullet 3 last"/>
    <w:basedOn w:val="Noblisbullet3"/>
    <w:rsid w:val="00124D22"/>
    <w:pPr>
      <w:numPr>
        <w:numId w:val="8"/>
      </w:numPr>
      <w:spacing w:after="80"/>
    </w:pPr>
  </w:style>
  <w:style w:type="paragraph" w:customStyle="1" w:styleId="PropFrontMatterHeader">
    <w:name w:val="Prop Front Matter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32"/>
    </w:rPr>
  </w:style>
  <w:style w:type="character" w:customStyle="1" w:styleId="NoblisFrontMatterHeaderChar">
    <w:name w:val="Noblis Front Matter Header Char"/>
    <w:link w:val="NoblisFrontMatterHeader"/>
    <w:rsid w:val="00124D22"/>
    <w:rPr>
      <w:rFonts w:ascii="Arial" w:eastAsia="Times New Roman" w:hAnsi="Arial" w:cs="Times New Roman"/>
      <w:b/>
      <w:bCs/>
      <w:color w:val="42637A"/>
      <w:sz w:val="32"/>
      <w:szCs w:val="32"/>
    </w:rPr>
  </w:style>
  <w:style w:type="character" w:customStyle="1" w:styleId="NoblisBackMatterHeaderChar">
    <w:name w:val="Noblis Back Matter Header Char"/>
    <w:link w:val="NoblisBackMatterHeader"/>
    <w:rsid w:val="00124D22"/>
    <w:rPr>
      <w:rFonts w:ascii="Arial" w:eastAsia="Times New Roman" w:hAnsi="Arial" w:cs="Times New Roman"/>
      <w:b/>
      <w:bCs/>
      <w:color w:val="42637A"/>
      <w:sz w:val="32"/>
      <w:szCs w:val="32"/>
    </w:rPr>
  </w:style>
  <w:style w:type="paragraph" w:customStyle="1" w:styleId="NoblisRunInHeading">
    <w:name w:val="Noblis RunIn Heading"/>
    <w:basedOn w:val="Noblisbodytext"/>
    <w:link w:val="NoblisRunInHeadingChar"/>
    <w:rsid w:val="00124D22"/>
    <w:rPr>
      <w:b/>
      <w:color w:val="E39407"/>
    </w:rPr>
  </w:style>
  <w:style w:type="paragraph" w:customStyle="1" w:styleId="NoblisTableHeading">
    <w:name w:val="Noblis Table Heading"/>
    <w:next w:val="NoblisTableText"/>
    <w:rsid w:val="00124D2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124D22"/>
    <w:rPr>
      <w:rFonts w:eastAsia="Times New Roman" w:cs="Arial"/>
      <w:b/>
      <w:bCs/>
      <w:color w:val="42637A"/>
      <w:sz w:val="40"/>
      <w:szCs w:val="40"/>
    </w:rPr>
  </w:style>
  <w:style w:type="paragraph" w:customStyle="1" w:styleId="NoblisSpaceStyle">
    <w:name w:val="Noblis Space Style"/>
    <w:basedOn w:val="BodyText"/>
    <w:rsid w:val="00124D22"/>
    <w:rPr>
      <w:rFonts w:ascii="Times New Roman" w:eastAsia="Times New Roman" w:hAnsi="Times New Roman" w:cs="Times New Roman"/>
      <w:sz w:val="16"/>
      <w:szCs w:val="16"/>
    </w:rPr>
  </w:style>
  <w:style w:type="paragraph" w:customStyle="1" w:styleId="Noblistablebullet1">
    <w:name w:val="Noblis table bullet 1"/>
    <w:link w:val="Noblistablebullet1Char"/>
    <w:autoRedefine/>
    <w:rsid w:val="00124D22"/>
    <w:pPr>
      <w:numPr>
        <w:numId w:val="39"/>
      </w:numPr>
      <w:spacing w:after="60" w:line="240" w:lineRule="auto"/>
      <w:ind w:left="340" w:hanging="340"/>
    </w:pPr>
    <w:rPr>
      <w:rFonts w:ascii="Arial Narrow" w:eastAsia="Times New Roman" w:hAnsi="Arial Narrow" w:cs="Arial Narrow"/>
      <w:bCs/>
      <w:sz w:val="20"/>
      <w:szCs w:val="20"/>
    </w:rPr>
  </w:style>
  <w:style w:type="paragraph" w:customStyle="1" w:styleId="Noblistablebullet1last">
    <w:name w:val="Noblis table bullet 1 last"/>
    <w:basedOn w:val="Noblistablebullet1"/>
    <w:link w:val="Noblistablebullet1lastChar"/>
    <w:rsid w:val="00124D22"/>
    <w:pPr>
      <w:spacing w:after="120"/>
    </w:pPr>
    <w:rPr>
      <w:rFonts w:cs="Times New Roman"/>
    </w:rPr>
  </w:style>
  <w:style w:type="paragraph" w:customStyle="1" w:styleId="NoblisExSumHeading2">
    <w:name w:val="Noblis ExSum Heading 2"/>
    <w:next w:val="Noblisbodytext"/>
    <w:rsid w:val="00124D2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124D22"/>
    <w:pPr>
      <w:tabs>
        <w:tab w:val="clear" w:pos="720"/>
      </w:tabs>
      <w:ind w:left="0" w:firstLine="0"/>
    </w:pPr>
  </w:style>
  <w:style w:type="paragraph" w:customStyle="1" w:styleId="NoblisCoverAddressText">
    <w:name w:val="Noblis Cover Address Text"/>
    <w:rsid w:val="00124D22"/>
    <w:pPr>
      <w:spacing w:before="40" w:after="40" w:line="240" w:lineRule="auto"/>
      <w:jc w:val="right"/>
    </w:pPr>
    <w:rPr>
      <w:rFonts w:ascii="Arial" w:eastAsia="Times New Roman" w:hAnsi="Arial" w:cs="Arial"/>
      <w:color w:val="42637A"/>
    </w:rPr>
  </w:style>
  <w:style w:type="character" w:customStyle="1" w:styleId="Noblistablebullet1Char">
    <w:name w:val="Noblis table bullet 1 Char"/>
    <w:link w:val="Noblistablebullet1"/>
    <w:rsid w:val="00124D22"/>
    <w:rPr>
      <w:rFonts w:ascii="Arial Narrow" w:eastAsia="Times New Roman" w:hAnsi="Arial Narrow" w:cs="Arial Narrow"/>
      <w:bCs/>
      <w:sz w:val="20"/>
      <w:szCs w:val="20"/>
    </w:rPr>
  </w:style>
  <w:style w:type="character" w:customStyle="1" w:styleId="Noblistablebullet1lastChar">
    <w:name w:val="Noblis table bullet 1 last Char"/>
    <w:link w:val="Noblistablebullet1last"/>
    <w:rsid w:val="00124D22"/>
    <w:rPr>
      <w:rFonts w:ascii="Arial Narrow" w:eastAsia="Times New Roman" w:hAnsi="Arial Narrow" w:cs="Times New Roman"/>
      <w:bCs/>
      <w:sz w:val="20"/>
      <w:szCs w:val="20"/>
    </w:rPr>
  </w:style>
  <w:style w:type="numbering" w:customStyle="1" w:styleId="Style1">
    <w:name w:val="Style1"/>
    <w:rsid w:val="00124D22"/>
    <w:pPr>
      <w:numPr>
        <w:numId w:val="35"/>
      </w:numPr>
    </w:pPr>
  </w:style>
  <w:style w:type="character" w:customStyle="1" w:styleId="NoblisAcronymTextBold">
    <w:name w:val="Noblis Acronym Text Bold"/>
    <w:rsid w:val="00124D22"/>
    <w:rPr>
      <w:rFonts w:ascii="Times New Roman" w:hAnsi="Times New Roman"/>
      <w:b/>
      <w:color w:val="42637A"/>
      <w:sz w:val="24"/>
      <w:u w:val="none"/>
    </w:rPr>
  </w:style>
  <w:style w:type="paragraph" w:customStyle="1" w:styleId="NoblisAcronymSpelloutText">
    <w:name w:val="Noblis Acronym Spellout Text"/>
    <w:rsid w:val="00124D22"/>
    <w:pPr>
      <w:spacing w:after="0" w:line="240" w:lineRule="auto"/>
    </w:pPr>
    <w:rPr>
      <w:rFonts w:ascii="Times New Roman" w:eastAsia="Times New Roman" w:hAnsi="Times New Roman" w:cs="Times New Roman"/>
      <w:color w:val="42637A"/>
      <w:sz w:val="24"/>
      <w:szCs w:val="24"/>
    </w:rPr>
  </w:style>
  <w:style w:type="numbering" w:customStyle="1" w:styleId="PropBulletList">
    <w:name w:val="Prop Bullet List"/>
    <w:locked/>
    <w:rsid w:val="00124D22"/>
    <w:pPr>
      <w:numPr>
        <w:numId w:val="30"/>
      </w:numPr>
    </w:pPr>
  </w:style>
  <w:style w:type="paragraph" w:customStyle="1" w:styleId="NoblisFigureInsertIndicator">
    <w:name w:val="Noblis Figure Insert Indicator"/>
    <w:basedOn w:val="NoblisActionCaption"/>
    <w:rsid w:val="00124D22"/>
  </w:style>
  <w:style w:type="character" w:customStyle="1" w:styleId="NoblisRunInHeadingChar">
    <w:name w:val="Noblis RunIn Heading Char"/>
    <w:link w:val="NoblisRunInHeading"/>
    <w:rsid w:val="00124D22"/>
    <w:rPr>
      <w:rFonts w:ascii="Times New Roman" w:eastAsia="Times New Roman" w:hAnsi="Times New Roman" w:cs="Times New Roman"/>
      <w:b/>
      <w:color w:val="E39407"/>
      <w:sz w:val="24"/>
      <w:szCs w:val="24"/>
    </w:rPr>
  </w:style>
  <w:style w:type="paragraph" w:customStyle="1" w:styleId="Bullet1">
    <w:name w:val="Bullet 1"/>
    <w:basedOn w:val="Normal"/>
    <w:semiHidden/>
    <w:rsid w:val="00124D22"/>
    <w:pPr>
      <w:numPr>
        <w:numId w:val="29"/>
      </w:numPr>
    </w:pPr>
    <w:rPr>
      <w:rFonts w:ascii="Times New Roman" w:eastAsia="Times New Roman" w:hAnsi="Times New Roman" w:cs="Times New Roman"/>
      <w:sz w:val="24"/>
      <w:szCs w:val="24"/>
    </w:rPr>
  </w:style>
  <w:style w:type="table" w:customStyle="1" w:styleId="NoblisTablewSubheading">
    <w:name w:val="Noblis Table w/Subheading"/>
    <w:basedOn w:val="NoblisTablewoSubheadings"/>
    <w:rsid w:val="00124D22"/>
    <w:tbl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5D6"/>
      </w:tcPr>
    </w:tblStylePr>
    <w:tblStylePr w:type="band2Horz">
      <w:rPr>
        <w:rFonts w:ascii="@Batang" w:hAnsi="@Batang"/>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numbering" w:customStyle="1" w:styleId="PropNumberedList">
    <w:name w:val="Prop Numbered List"/>
    <w:rsid w:val="00124D22"/>
    <w:pPr>
      <w:numPr>
        <w:numId w:val="32"/>
      </w:numPr>
    </w:pPr>
  </w:style>
  <w:style w:type="paragraph" w:customStyle="1" w:styleId="NoblisCalloutText14pt">
    <w:name w:val="Noblis Callout Text 14pt"/>
    <w:basedOn w:val="Normal"/>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table" w:customStyle="1" w:styleId="NoblisTablewSideHeadings">
    <w:name w:val="Noblis Table w/Side Headings"/>
    <w:basedOn w:val="TableNormal"/>
    <w:rsid w:val="00124D2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124D22"/>
  </w:style>
  <w:style w:type="paragraph" w:customStyle="1" w:styleId="propbodytext">
    <w:name w:val="prop body text"/>
    <w:basedOn w:val="BodyText"/>
    <w:link w:val="propbodytextChar"/>
    <w:rsid w:val="00124D22"/>
    <w:rPr>
      <w:rFonts w:ascii="Times New Roman" w:eastAsia="Times New Roman" w:hAnsi="Times New Roman" w:cs="Times New Roman"/>
      <w:sz w:val="24"/>
      <w:szCs w:val="24"/>
    </w:rPr>
  </w:style>
  <w:style w:type="paragraph" w:customStyle="1" w:styleId="propbullet1">
    <w:name w:val="prop bullet 1"/>
    <w:basedOn w:val="Normal"/>
    <w:semiHidden/>
    <w:rsid w:val="00124D22"/>
    <w:pPr>
      <w:numPr>
        <w:numId w:val="31"/>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124D22"/>
    <w:pPr>
      <w:numPr>
        <w:numId w:val="0"/>
      </w:numPr>
      <w:spacing w:after="120"/>
    </w:pPr>
  </w:style>
  <w:style w:type="paragraph" w:customStyle="1" w:styleId="propbullet2">
    <w:name w:val="prop bullet 2"/>
    <w:basedOn w:val="Normal"/>
    <w:semiHidden/>
    <w:rsid w:val="00124D22"/>
    <w:pPr>
      <w:numPr>
        <w:ilvl w:val="1"/>
        <w:numId w:val="31"/>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124D22"/>
    <w:pPr>
      <w:numPr>
        <w:ilvl w:val="0"/>
        <w:numId w:val="0"/>
      </w:numPr>
      <w:spacing w:after="120"/>
    </w:pPr>
  </w:style>
  <w:style w:type="paragraph" w:customStyle="1" w:styleId="propbullet3">
    <w:name w:val="prop bullet 3"/>
    <w:basedOn w:val="Normal"/>
    <w:semiHidden/>
    <w:rsid w:val="00124D22"/>
    <w:pPr>
      <w:numPr>
        <w:ilvl w:val="2"/>
        <w:numId w:val="31"/>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124D22"/>
    <w:pPr>
      <w:numPr>
        <w:ilvl w:val="0"/>
        <w:numId w:val="0"/>
      </w:numPr>
      <w:spacing w:after="80"/>
    </w:pPr>
  </w:style>
  <w:style w:type="paragraph" w:customStyle="1" w:styleId="PropCalloutBullet">
    <w:name w:val="Prop Callout Bullet"/>
    <w:basedOn w:val="propbullet1"/>
    <w:semiHidden/>
    <w:qFormat/>
    <w:rsid w:val="00124D2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124D2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124D2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124D2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124D2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124D22"/>
  </w:style>
  <w:style w:type="paragraph" w:customStyle="1" w:styleId="PropFigureInsertIndicator">
    <w:name w:val="Prop Figure Insert Indicator"/>
    <w:basedOn w:val="PropActionCaption"/>
    <w:semiHidden/>
    <w:rsid w:val="00124D22"/>
  </w:style>
  <w:style w:type="table" w:customStyle="1" w:styleId="NoblisFigurePlaceholder">
    <w:name w:val="Noblis Figure Placeholder"/>
    <w:basedOn w:val="TableNormal"/>
    <w:rsid w:val="00124D22"/>
    <w:pPr>
      <w:spacing w:after="0" w:line="240" w:lineRule="auto"/>
    </w:pPr>
    <w:rPr>
      <w:rFonts w:ascii="Times New Roman" w:eastAsia="Times New Roman" w:hAnsi="Times New Roman" w:cs="Times New Roman"/>
      <w:sz w:val="24"/>
      <w:szCs w:val="20"/>
    </w:rPr>
    <w:tblPr/>
  </w:style>
  <w:style w:type="paragraph" w:customStyle="1" w:styleId="PropHeading1">
    <w:name w:val="Prop Heading 1"/>
    <w:next w:val="propbodytext"/>
    <w:semiHidden/>
    <w:rsid w:val="00124D2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124D2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124D2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124D2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124D22"/>
    <w:pPr>
      <w:ind w:left="720" w:hanging="360"/>
    </w:pPr>
  </w:style>
  <w:style w:type="paragraph" w:customStyle="1" w:styleId="PropNumberedList1Last">
    <w:name w:val="Prop Numbered List 1 Last"/>
    <w:basedOn w:val="PropNumberedList1"/>
    <w:semiHidden/>
    <w:qFormat/>
    <w:rsid w:val="00124D22"/>
    <w:pPr>
      <w:ind w:left="0" w:firstLine="0"/>
    </w:pPr>
  </w:style>
  <w:style w:type="paragraph" w:customStyle="1" w:styleId="PropNumberedList2">
    <w:name w:val="Prop Numbered List 2"/>
    <w:basedOn w:val="propbullet2"/>
    <w:semiHidden/>
    <w:qFormat/>
    <w:rsid w:val="00124D22"/>
    <w:pPr>
      <w:numPr>
        <w:ilvl w:val="0"/>
        <w:numId w:val="0"/>
      </w:numPr>
    </w:pPr>
  </w:style>
  <w:style w:type="paragraph" w:customStyle="1" w:styleId="PropNumberedList2Last">
    <w:name w:val="Prop Numbered List 2 Last"/>
    <w:basedOn w:val="PropNumberedList1"/>
    <w:semiHidden/>
    <w:qFormat/>
    <w:rsid w:val="00124D22"/>
    <w:pPr>
      <w:numPr>
        <w:ilvl w:val="1"/>
      </w:numPr>
      <w:ind w:left="1440" w:hanging="360"/>
    </w:pPr>
  </w:style>
  <w:style w:type="paragraph" w:customStyle="1" w:styleId="PropNumberedList3">
    <w:name w:val="Prop Numbered List 3"/>
    <w:basedOn w:val="PropNumberedList2Last"/>
    <w:semiHidden/>
    <w:qFormat/>
    <w:rsid w:val="00124D22"/>
    <w:pPr>
      <w:numPr>
        <w:ilvl w:val="2"/>
      </w:numPr>
      <w:ind w:left="2160" w:hanging="360"/>
    </w:pPr>
  </w:style>
  <w:style w:type="paragraph" w:customStyle="1" w:styleId="PropNumberedList3Last">
    <w:name w:val="Prop Numbered List 3 Last"/>
    <w:basedOn w:val="PropNumberedList3"/>
    <w:semiHidden/>
    <w:qFormat/>
    <w:rsid w:val="00124D22"/>
    <w:pPr>
      <w:numPr>
        <w:ilvl w:val="0"/>
      </w:numPr>
      <w:spacing w:after="80"/>
      <w:ind w:left="2160" w:hanging="360"/>
    </w:pPr>
  </w:style>
  <w:style w:type="paragraph" w:customStyle="1" w:styleId="PropRunInHeading">
    <w:name w:val="Prop RunIn Heading"/>
    <w:basedOn w:val="propbodytext"/>
    <w:semiHidden/>
    <w:rsid w:val="00124D22"/>
    <w:rPr>
      <w:rFonts w:ascii="Times New Roman Bold" w:hAnsi="Times New Roman Bold"/>
      <w:b/>
      <w:color w:val="E39407"/>
    </w:rPr>
  </w:style>
  <w:style w:type="paragraph" w:customStyle="1" w:styleId="PropSpaceStyle">
    <w:name w:val="Prop Space Style"/>
    <w:basedOn w:val="BodyText"/>
    <w:semiHidden/>
    <w:rsid w:val="00124D22"/>
    <w:rPr>
      <w:rFonts w:ascii="Times New Roman" w:eastAsia="Times New Roman" w:hAnsi="Times New Roman" w:cs="Times New Roman"/>
      <w:sz w:val="16"/>
      <w:szCs w:val="16"/>
    </w:rPr>
  </w:style>
  <w:style w:type="paragraph" w:customStyle="1" w:styleId="Proptablebullet1">
    <w:name w:val="Prop table bullet 1"/>
    <w:autoRedefine/>
    <w:semiHidden/>
    <w:rsid w:val="00124D22"/>
    <w:pPr>
      <w:numPr>
        <w:numId w:val="34"/>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124D22"/>
    <w:pPr>
      <w:numPr>
        <w:numId w:val="0"/>
      </w:numPr>
      <w:spacing w:after="120"/>
    </w:pPr>
  </w:style>
  <w:style w:type="paragraph" w:customStyle="1" w:styleId="PropTableCaption">
    <w:name w:val="Prop Table Caption"/>
    <w:basedOn w:val="Caption"/>
    <w:next w:val="Normal"/>
    <w:semiHidden/>
    <w:rsid w:val="00124D22"/>
    <w:pPr>
      <w:keepNext/>
      <w:spacing w:before="120" w:after="120"/>
    </w:pPr>
    <w:rPr>
      <w:rFonts w:eastAsia="Times New Roman" w:cs="Arial"/>
      <w:color w:val="42637A"/>
      <w:szCs w:val="20"/>
    </w:rPr>
  </w:style>
  <w:style w:type="paragraph" w:customStyle="1" w:styleId="PropTableHeading">
    <w:name w:val="Prop Table Heading"/>
    <w:next w:val="Normal"/>
    <w:semiHidden/>
    <w:rsid w:val="00124D2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124D2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124D22"/>
    <w:pPr>
      <w:spacing w:after="0"/>
    </w:pPr>
    <w:rPr>
      <w:szCs w:val="20"/>
    </w:rPr>
  </w:style>
  <w:style w:type="paragraph" w:customStyle="1" w:styleId="PropTableSubheading">
    <w:name w:val="Prop Table Subheading"/>
    <w:basedOn w:val="PropTableText"/>
    <w:semiHidden/>
    <w:rsid w:val="00124D2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124D22"/>
    <w:rPr>
      <w:rFonts w:eastAsia="Times New Roman" w:cs="Arial"/>
      <w:b/>
      <w:bCs/>
      <w:color w:val="42637A"/>
      <w:sz w:val="40"/>
      <w:szCs w:val="40"/>
    </w:rPr>
  </w:style>
  <w:style w:type="paragraph" w:customStyle="1" w:styleId="PropTOCHeading">
    <w:name w:val="Prop TOC Heading"/>
    <w:basedOn w:val="PropFrontMatterHeader"/>
    <w:next w:val="BodyText"/>
    <w:semiHidden/>
    <w:rsid w:val="00124D22"/>
    <w:pPr>
      <w:pBdr>
        <w:bottom w:val="single" w:sz="4" w:space="1" w:color="B2C30D"/>
      </w:pBdr>
      <w:spacing w:before="480" w:after="240"/>
    </w:pPr>
  </w:style>
  <w:style w:type="paragraph" w:customStyle="1" w:styleId="PropTOCTableofFigures">
    <w:name w:val="Prop TOC Table of Figures"/>
    <w:basedOn w:val="TableofFigures"/>
    <w:semiHidden/>
    <w:rsid w:val="00124D2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C115FA"/>
    <w:pPr>
      <w:numPr>
        <w:numId w:val="37"/>
      </w:numPr>
      <w:tabs>
        <w:tab w:val="clear" w:pos="360"/>
        <w:tab w:val="left" w:pos="720"/>
      </w:tabs>
      <w:spacing w:before="60" w:after="60"/>
      <w:ind w:left="7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124D22"/>
    <w:pPr>
      <w:tabs>
        <w:tab w:val="left" w:pos="360"/>
      </w:tabs>
    </w:pPr>
  </w:style>
  <w:style w:type="paragraph" w:customStyle="1" w:styleId="NoblisNumberedList2">
    <w:name w:val="Noblis Numbered List 2"/>
    <w:basedOn w:val="Normal"/>
    <w:qFormat/>
    <w:rsid w:val="00124D22"/>
    <w:pPr>
      <w:numPr>
        <w:ilvl w:val="1"/>
        <w:numId w:val="37"/>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124D22"/>
    <w:pPr>
      <w:spacing w:after="80"/>
    </w:pPr>
  </w:style>
  <w:style w:type="paragraph" w:customStyle="1" w:styleId="NoblisNumberedList3">
    <w:name w:val="Noblis Numbered List 3"/>
    <w:basedOn w:val="NoblisNumberedList2Last"/>
    <w:qFormat/>
    <w:rsid w:val="00124D22"/>
    <w:pPr>
      <w:numPr>
        <w:ilvl w:val="2"/>
      </w:numPr>
    </w:pPr>
  </w:style>
  <w:style w:type="paragraph" w:customStyle="1" w:styleId="NoblisNumberedList3Last">
    <w:name w:val="Noblis Numbered List 3 Last"/>
    <w:basedOn w:val="NoblisNumberedList3"/>
    <w:qFormat/>
    <w:rsid w:val="00124D22"/>
    <w:pPr>
      <w:spacing w:after="40"/>
    </w:pPr>
  </w:style>
  <w:style w:type="paragraph" w:customStyle="1" w:styleId="NoblisTOCTableofFigures">
    <w:name w:val="Noblis TOC Table of Figures"/>
    <w:basedOn w:val="TableofFigures"/>
    <w:rsid w:val="00124D2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124D22"/>
    <w:rPr>
      <w:sz w:val="24"/>
      <w:szCs w:val="24"/>
    </w:rPr>
  </w:style>
  <w:style w:type="paragraph" w:customStyle="1" w:styleId="StinkingStyles">
    <w:name w:val="Stinking Styles"/>
    <w:basedOn w:val="Normal"/>
    <w:qFormat/>
    <w:rsid w:val="00124D22"/>
    <w:pPr>
      <w:tabs>
        <w:tab w:val="center" w:pos="4320"/>
        <w:tab w:val="right" w:pos="8640"/>
      </w:tabs>
      <w:jc w:val="both"/>
    </w:pPr>
    <w:rPr>
      <w:rFonts w:ascii="Times New Roman" w:eastAsia="Times New Roman" w:hAnsi="Times New Roman" w:cs="Times New Roman"/>
      <w:sz w:val="24"/>
      <w:szCs w:val="20"/>
    </w:rPr>
  </w:style>
  <w:style w:type="paragraph" w:customStyle="1" w:styleId="StyleB2">
    <w:name w:val="StyleB2"/>
    <w:basedOn w:val="ListParagraph"/>
    <w:link w:val="StyleB2Char"/>
    <w:qFormat/>
    <w:rsid w:val="00124D22"/>
    <w:pPr>
      <w:numPr>
        <w:ilvl w:val="1"/>
        <w:numId w:val="38"/>
      </w:numPr>
      <w:spacing w:before="60" w:after="60"/>
      <w:ind w:left="1080"/>
      <w:contextualSpacing w:val="0"/>
    </w:pPr>
    <w:rPr>
      <w:rFonts w:ascii="Cambria" w:eastAsia="Calibri" w:hAnsi="Cambria" w:cs="Times New Roman"/>
      <w:sz w:val="24"/>
      <w:szCs w:val="24"/>
    </w:rPr>
  </w:style>
  <w:style w:type="character" w:customStyle="1" w:styleId="StyleB2Char">
    <w:name w:val="StyleB2 Char"/>
    <w:link w:val="StyleB2"/>
    <w:rsid w:val="00124D22"/>
    <w:rPr>
      <w:rFonts w:ascii="Cambria" w:eastAsia="Calibri" w:hAnsi="Cambria" w:cs="Times New Roman"/>
      <w:sz w:val="24"/>
      <w:szCs w:val="24"/>
    </w:rPr>
  </w:style>
  <w:style w:type="character" w:customStyle="1" w:styleId="yiv1873150853yshortcuts">
    <w:name w:val="yiv1873150853yshortcuts"/>
    <w:basedOn w:val="DefaultParagraphFont"/>
    <w:rsid w:val="00124D22"/>
  </w:style>
  <w:style w:type="character" w:customStyle="1" w:styleId="apple-converted-space">
    <w:name w:val="apple-converted-space"/>
    <w:basedOn w:val="DefaultParagraphFont"/>
    <w:rsid w:val="00124D22"/>
  </w:style>
  <w:style w:type="paragraph" w:customStyle="1" w:styleId="Bullet-new">
    <w:name w:val="Bullet - new"/>
    <w:basedOn w:val="Default"/>
    <w:qFormat/>
    <w:rsid w:val="00124D22"/>
    <w:pPr>
      <w:widowControl w:val="0"/>
      <w:numPr>
        <w:numId w:val="40"/>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124D22"/>
    <w:pPr>
      <w:numPr>
        <w:numId w:val="51"/>
      </w:numPr>
      <w:tabs>
        <w:tab w:val="left" w:pos="360"/>
      </w:tabs>
      <w:spacing w:before="20" w:after="20"/>
    </w:pPr>
    <w:rPr>
      <w:rFonts w:eastAsia="Calibri"/>
    </w:rPr>
  </w:style>
  <w:style w:type="character" w:customStyle="1" w:styleId="propbodytextChar">
    <w:name w:val="prop body text Char"/>
    <w:link w:val="propbodytext"/>
    <w:rsid w:val="00124D22"/>
    <w:rPr>
      <w:rFonts w:ascii="Times New Roman" w:eastAsia="Times New Roman" w:hAnsi="Times New Roman" w:cs="Times New Roman"/>
      <w:sz w:val="24"/>
      <w:szCs w:val="24"/>
    </w:rPr>
  </w:style>
  <w:style w:type="table" w:styleId="MediumShading1">
    <w:name w:val="Medium Shading 1"/>
    <w:basedOn w:val="TableNormal"/>
    <w:uiPriority w:val="63"/>
    <w:rsid w:val="00124D2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itle2">
    <w:name w:val="Title2"/>
    <w:basedOn w:val="Title"/>
    <w:qFormat/>
    <w:rsid w:val="003D0F86"/>
    <w:rPr>
      <w:sz w:val="36"/>
      <w:szCs w:val="36"/>
    </w:rPr>
  </w:style>
  <w:style w:type="character" w:customStyle="1" w:styleId="st">
    <w:name w:val="st"/>
    <w:basedOn w:val="DefaultParagraphFont"/>
    <w:rsid w:val="00FC3061"/>
  </w:style>
  <w:style w:type="character" w:customStyle="1" w:styleId="tgc">
    <w:name w:val="_tgc"/>
    <w:basedOn w:val="DefaultParagraphFont"/>
    <w:rsid w:val="00B820A4"/>
  </w:style>
  <w:style w:type="character" w:customStyle="1" w:styleId="hvr">
    <w:name w:val="hvr"/>
    <w:basedOn w:val="DefaultParagraphFont"/>
    <w:rsid w:val="00DF6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7"/>
    <w:pPr>
      <w:spacing w:after="0" w:line="240" w:lineRule="auto"/>
    </w:pPr>
    <w:rPr>
      <w:rFonts w:ascii="Arial" w:hAnsi="Arial"/>
    </w:rPr>
  </w:style>
  <w:style w:type="paragraph" w:styleId="Heading1">
    <w:name w:val="heading 1"/>
    <w:aliases w:val="Noblis Heading 1"/>
    <w:next w:val="Normal"/>
    <w:link w:val="Heading1Char"/>
    <w:uiPriority w:val="9"/>
    <w:qFormat/>
    <w:rsid w:val="00D956EA"/>
    <w:pPr>
      <w:keepNext/>
      <w:keepLines/>
      <w:numPr>
        <w:numId w:val="2"/>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AC7DA7"/>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AC7DA7"/>
    <w:pPr>
      <w:numPr>
        <w:ilvl w:val="2"/>
      </w:numPr>
      <w:outlineLvl w:val="2"/>
    </w:pPr>
    <w:rPr>
      <w:b w:val="0"/>
      <w:bCs/>
    </w:rPr>
  </w:style>
  <w:style w:type="paragraph" w:styleId="Heading4">
    <w:name w:val="heading 4"/>
    <w:basedOn w:val="Heading3"/>
    <w:next w:val="Normal"/>
    <w:link w:val="Heading4Char"/>
    <w:uiPriority w:val="9"/>
    <w:unhideWhenUsed/>
    <w:qFormat/>
    <w:rsid w:val="00AC7DA7"/>
    <w:pPr>
      <w:numPr>
        <w:ilvl w:val="3"/>
      </w:numPr>
      <w:outlineLvl w:val="3"/>
    </w:pPr>
    <w:rPr>
      <w:bCs w:val="0"/>
      <w:i/>
      <w:iCs/>
    </w:rPr>
  </w:style>
  <w:style w:type="paragraph" w:styleId="Heading5">
    <w:name w:val="heading 5"/>
    <w:aliases w:val="Noblis Heading 5"/>
    <w:basedOn w:val="Heading4"/>
    <w:next w:val="Normal"/>
    <w:link w:val="Heading5Char"/>
    <w:uiPriority w:val="9"/>
    <w:unhideWhenUsed/>
    <w:qFormat/>
    <w:rsid w:val="00AC7DA7"/>
    <w:pPr>
      <w:numPr>
        <w:ilvl w:val="4"/>
      </w:numPr>
      <w:outlineLvl w:val="4"/>
    </w:pPr>
    <w:rPr>
      <w:color w:val="243F60" w:themeColor="accent1" w:themeShade="7F"/>
    </w:rPr>
  </w:style>
  <w:style w:type="paragraph" w:styleId="Heading6">
    <w:name w:val="heading 6"/>
    <w:basedOn w:val="Heading5"/>
    <w:next w:val="Normal"/>
    <w:link w:val="Heading6Char"/>
    <w:uiPriority w:val="9"/>
    <w:unhideWhenUsed/>
    <w:qFormat/>
    <w:rsid w:val="00AC7DA7"/>
    <w:pPr>
      <w:numPr>
        <w:ilvl w:val="5"/>
      </w:numPr>
      <w:outlineLvl w:val="5"/>
    </w:pPr>
    <w:rPr>
      <w:i w:val="0"/>
      <w:iCs w:val="0"/>
    </w:rPr>
  </w:style>
  <w:style w:type="paragraph" w:styleId="Heading7">
    <w:name w:val="heading 7"/>
    <w:basedOn w:val="Heading6"/>
    <w:next w:val="Normal"/>
    <w:link w:val="Heading7Char"/>
    <w:uiPriority w:val="9"/>
    <w:unhideWhenUsed/>
    <w:qFormat/>
    <w:rsid w:val="00AC7DA7"/>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AC7DA7"/>
    <w:pPr>
      <w:numPr>
        <w:ilvl w:val="7"/>
      </w:numPr>
      <w:outlineLvl w:val="7"/>
    </w:pPr>
    <w:rPr>
      <w:sz w:val="20"/>
      <w:szCs w:val="20"/>
    </w:rPr>
  </w:style>
  <w:style w:type="paragraph" w:styleId="Heading9">
    <w:name w:val="heading 9"/>
    <w:basedOn w:val="Heading8"/>
    <w:next w:val="Normal"/>
    <w:link w:val="Heading9Char"/>
    <w:uiPriority w:val="9"/>
    <w:unhideWhenUsed/>
    <w:qFormat/>
    <w:rsid w:val="00AC7DA7"/>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9"/>
    <w:rsid w:val="00D956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7DA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C7DA7"/>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rsid w:val="00AC7DA7"/>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rsid w:val="00AC7DA7"/>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AC7DA7"/>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AC7DA7"/>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AC7DA7"/>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AC7DA7"/>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AC7DA7"/>
    <w:pPr>
      <w:numPr>
        <w:numId w:val="1"/>
      </w:numPr>
    </w:pPr>
  </w:style>
  <w:style w:type="paragraph" w:styleId="Title">
    <w:name w:val="Title"/>
    <w:basedOn w:val="Normal"/>
    <w:link w:val="TitleChar"/>
    <w:autoRedefine/>
    <w:qFormat/>
    <w:rsid w:val="00D55D76"/>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D55D76"/>
    <w:rPr>
      <w:rFonts w:ascii="Arial" w:eastAsia="Times New Roman" w:hAnsi="Arial" w:cs="Arial"/>
      <w:b/>
      <w:bCs/>
      <w:sz w:val="28"/>
      <w:szCs w:val="44"/>
      <w:lang w:val="it-IT"/>
    </w:rPr>
  </w:style>
  <w:style w:type="paragraph" w:styleId="BalloonText">
    <w:name w:val="Balloon Text"/>
    <w:basedOn w:val="Normal"/>
    <w:link w:val="BalloonTextChar"/>
    <w:semiHidden/>
    <w:unhideWhenUsed/>
    <w:rsid w:val="00AC7DA7"/>
    <w:rPr>
      <w:rFonts w:ascii="Tahoma" w:hAnsi="Tahoma" w:cs="Tahoma"/>
      <w:sz w:val="16"/>
      <w:szCs w:val="16"/>
    </w:rPr>
  </w:style>
  <w:style w:type="character" w:customStyle="1" w:styleId="BalloonTextChar">
    <w:name w:val="Balloon Text Char"/>
    <w:basedOn w:val="DefaultParagraphFont"/>
    <w:link w:val="BalloonText"/>
    <w:semiHidden/>
    <w:rsid w:val="00AC7DA7"/>
    <w:rPr>
      <w:rFonts w:ascii="Tahoma" w:hAnsi="Tahoma" w:cs="Tahoma"/>
      <w:sz w:val="16"/>
      <w:szCs w:val="16"/>
    </w:rPr>
  </w:style>
  <w:style w:type="paragraph" w:styleId="Header">
    <w:name w:val="header"/>
    <w:basedOn w:val="Normal"/>
    <w:link w:val="HeaderChar"/>
    <w:unhideWhenUsed/>
    <w:rsid w:val="00AC7DA7"/>
    <w:pPr>
      <w:tabs>
        <w:tab w:val="center" w:pos="4680"/>
        <w:tab w:val="right" w:pos="9360"/>
      </w:tabs>
    </w:pPr>
  </w:style>
  <w:style w:type="character" w:customStyle="1" w:styleId="HeaderChar">
    <w:name w:val="Header Char"/>
    <w:basedOn w:val="DefaultParagraphFont"/>
    <w:link w:val="Header"/>
    <w:rsid w:val="00AC7DA7"/>
    <w:rPr>
      <w:rFonts w:ascii="Arial" w:hAnsi="Arial"/>
    </w:rPr>
  </w:style>
  <w:style w:type="paragraph" w:styleId="Footer">
    <w:name w:val="footer"/>
    <w:basedOn w:val="Normal"/>
    <w:link w:val="FooterChar"/>
    <w:uiPriority w:val="99"/>
    <w:unhideWhenUsed/>
    <w:rsid w:val="00AC7DA7"/>
    <w:pPr>
      <w:tabs>
        <w:tab w:val="center" w:pos="4680"/>
        <w:tab w:val="right" w:pos="9360"/>
      </w:tabs>
    </w:pPr>
  </w:style>
  <w:style w:type="character" w:customStyle="1" w:styleId="FooterChar">
    <w:name w:val="Footer Char"/>
    <w:basedOn w:val="DefaultParagraphFont"/>
    <w:link w:val="Footer"/>
    <w:uiPriority w:val="99"/>
    <w:rsid w:val="00AC7DA7"/>
    <w:rPr>
      <w:rFonts w:ascii="Arial" w:hAnsi="Arial"/>
    </w:rPr>
  </w:style>
  <w:style w:type="paragraph" w:styleId="TOCHeading">
    <w:name w:val="TOC Heading"/>
    <w:basedOn w:val="Heading1"/>
    <w:next w:val="Normal"/>
    <w:uiPriority w:val="39"/>
    <w:unhideWhenUsed/>
    <w:qFormat/>
    <w:rsid w:val="00AC7DA7"/>
    <w:pPr>
      <w:numPr>
        <w:numId w:val="0"/>
      </w:numPr>
      <w:spacing w:line="276" w:lineRule="auto"/>
      <w:outlineLvl w:val="9"/>
    </w:pPr>
    <w:rPr>
      <w:b w:val="0"/>
      <w:lang w:eastAsia="ja-JP"/>
    </w:rPr>
  </w:style>
  <w:style w:type="paragraph" w:styleId="TOC1">
    <w:name w:val="toc 1"/>
    <w:basedOn w:val="Normal"/>
    <w:next w:val="Normal"/>
    <w:autoRedefine/>
    <w:uiPriority w:val="39"/>
    <w:unhideWhenUsed/>
    <w:qFormat/>
    <w:rsid w:val="002E3C03"/>
    <w:pPr>
      <w:tabs>
        <w:tab w:val="left" w:pos="450"/>
        <w:tab w:val="right" w:leader="dot" w:pos="9350"/>
      </w:tabs>
      <w:spacing w:after="100"/>
    </w:pPr>
    <w:rPr>
      <w:b/>
    </w:rPr>
  </w:style>
  <w:style w:type="paragraph" w:styleId="TOC2">
    <w:name w:val="toc 2"/>
    <w:basedOn w:val="Normal"/>
    <w:next w:val="Normal"/>
    <w:autoRedefine/>
    <w:uiPriority w:val="39"/>
    <w:unhideWhenUsed/>
    <w:qFormat/>
    <w:rsid w:val="00AC7DA7"/>
    <w:pPr>
      <w:spacing w:after="100"/>
      <w:ind w:left="220"/>
    </w:pPr>
  </w:style>
  <w:style w:type="paragraph" w:styleId="TOC3">
    <w:name w:val="toc 3"/>
    <w:basedOn w:val="Normal"/>
    <w:next w:val="Normal"/>
    <w:autoRedefine/>
    <w:uiPriority w:val="39"/>
    <w:unhideWhenUsed/>
    <w:qFormat/>
    <w:rsid w:val="00AC7DA7"/>
    <w:pPr>
      <w:tabs>
        <w:tab w:val="left" w:pos="1320"/>
        <w:tab w:val="right" w:leader="dot" w:pos="9350"/>
      </w:tabs>
      <w:spacing w:after="100"/>
      <w:ind w:left="446"/>
    </w:pPr>
    <w:rPr>
      <w:noProof/>
    </w:rPr>
  </w:style>
  <w:style w:type="character" w:styleId="Hyperlink">
    <w:name w:val="Hyperlink"/>
    <w:basedOn w:val="DefaultParagraphFont"/>
    <w:uiPriority w:val="99"/>
    <w:unhideWhenUsed/>
    <w:rsid w:val="00AC7DA7"/>
    <w:rPr>
      <w:color w:val="0000FF" w:themeColor="hyperlink"/>
      <w:u w:val="single"/>
    </w:rPr>
  </w:style>
  <w:style w:type="paragraph" w:customStyle="1" w:styleId="000bul">
    <w:name w:val="000.bul"/>
    <w:rsid w:val="00AC7DA7"/>
    <w:pPr>
      <w:widowControl w:val="0"/>
      <w:numPr>
        <w:numId w:val="3"/>
      </w:numPr>
      <w:tabs>
        <w:tab w:val="clear" w:pos="720"/>
      </w:tabs>
      <w:spacing w:before="10" w:after="10"/>
      <w:ind w:left="288" w:hanging="288"/>
    </w:pPr>
    <w:rPr>
      <w:rFonts w:ascii="Cambria" w:eastAsia="Times New Roman" w:hAnsi="Cambria" w:cs="Arial"/>
      <w:szCs w:val="18"/>
    </w:rPr>
  </w:style>
  <w:style w:type="table" w:styleId="TableGrid">
    <w:name w:val="Table Grid"/>
    <w:basedOn w:val="TableNormal"/>
    <w:uiPriority w:val="59"/>
    <w:rsid w:val="00AC7DA7"/>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AC7DA7"/>
    <w:pPr>
      <w:ind w:left="720"/>
      <w:contextualSpacing/>
    </w:pPr>
  </w:style>
  <w:style w:type="paragraph" w:styleId="Caption">
    <w:name w:val="caption"/>
    <w:basedOn w:val="Normal"/>
    <w:next w:val="Normal"/>
    <w:unhideWhenUsed/>
    <w:qFormat/>
    <w:rsid w:val="00AC7DA7"/>
    <w:pPr>
      <w:spacing w:before="200" w:after="400"/>
      <w:jc w:val="center"/>
    </w:pPr>
    <w:rPr>
      <w:b/>
      <w:bCs/>
      <w:color w:val="4F81BD" w:themeColor="accent1"/>
      <w:sz w:val="20"/>
      <w:szCs w:val="18"/>
    </w:rPr>
  </w:style>
  <w:style w:type="paragraph" w:styleId="TableofFigures">
    <w:name w:val="table of figures"/>
    <w:basedOn w:val="Normal"/>
    <w:next w:val="Normal"/>
    <w:uiPriority w:val="99"/>
    <w:unhideWhenUsed/>
    <w:rsid w:val="00AC7DA7"/>
  </w:style>
  <w:style w:type="paragraph" w:customStyle="1" w:styleId="Appendix2">
    <w:name w:val="Appendix 2"/>
    <w:basedOn w:val="Heading2"/>
    <w:next w:val="Normal"/>
    <w:link w:val="Appendix2Char"/>
    <w:qFormat/>
    <w:rsid w:val="00AC7DA7"/>
    <w:pPr>
      <w:numPr>
        <w:numId w:val="5"/>
      </w:numPr>
    </w:pPr>
  </w:style>
  <w:style w:type="paragraph" w:customStyle="1" w:styleId="Appendix3">
    <w:name w:val="Appendix 3"/>
    <w:basedOn w:val="Heading3"/>
    <w:next w:val="Normal"/>
    <w:link w:val="Appendix3Char"/>
    <w:qFormat/>
    <w:rsid w:val="00AC7DA7"/>
    <w:pPr>
      <w:numPr>
        <w:numId w:val="5"/>
      </w:numPr>
    </w:pPr>
  </w:style>
  <w:style w:type="character" w:customStyle="1" w:styleId="Appendix2Char">
    <w:name w:val="Appendix 2 Char"/>
    <w:basedOn w:val="Heading2Char"/>
    <w:link w:val="Appendix2"/>
    <w:rsid w:val="00AC7DA7"/>
    <w:rPr>
      <w:rFonts w:asciiTheme="majorHAnsi" w:eastAsiaTheme="majorEastAsia" w:hAnsiTheme="majorHAnsi" w:cstheme="majorBidi"/>
      <w:b/>
      <w:sz w:val="26"/>
      <w:szCs w:val="26"/>
    </w:rPr>
  </w:style>
  <w:style w:type="paragraph" w:customStyle="1" w:styleId="Appendix4">
    <w:name w:val="Appendix 4"/>
    <w:basedOn w:val="Heading4"/>
    <w:next w:val="Normal"/>
    <w:link w:val="Appendix4Char"/>
    <w:qFormat/>
    <w:rsid w:val="00AC7DA7"/>
  </w:style>
  <w:style w:type="character" w:customStyle="1" w:styleId="Appendix3Char">
    <w:name w:val="Appendix 3 Char"/>
    <w:basedOn w:val="Heading3Char"/>
    <w:link w:val="Appendix3"/>
    <w:rsid w:val="00AC7DA7"/>
    <w:rPr>
      <w:rFonts w:asciiTheme="majorHAnsi" w:eastAsiaTheme="majorEastAsia" w:hAnsiTheme="majorHAnsi" w:cstheme="majorBidi"/>
      <w:bCs/>
      <w:sz w:val="26"/>
      <w:szCs w:val="26"/>
    </w:rPr>
  </w:style>
  <w:style w:type="paragraph" w:customStyle="1" w:styleId="Appendix5">
    <w:name w:val="Appendix 5"/>
    <w:basedOn w:val="Heading5"/>
    <w:next w:val="Normal"/>
    <w:link w:val="Appendix5Char"/>
    <w:qFormat/>
    <w:rsid w:val="00AC7DA7"/>
  </w:style>
  <w:style w:type="character" w:customStyle="1" w:styleId="Appendix4Char">
    <w:name w:val="Appendix 4 Char"/>
    <w:basedOn w:val="Heading4Char"/>
    <w:link w:val="Appendix4"/>
    <w:rsid w:val="00AC7DA7"/>
    <w:rPr>
      <w:rFonts w:asciiTheme="majorHAnsi" w:eastAsiaTheme="majorEastAsia" w:hAnsiTheme="majorHAnsi" w:cstheme="majorBidi"/>
      <w:i/>
      <w:iCs/>
      <w:sz w:val="26"/>
      <w:szCs w:val="26"/>
    </w:rPr>
  </w:style>
  <w:style w:type="paragraph" w:customStyle="1" w:styleId="Appendix6">
    <w:name w:val="Appendix 6"/>
    <w:basedOn w:val="Heading6"/>
    <w:next w:val="Normal"/>
    <w:link w:val="Appendix6Char"/>
    <w:qFormat/>
    <w:rsid w:val="00AC7DA7"/>
  </w:style>
  <w:style w:type="character" w:customStyle="1" w:styleId="Appendix5Char">
    <w:name w:val="Appendix 5 Char"/>
    <w:basedOn w:val="Heading5Char"/>
    <w:link w:val="Appendix5"/>
    <w:rsid w:val="00AC7DA7"/>
    <w:rPr>
      <w:rFonts w:asciiTheme="majorHAnsi" w:eastAsiaTheme="majorEastAsia" w:hAnsiTheme="majorHAnsi" w:cstheme="majorBidi"/>
      <w:i/>
      <w:iCs/>
      <w:color w:val="243F60" w:themeColor="accent1" w:themeShade="7F"/>
      <w:sz w:val="26"/>
      <w:szCs w:val="26"/>
    </w:rPr>
  </w:style>
  <w:style w:type="paragraph" w:customStyle="1" w:styleId="Appendix7">
    <w:name w:val="Appendix 7"/>
    <w:basedOn w:val="Heading7"/>
    <w:next w:val="Normal"/>
    <w:link w:val="Appendix7Char"/>
    <w:qFormat/>
    <w:rsid w:val="00AC7DA7"/>
  </w:style>
  <w:style w:type="character" w:customStyle="1" w:styleId="Appendix6Char">
    <w:name w:val="Appendix 6 Char"/>
    <w:basedOn w:val="Heading6Char"/>
    <w:link w:val="Appendix6"/>
    <w:rsid w:val="00AC7DA7"/>
    <w:rPr>
      <w:rFonts w:asciiTheme="majorHAnsi" w:eastAsiaTheme="majorEastAsia" w:hAnsiTheme="majorHAnsi" w:cstheme="majorBidi"/>
      <w:color w:val="243F60" w:themeColor="accent1" w:themeShade="7F"/>
      <w:sz w:val="26"/>
      <w:szCs w:val="26"/>
    </w:rPr>
  </w:style>
  <w:style w:type="paragraph" w:customStyle="1" w:styleId="Appendix8">
    <w:name w:val="Appendix 8"/>
    <w:basedOn w:val="Heading8"/>
    <w:next w:val="Normal"/>
    <w:link w:val="Appendix8Char"/>
    <w:qFormat/>
    <w:rsid w:val="00AC7DA7"/>
  </w:style>
  <w:style w:type="character" w:customStyle="1" w:styleId="Appendix7Char">
    <w:name w:val="Appendix 7 Char"/>
    <w:basedOn w:val="Heading7Char"/>
    <w:link w:val="Appendix7"/>
    <w:rsid w:val="00AC7DA7"/>
    <w:rPr>
      <w:rFonts w:asciiTheme="majorHAnsi" w:eastAsiaTheme="majorEastAsia" w:hAnsiTheme="majorHAnsi" w:cstheme="majorBidi"/>
      <w:i/>
      <w:iCs/>
      <w:color w:val="404040" w:themeColor="text1" w:themeTint="BF"/>
      <w:sz w:val="26"/>
      <w:szCs w:val="26"/>
    </w:rPr>
  </w:style>
  <w:style w:type="numbering" w:customStyle="1" w:styleId="AppendixHeadings">
    <w:name w:val="Appendix Headings"/>
    <w:uiPriority w:val="99"/>
    <w:rsid w:val="00AC7DA7"/>
    <w:pPr>
      <w:numPr>
        <w:numId w:val="6"/>
      </w:numPr>
    </w:pPr>
  </w:style>
  <w:style w:type="character" w:customStyle="1" w:styleId="Appendix8Char">
    <w:name w:val="Appendix 8 Char"/>
    <w:basedOn w:val="Heading8Char"/>
    <w:link w:val="Appendix8"/>
    <w:rsid w:val="00AC7DA7"/>
    <w:rPr>
      <w:rFonts w:asciiTheme="majorHAnsi" w:eastAsiaTheme="majorEastAsia" w:hAnsiTheme="majorHAnsi" w:cstheme="majorBidi"/>
      <w:i/>
      <w:iCs/>
      <w:color w:val="404040" w:themeColor="text1" w:themeTint="BF"/>
      <w:sz w:val="20"/>
      <w:szCs w:val="20"/>
    </w:rPr>
  </w:style>
  <w:style w:type="paragraph" w:customStyle="1" w:styleId="Appendix9">
    <w:name w:val="Appendix 9"/>
    <w:basedOn w:val="Heading9"/>
    <w:next w:val="Normal"/>
    <w:link w:val="Appendix9Char"/>
    <w:qFormat/>
    <w:rsid w:val="00AC7DA7"/>
  </w:style>
  <w:style w:type="character" w:customStyle="1" w:styleId="Appendix9Char">
    <w:name w:val="Appendix 9 Char"/>
    <w:basedOn w:val="Heading9Char"/>
    <w:link w:val="Appendix9"/>
    <w:rsid w:val="00AC7DA7"/>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semiHidden/>
    <w:unhideWhenUsed/>
    <w:rsid w:val="00AC7DA7"/>
    <w:rPr>
      <w:sz w:val="20"/>
      <w:szCs w:val="20"/>
    </w:rPr>
  </w:style>
  <w:style w:type="character" w:customStyle="1" w:styleId="EndnoteTextChar">
    <w:name w:val="Endnote Text Char"/>
    <w:basedOn w:val="DefaultParagraphFont"/>
    <w:link w:val="EndnoteText"/>
    <w:uiPriority w:val="99"/>
    <w:semiHidden/>
    <w:rsid w:val="00AC7DA7"/>
    <w:rPr>
      <w:rFonts w:ascii="Arial" w:hAnsi="Arial"/>
      <w:sz w:val="20"/>
      <w:szCs w:val="20"/>
    </w:rPr>
  </w:style>
  <w:style w:type="character" w:styleId="EndnoteReference">
    <w:name w:val="endnote reference"/>
    <w:basedOn w:val="DefaultParagraphFont"/>
    <w:semiHidden/>
    <w:unhideWhenUsed/>
    <w:rsid w:val="00AC7DA7"/>
    <w:rPr>
      <w:vertAlign w:val="superscript"/>
    </w:rPr>
  </w:style>
  <w:style w:type="paragraph" w:styleId="FootnoteText">
    <w:name w:val="footnote text"/>
    <w:basedOn w:val="Normal"/>
    <w:link w:val="FootnoteTextChar"/>
    <w:semiHidden/>
    <w:unhideWhenUsed/>
    <w:rsid w:val="00AC7DA7"/>
    <w:rPr>
      <w:sz w:val="20"/>
      <w:szCs w:val="20"/>
    </w:rPr>
  </w:style>
  <w:style w:type="character" w:customStyle="1" w:styleId="FootnoteTextChar">
    <w:name w:val="Footnote Text Char"/>
    <w:basedOn w:val="DefaultParagraphFont"/>
    <w:link w:val="FootnoteText"/>
    <w:uiPriority w:val="99"/>
    <w:semiHidden/>
    <w:rsid w:val="00AC7DA7"/>
    <w:rPr>
      <w:rFonts w:ascii="Arial" w:hAnsi="Arial"/>
      <w:sz w:val="20"/>
      <w:szCs w:val="20"/>
    </w:rPr>
  </w:style>
  <w:style w:type="character" w:styleId="FootnoteReference">
    <w:name w:val="footnote reference"/>
    <w:basedOn w:val="DefaultParagraphFont"/>
    <w:semiHidden/>
    <w:unhideWhenUsed/>
    <w:rsid w:val="00AC7DA7"/>
    <w:rPr>
      <w:vertAlign w:val="superscript"/>
    </w:rPr>
  </w:style>
  <w:style w:type="paragraph" w:styleId="NoSpacing">
    <w:name w:val="No Spacing"/>
    <w:uiPriority w:val="1"/>
    <w:qFormat/>
    <w:rsid w:val="00AC7DA7"/>
    <w:pPr>
      <w:spacing w:after="0" w:line="240" w:lineRule="auto"/>
    </w:pPr>
  </w:style>
  <w:style w:type="paragraph" w:styleId="NormalWeb">
    <w:name w:val="Normal (Web)"/>
    <w:basedOn w:val="Normal"/>
    <w:unhideWhenUsed/>
    <w:rsid w:val="00AC7DA7"/>
    <w:pPr>
      <w:spacing w:before="100" w:beforeAutospacing="1" w:after="100" w:afterAutospacing="1"/>
    </w:pPr>
    <w:rPr>
      <w:rFonts w:ascii="Times New Roman" w:eastAsia="Times New Roman" w:hAnsi="Times New Roman" w:cs="Times New Roman"/>
      <w:sz w:val="24"/>
      <w:szCs w:val="24"/>
    </w:rPr>
  </w:style>
  <w:style w:type="numbering" w:customStyle="1" w:styleId="TableList">
    <w:name w:val="TableList"/>
    <w:uiPriority w:val="99"/>
    <w:rsid w:val="00AC7DA7"/>
    <w:pPr>
      <w:numPr>
        <w:numId w:val="4"/>
      </w:numPr>
    </w:pPr>
  </w:style>
  <w:style w:type="paragraph" w:styleId="DocumentMap">
    <w:name w:val="Document Map"/>
    <w:basedOn w:val="Normal"/>
    <w:link w:val="DocumentMapChar"/>
    <w:semiHidden/>
    <w:unhideWhenUsed/>
    <w:rsid w:val="00AC7DA7"/>
    <w:rPr>
      <w:rFonts w:ascii="Tahoma" w:hAnsi="Tahoma" w:cs="Tahoma"/>
      <w:sz w:val="16"/>
      <w:szCs w:val="16"/>
    </w:rPr>
  </w:style>
  <w:style w:type="character" w:customStyle="1" w:styleId="DocumentMapChar">
    <w:name w:val="Document Map Char"/>
    <w:basedOn w:val="DefaultParagraphFont"/>
    <w:link w:val="DocumentMap"/>
    <w:uiPriority w:val="99"/>
    <w:semiHidden/>
    <w:rsid w:val="00AC7DA7"/>
    <w:rPr>
      <w:rFonts w:ascii="Tahoma" w:hAnsi="Tahoma" w:cs="Tahoma"/>
      <w:sz w:val="16"/>
      <w:szCs w:val="16"/>
    </w:rPr>
  </w:style>
  <w:style w:type="character" w:customStyle="1" w:styleId="yshortcuts">
    <w:name w:val="yshortcuts"/>
    <w:basedOn w:val="DefaultParagraphFont"/>
    <w:rsid w:val="00AC7DA7"/>
  </w:style>
  <w:style w:type="character" w:styleId="CommentReference">
    <w:name w:val="annotation reference"/>
    <w:basedOn w:val="DefaultParagraphFont"/>
    <w:unhideWhenUsed/>
    <w:rsid w:val="00AC7DA7"/>
    <w:rPr>
      <w:sz w:val="16"/>
      <w:szCs w:val="16"/>
    </w:rPr>
  </w:style>
  <w:style w:type="paragraph" w:styleId="CommentText">
    <w:name w:val="annotation text"/>
    <w:basedOn w:val="Normal"/>
    <w:link w:val="CommentTextChar"/>
    <w:unhideWhenUsed/>
    <w:rsid w:val="00AC7DA7"/>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AC7DA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C7DA7"/>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AC7DA7"/>
    <w:rPr>
      <w:rFonts w:ascii="Arial" w:eastAsia="Times New Roman" w:hAnsi="Arial" w:cs="Times New Roman"/>
      <w:b/>
      <w:bCs/>
      <w:sz w:val="20"/>
      <w:szCs w:val="20"/>
    </w:rPr>
  </w:style>
  <w:style w:type="paragraph" w:styleId="Revision">
    <w:name w:val="Revision"/>
    <w:hidden/>
    <w:uiPriority w:val="99"/>
    <w:semiHidden/>
    <w:rsid w:val="00AC7DA7"/>
    <w:pPr>
      <w:spacing w:after="0" w:line="240" w:lineRule="auto"/>
    </w:pPr>
    <w:rPr>
      <w:rFonts w:ascii="Arial" w:hAnsi="Arial"/>
    </w:rPr>
  </w:style>
  <w:style w:type="paragraph" w:customStyle="1" w:styleId="yiv1162001397msonormal">
    <w:name w:val="yiv1162001397msonormal"/>
    <w:basedOn w:val="Normal"/>
    <w:rsid w:val="00AC7D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DA7"/>
    <w:rPr>
      <w:b/>
      <w:bCs/>
    </w:rPr>
  </w:style>
  <w:style w:type="paragraph" w:customStyle="1" w:styleId="Body">
    <w:name w:val="Body"/>
    <w:link w:val="BodyChar"/>
    <w:rsid w:val="00AC7DA7"/>
    <w:pPr>
      <w:spacing w:before="180" w:after="0" w:line="24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rsid w:val="00AC7DA7"/>
    <w:rPr>
      <w:rFonts w:ascii="Times New Roman" w:eastAsia="Times New Roman" w:hAnsi="Times New Roman" w:cs="Times New Roman"/>
      <w:sz w:val="24"/>
      <w:szCs w:val="24"/>
    </w:rPr>
  </w:style>
  <w:style w:type="paragraph" w:customStyle="1" w:styleId="Default">
    <w:name w:val="Default"/>
    <w:link w:val="DefaultChar"/>
    <w:rsid w:val="00AC7DA7"/>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AC7DA7"/>
    <w:pPr>
      <w:spacing w:after="100"/>
      <w:ind w:left="660"/>
    </w:pPr>
  </w:style>
  <w:style w:type="paragraph" w:customStyle="1" w:styleId="Appendix1">
    <w:name w:val="Appendix 1"/>
    <w:basedOn w:val="Heading1"/>
    <w:next w:val="Normal"/>
    <w:autoRedefine/>
    <w:qFormat/>
    <w:rsid w:val="00401C9A"/>
    <w:pPr>
      <w:pageBreakBefore/>
      <w:numPr>
        <w:numId w:val="5"/>
      </w:numPr>
      <w:spacing w:after="480"/>
      <w:ind w:left="1800"/>
    </w:pPr>
    <w:rPr>
      <w:rFonts w:cs="Arial"/>
      <w:b w:val="0"/>
      <w:bCs w:val="0"/>
    </w:rPr>
  </w:style>
  <w:style w:type="paragraph" w:customStyle="1" w:styleId="StyleB1">
    <w:name w:val="StyleB1"/>
    <w:basedOn w:val="Heading4"/>
    <w:link w:val="StyleB1Char"/>
    <w:qFormat/>
    <w:rsid w:val="00AC7DA7"/>
    <w:pPr>
      <w:keepNext w:val="0"/>
      <w:keepLines w:val="0"/>
      <w:numPr>
        <w:numId w:val="7"/>
      </w:numPr>
      <w:tabs>
        <w:tab w:val="left" w:pos="1710"/>
      </w:tabs>
      <w:spacing w:before="120" w:after="120"/>
      <w:ind w:left="720" w:hanging="360"/>
      <w:outlineLvl w:val="9"/>
    </w:pPr>
    <w:rPr>
      <w:rFonts w:ascii="Cambria" w:hAnsi="Cambria"/>
      <w:i w:val="0"/>
      <w:sz w:val="24"/>
      <w:szCs w:val="24"/>
    </w:rPr>
  </w:style>
  <w:style w:type="character" w:customStyle="1" w:styleId="StyleB1Char">
    <w:name w:val="StyleB1 Char"/>
    <w:basedOn w:val="Heading4Char"/>
    <w:link w:val="StyleB1"/>
    <w:rsid w:val="00AC7DA7"/>
    <w:rPr>
      <w:rFonts w:ascii="Cambria" w:eastAsiaTheme="majorEastAsia" w:hAnsi="Cambria" w:cstheme="majorBidi"/>
      <w:i w:val="0"/>
      <w:iCs/>
      <w:sz w:val="24"/>
      <w:szCs w:val="24"/>
    </w:rPr>
  </w:style>
  <w:style w:type="character" w:customStyle="1" w:styleId="ListParagraphChar">
    <w:name w:val="List Paragraph Char"/>
    <w:basedOn w:val="DefaultParagraphFont"/>
    <w:link w:val="ListParagraph"/>
    <w:rsid w:val="00AC7DA7"/>
    <w:rPr>
      <w:rFonts w:ascii="Arial" w:hAnsi="Arial"/>
    </w:rPr>
  </w:style>
  <w:style w:type="paragraph" w:customStyle="1" w:styleId="List2Paragraph">
    <w:name w:val="List2 Paragraph"/>
    <w:basedOn w:val="ListParagraph"/>
    <w:link w:val="List2ParagraphChar"/>
    <w:qFormat/>
    <w:rsid w:val="00AC7DA7"/>
    <w:pPr>
      <w:spacing w:before="120" w:line="276" w:lineRule="auto"/>
      <w:ind w:left="792" w:hanging="432"/>
      <w:contextualSpacing w:val="0"/>
    </w:pPr>
    <w:rPr>
      <w:rFonts w:ascii="Cambria" w:hAnsi="Cambria"/>
      <w:sz w:val="24"/>
      <w:szCs w:val="24"/>
    </w:rPr>
  </w:style>
  <w:style w:type="character" w:customStyle="1" w:styleId="DefaultChar">
    <w:name w:val="Default Char"/>
    <w:link w:val="Default"/>
    <w:rsid w:val="00AC7DA7"/>
    <w:rPr>
      <w:rFonts w:ascii="Arial" w:hAnsi="Arial" w:cs="Arial"/>
      <w:color w:val="000000"/>
      <w:sz w:val="24"/>
      <w:szCs w:val="24"/>
    </w:rPr>
  </w:style>
  <w:style w:type="paragraph" w:customStyle="1" w:styleId="CM91">
    <w:name w:val="CM91"/>
    <w:basedOn w:val="Default"/>
    <w:next w:val="Default"/>
    <w:rsid w:val="00AC7DA7"/>
    <w:pPr>
      <w:widowControl w:val="0"/>
      <w:spacing w:after="278"/>
    </w:pPr>
    <w:rPr>
      <w:rFonts w:eastAsia="Times New Roman" w:cs="Times New Roman"/>
      <w:color w:val="auto"/>
    </w:rPr>
  </w:style>
  <w:style w:type="paragraph" w:customStyle="1" w:styleId="CM5">
    <w:name w:val="CM5"/>
    <w:basedOn w:val="Default"/>
    <w:next w:val="Default"/>
    <w:uiPriority w:val="99"/>
    <w:rsid w:val="00AC7DA7"/>
    <w:pPr>
      <w:widowControl w:val="0"/>
      <w:spacing w:line="271" w:lineRule="atLeast"/>
    </w:pPr>
    <w:rPr>
      <w:rFonts w:eastAsia="Times New Roman" w:cs="Times New Roman"/>
      <w:color w:val="auto"/>
    </w:rPr>
  </w:style>
  <w:style w:type="paragraph" w:styleId="TOC5">
    <w:name w:val="toc 5"/>
    <w:basedOn w:val="Normal"/>
    <w:next w:val="Normal"/>
    <w:autoRedefine/>
    <w:uiPriority w:val="39"/>
    <w:unhideWhenUsed/>
    <w:rsid w:val="00AC7DA7"/>
    <w:pPr>
      <w:spacing w:after="100"/>
      <w:ind w:left="880"/>
    </w:pPr>
  </w:style>
  <w:style w:type="paragraph" w:customStyle="1" w:styleId="StyleL2">
    <w:name w:val="StyleL2"/>
    <w:basedOn w:val="Normal"/>
    <w:link w:val="StyleL2Char"/>
    <w:qFormat/>
    <w:rsid w:val="00AC7DA7"/>
    <w:pPr>
      <w:spacing w:before="120" w:after="120" w:line="252" w:lineRule="auto"/>
      <w:ind w:left="187"/>
    </w:pPr>
  </w:style>
  <w:style w:type="character" w:customStyle="1" w:styleId="StyleL2Char">
    <w:name w:val="StyleL2 Char"/>
    <w:basedOn w:val="DefaultParagraphFont"/>
    <w:link w:val="StyleL2"/>
    <w:rsid w:val="00AC7DA7"/>
    <w:rPr>
      <w:rFonts w:ascii="Arial" w:hAnsi="Arial"/>
    </w:rPr>
  </w:style>
  <w:style w:type="paragraph" w:styleId="TOC6">
    <w:name w:val="toc 6"/>
    <w:basedOn w:val="Normal"/>
    <w:next w:val="Normal"/>
    <w:autoRedefine/>
    <w:uiPriority w:val="39"/>
    <w:unhideWhenUsed/>
    <w:rsid w:val="00AC7DA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C7DA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C7DA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C7DA7"/>
    <w:pPr>
      <w:spacing w:after="100" w:line="276" w:lineRule="auto"/>
      <w:ind w:left="1760"/>
    </w:pPr>
    <w:rPr>
      <w:rFonts w:asciiTheme="minorHAnsi" w:eastAsiaTheme="minorEastAsia" w:hAnsiTheme="minorHAnsi"/>
    </w:rPr>
  </w:style>
  <w:style w:type="paragraph" w:customStyle="1" w:styleId="TableColumnHeadings">
    <w:name w:val="Table Column Headings"/>
    <w:basedOn w:val="Normal"/>
    <w:rsid w:val="00AC7DA7"/>
    <w:pPr>
      <w:keepNext/>
      <w:keepLines/>
      <w:spacing w:before="80" w:after="80"/>
      <w:jc w:val="center"/>
    </w:pPr>
    <w:rPr>
      <w:rFonts w:eastAsia="Times New Roman" w:cs="Times New Roman"/>
      <w:sz w:val="19"/>
      <w:szCs w:val="20"/>
    </w:rPr>
  </w:style>
  <w:style w:type="character" w:styleId="PlaceholderText">
    <w:name w:val="Placeholder Text"/>
    <w:basedOn w:val="DefaultParagraphFont"/>
    <w:uiPriority w:val="99"/>
    <w:semiHidden/>
    <w:rsid w:val="00E42C11"/>
    <w:rPr>
      <w:color w:val="808080"/>
    </w:rPr>
  </w:style>
  <w:style w:type="paragraph" w:customStyle="1" w:styleId="StyleB1x">
    <w:name w:val="StyleB1x"/>
    <w:basedOn w:val="StyleB1"/>
    <w:link w:val="StyleB1xChar"/>
    <w:qFormat/>
    <w:rsid w:val="00511461"/>
    <w:pPr>
      <w:numPr>
        <w:numId w:val="10"/>
      </w:numPr>
    </w:pPr>
  </w:style>
  <w:style w:type="character" w:customStyle="1" w:styleId="StyleB1xChar">
    <w:name w:val="StyleB1x Char"/>
    <w:basedOn w:val="StyleB1Char"/>
    <w:link w:val="StyleB1x"/>
    <w:rsid w:val="00511461"/>
    <w:rPr>
      <w:rFonts w:ascii="Cambria" w:eastAsiaTheme="majorEastAsia" w:hAnsi="Cambria" w:cstheme="majorBidi"/>
      <w:i w:val="0"/>
      <w:iCs/>
      <w:sz w:val="24"/>
      <w:szCs w:val="24"/>
    </w:rPr>
  </w:style>
  <w:style w:type="paragraph" w:customStyle="1" w:styleId="StyleB2x">
    <w:name w:val="StyleB2x"/>
    <w:basedOn w:val="Normal"/>
    <w:link w:val="StyleB2xChar"/>
    <w:qFormat/>
    <w:rsid w:val="00511461"/>
    <w:pPr>
      <w:numPr>
        <w:ilvl w:val="1"/>
        <w:numId w:val="9"/>
      </w:numPr>
      <w:spacing w:before="60" w:after="60"/>
    </w:pPr>
    <w:rPr>
      <w:rFonts w:ascii="Cambria" w:hAnsi="Cambria"/>
      <w:sz w:val="24"/>
      <w:szCs w:val="24"/>
    </w:rPr>
  </w:style>
  <w:style w:type="character" w:customStyle="1" w:styleId="StyleB2xChar">
    <w:name w:val="StyleB2x Char"/>
    <w:basedOn w:val="DefaultParagraphFont"/>
    <w:link w:val="StyleB2x"/>
    <w:rsid w:val="00511461"/>
    <w:rPr>
      <w:rFonts w:ascii="Cambria" w:hAnsi="Cambria"/>
      <w:sz w:val="24"/>
      <w:szCs w:val="24"/>
    </w:rPr>
  </w:style>
  <w:style w:type="paragraph" w:customStyle="1" w:styleId="StyleB3">
    <w:name w:val="StyleB3"/>
    <w:basedOn w:val="NoSpacing"/>
    <w:link w:val="StyleB3Char"/>
    <w:qFormat/>
    <w:rsid w:val="00EB2CB4"/>
    <w:pPr>
      <w:numPr>
        <w:ilvl w:val="2"/>
        <w:numId w:val="11"/>
      </w:numPr>
      <w:spacing w:after="40"/>
    </w:pPr>
    <w:rPr>
      <w:rFonts w:asciiTheme="majorHAnsi" w:hAnsiTheme="majorHAnsi" w:cs="Arial"/>
      <w:sz w:val="24"/>
      <w:szCs w:val="24"/>
    </w:rPr>
  </w:style>
  <w:style w:type="character" w:customStyle="1" w:styleId="StyleB3Char">
    <w:name w:val="StyleB3 Char"/>
    <w:basedOn w:val="DefaultParagraphFont"/>
    <w:link w:val="StyleB3"/>
    <w:rsid w:val="00EB2CB4"/>
    <w:rPr>
      <w:rFonts w:asciiTheme="majorHAnsi" w:hAnsiTheme="majorHAnsi" w:cs="Arial"/>
      <w:sz w:val="24"/>
      <w:szCs w:val="24"/>
    </w:rPr>
  </w:style>
  <w:style w:type="character" w:customStyle="1" w:styleId="List2ParagraphChar">
    <w:name w:val="List2 Paragraph Char"/>
    <w:basedOn w:val="ListParagraphChar"/>
    <w:link w:val="List2Paragraph"/>
    <w:rsid w:val="00EB2CB4"/>
    <w:rPr>
      <w:rFonts w:ascii="Cambria" w:hAnsi="Cambria"/>
      <w:sz w:val="24"/>
      <w:szCs w:val="24"/>
    </w:rPr>
  </w:style>
  <w:style w:type="paragraph" w:customStyle="1" w:styleId="SP266402">
    <w:name w:val="SP266402"/>
    <w:basedOn w:val="Default"/>
    <w:next w:val="Default"/>
    <w:uiPriority w:val="99"/>
    <w:rsid w:val="009D25F3"/>
    <w:rPr>
      <w:rFonts w:ascii="Times New Roman" w:hAnsi="Times New Roman" w:cs="Times New Roman"/>
      <w:color w:val="auto"/>
    </w:rPr>
  </w:style>
  <w:style w:type="paragraph" w:customStyle="1" w:styleId="SP266281">
    <w:name w:val="SP266281"/>
    <w:basedOn w:val="Default"/>
    <w:next w:val="Default"/>
    <w:uiPriority w:val="99"/>
    <w:rsid w:val="009D25F3"/>
    <w:rPr>
      <w:rFonts w:ascii="Times New Roman" w:hAnsi="Times New Roman" w:cs="Times New Roman"/>
      <w:color w:val="auto"/>
    </w:rPr>
  </w:style>
  <w:style w:type="character" w:customStyle="1" w:styleId="SC1512">
    <w:name w:val="SC1512"/>
    <w:uiPriority w:val="99"/>
    <w:rsid w:val="009D25F3"/>
    <w:rPr>
      <w:color w:val="000000"/>
      <w:sz w:val="20"/>
      <w:szCs w:val="20"/>
    </w:rPr>
  </w:style>
  <w:style w:type="character" w:customStyle="1" w:styleId="A2">
    <w:name w:val="A2"/>
    <w:uiPriority w:val="99"/>
    <w:rsid w:val="00956AFD"/>
    <w:rPr>
      <w:rFonts w:cs="Excelsior"/>
      <w:color w:val="000000"/>
      <w:sz w:val="19"/>
      <w:szCs w:val="19"/>
    </w:rPr>
  </w:style>
  <w:style w:type="table" w:customStyle="1" w:styleId="TableGrid1">
    <w:name w:val="Table Grid1"/>
    <w:basedOn w:val="TableNormal"/>
    <w:next w:val="TableGrid"/>
    <w:uiPriority w:val="59"/>
    <w:rsid w:val="00E4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E0D47"/>
  </w:style>
  <w:style w:type="character" w:styleId="Emphasis">
    <w:name w:val="Emphasis"/>
    <w:uiPriority w:val="20"/>
    <w:qFormat/>
    <w:rsid w:val="00BF4D5F"/>
    <w:rPr>
      <w:i/>
      <w:iCs/>
    </w:rPr>
  </w:style>
  <w:style w:type="paragraph" w:customStyle="1" w:styleId="Noblisbodytext">
    <w:name w:val="Noblis body text"/>
    <w:basedOn w:val="BodyText"/>
    <w:link w:val="NoblisbodytextChar"/>
    <w:rsid w:val="00183C96"/>
    <w:pPr>
      <w:spacing w:before="60"/>
    </w:pPr>
    <w:rPr>
      <w:rFonts w:ascii="Times New Roman" w:eastAsia="Times New Roman" w:hAnsi="Times New Roman" w:cs="Times New Roman"/>
      <w:sz w:val="24"/>
      <w:szCs w:val="24"/>
    </w:rPr>
  </w:style>
  <w:style w:type="character" w:customStyle="1" w:styleId="NoblisbodytextChar">
    <w:name w:val="Noblis body text Char"/>
    <w:link w:val="Noblisbodytext"/>
    <w:rsid w:val="00183C96"/>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4D5F"/>
    <w:pPr>
      <w:spacing w:after="120"/>
    </w:pPr>
  </w:style>
  <w:style w:type="character" w:customStyle="1" w:styleId="BodyTextChar">
    <w:name w:val="Body Text Char"/>
    <w:basedOn w:val="DefaultParagraphFont"/>
    <w:link w:val="BodyText"/>
    <w:rsid w:val="00BF4D5F"/>
    <w:rPr>
      <w:rFonts w:ascii="Arial" w:hAnsi="Arial"/>
    </w:rPr>
  </w:style>
  <w:style w:type="paragraph" w:customStyle="1" w:styleId="Noblisbullet1">
    <w:name w:val="Noblis bullet 1"/>
    <w:basedOn w:val="Normal"/>
    <w:rsid w:val="00D928D3"/>
    <w:pPr>
      <w:numPr>
        <w:numId w:val="16"/>
      </w:numPr>
      <w:tabs>
        <w:tab w:val="left" w:pos="720"/>
      </w:tabs>
      <w:spacing w:before="60" w:after="60"/>
    </w:pPr>
    <w:rPr>
      <w:rFonts w:ascii="Times New Roman" w:eastAsia="Times New Roman" w:hAnsi="Times New Roman" w:cs="Times New Roman"/>
      <w:sz w:val="24"/>
      <w:szCs w:val="24"/>
    </w:rPr>
  </w:style>
  <w:style w:type="paragraph" w:customStyle="1" w:styleId="Noblisbullet2">
    <w:name w:val="Noblis bullet 2"/>
    <w:basedOn w:val="Normal"/>
    <w:rsid w:val="00183C96"/>
    <w:pPr>
      <w:numPr>
        <w:ilvl w:val="1"/>
        <w:numId w:val="16"/>
      </w:numPr>
      <w:tabs>
        <w:tab w:val="left" w:pos="1080"/>
      </w:tabs>
      <w:spacing w:before="60" w:after="60"/>
    </w:pPr>
    <w:rPr>
      <w:rFonts w:ascii="Times New Roman" w:eastAsia="Times New Roman" w:hAnsi="Times New Roman" w:cs="Times New Roman"/>
      <w:sz w:val="24"/>
      <w:szCs w:val="24"/>
    </w:rPr>
  </w:style>
  <w:style w:type="numbering" w:styleId="1ai">
    <w:name w:val="Outline List 1"/>
    <w:basedOn w:val="NoList"/>
    <w:semiHidden/>
    <w:rsid w:val="00BF4D5F"/>
    <w:pPr>
      <w:numPr>
        <w:numId w:val="15"/>
      </w:numPr>
    </w:pPr>
  </w:style>
  <w:style w:type="paragraph" w:customStyle="1" w:styleId="NoblisHeading2">
    <w:name w:val="Noblis Heading 2"/>
    <w:basedOn w:val="Normal"/>
    <w:next w:val="Noblisbodytext"/>
    <w:rsid w:val="00BF4D5F"/>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BF4D5F"/>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BF4D5F"/>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BF4D5F"/>
    <w:pPr>
      <w:keepNext/>
      <w:spacing w:before="120" w:after="120"/>
    </w:pPr>
    <w:rPr>
      <w:rFonts w:eastAsia="Times New Roman" w:cs="Arial"/>
      <w:color w:val="42637A"/>
      <w:sz w:val="22"/>
      <w:szCs w:val="20"/>
    </w:rPr>
  </w:style>
  <w:style w:type="paragraph" w:customStyle="1" w:styleId="Noblisbullet3">
    <w:name w:val="Noblis bullet 3"/>
    <w:basedOn w:val="Normal"/>
    <w:rsid w:val="00183C96"/>
    <w:pPr>
      <w:numPr>
        <w:ilvl w:val="2"/>
        <w:numId w:val="16"/>
      </w:numPr>
      <w:tabs>
        <w:tab w:val="left" w:pos="1440"/>
      </w:tabs>
      <w:spacing w:before="60" w:after="60"/>
    </w:pPr>
    <w:rPr>
      <w:rFonts w:ascii="Times New Roman" w:eastAsia="Times New Roman" w:hAnsi="Times New Roman" w:cs="Times New Roman"/>
      <w:sz w:val="24"/>
      <w:szCs w:val="24"/>
    </w:rPr>
  </w:style>
  <w:style w:type="paragraph" w:customStyle="1" w:styleId="NoblisTableText">
    <w:name w:val="Noblis Table Text"/>
    <w:basedOn w:val="BodyText"/>
    <w:rsid w:val="00BF4D5F"/>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BF4D5F"/>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BF4D5F"/>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BF4D5F"/>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124D2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124D2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124D2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124D22"/>
    <w:pPr>
      <w:spacing w:before="0"/>
    </w:pPr>
  </w:style>
  <w:style w:type="paragraph" w:customStyle="1" w:styleId="NoblisTableSubheading">
    <w:name w:val="Noblis Table Subheading"/>
    <w:basedOn w:val="NoblisTableText"/>
    <w:rsid w:val="00124D2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124D22"/>
    <w:pPr>
      <w:keepLines w:val="0"/>
      <w:numPr>
        <w:numId w:val="0"/>
      </w:numPr>
      <w:spacing w:after="60"/>
      <w:outlineLvl w:val="9"/>
    </w:pPr>
    <w:rPr>
      <w:rFonts w:ascii="Arial" w:eastAsia="Times New Roman" w:hAnsi="Arial" w:cs="Times New Roman"/>
      <w:color w:val="42637A"/>
      <w:sz w:val="32"/>
      <w:szCs w:val="24"/>
    </w:rPr>
  </w:style>
  <w:style w:type="paragraph" w:customStyle="1" w:styleId="AppendixLevel1">
    <w:name w:val="Appendix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124D2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124D2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124D2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124D22"/>
    <w:pPr>
      <w:spacing w:line="260" w:lineRule="atLeast"/>
    </w:pPr>
    <w:rPr>
      <w:rFonts w:eastAsia="Times New Roman" w:cs="Times New Roman"/>
      <w:sz w:val="16"/>
      <w:szCs w:val="20"/>
    </w:rPr>
  </w:style>
  <w:style w:type="paragraph" w:customStyle="1" w:styleId="PubDate">
    <w:name w:val="PubDate"/>
    <w:basedOn w:val="Pre-PrintedText"/>
    <w:semiHidden/>
    <w:rsid w:val="00124D22"/>
    <w:pPr>
      <w:spacing w:before="200"/>
    </w:pPr>
    <w:rPr>
      <w:b/>
      <w:sz w:val="28"/>
    </w:rPr>
  </w:style>
  <w:style w:type="paragraph" w:customStyle="1" w:styleId="Author">
    <w:name w:val="Author"/>
    <w:basedOn w:val="PubDate"/>
    <w:semiHidden/>
    <w:rsid w:val="00124D22"/>
    <w:pPr>
      <w:spacing w:before="60"/>
    </w:pPr>
    <w:rPr>
      <w:b w:val="0"/>
      <w:sz w:val="24"/>
    </w:rPr>
  </w:style>
  <w:style w:type="paragraph" w:customStyle="1" w:styleId="AuthorEmpNo">
    <w:name w:val="Author/Emp. No"/>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124D2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124D22"/>
    <w:pPr>
      <w:spacing w:before="0"/>
    </w:pPr>
  </w:style>
  <w:style w:type="paragraph" w:customStyle="1" w:styleId="NoblisBackMatterHeader">
    <w:name w:val="Noblis Back Matter Header"/>
    <w:basedOn w:val="NoblisFrontMatterHeader"/>
    <w:next w:val="Noblisbodytext"/>
    <w:link w:val="NoblisBackMatterHeaderChar"/>
    <w:rsid w:val="00124D22"/>
  </w:style>
  <w:style w:type="paragraph" w:customStyle="1" w:styleId="Bibliog">
    <w:name w:val="Bibliog"/>
    <w:basedOn w:val="Normal"/>
    <w:semiHidden/>
    <w:rsid w:val="00124D2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124D22"/>
    <w:pPr>
      <w:spacing w:line="240" w:lineRule="exact"/>
    </w:pPr>
    <w:rPr>
      <w:b/>
    </w:rPr>
  </w:style>
  <w:style w:type="paragraph" w:customStyle="1" w:styleId="CenterNameSucceedin">
    <w:name w:val="CenterName Succeedin"/>
    <w:basedOn w:val="CenterName"/>
    <w:semiHidden/>
    <w:rsid w:val="00124D22"/>
    <w:pPr>
      <w:spacing w:line="240" w:lineRule="auto"/>
    </w:pPr>
    <w:rPr>
      <w:b w:val="0"/>
      <w:sz w:val="18"/>
    </w:rPr>
  </w:style>
  <w:style w:type="paragraph" w:customStyle="1" w:styleId="ClassifiedBy">
    <w:name w:val="Classified By"/>
    <w:basedOn w:val="Pre-PrintedText"/>
    <w:semiHidden/>
    <w:rsid w:val="00124D22"/>
    <w:pPr>
      <w:spacing w:line="180" w:lineRule="exact"/>
      <w:ind w:right="-108"/>
    </w:pPr>
    <w:rPr>
      <w:b/>
    </w:rPr>
  </w:style>
  <w:style w:type="paragraph" w:customStyle="1" w:styleId="MCF">
    <w:name w:val="MCF"/>
    <w:basedOn w:val="Footer"/>
    <w:semiHidden/>
    <w:rsid w:val="00124D2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rPr>
  </w:style>
  <w:style w:type="paragraph" w:customStyle="1" w:styleId="ClassifiedFooter">
    <w:name w:val="Classified Footer"/>
    <w:basedOn w:val="MCF"/>
    <w:semiHidden/>
    <w:rsid w:val="00124D22"/>
    <w:pPr>
      <w:tabs>
        <w:tab w:val="clear" w:pos="4320"/>
      </w:tabs>
      <w:spacing w:before="120"/>
      <w:jc w:val="right"/>
    </w:pPr>
    <w:rPr>
      <w:b/>
      <w:caps/>
      <w:sz w:val="36"/>
    </w:rPr>
  </w:style>
  <w:style w:type="paragraph" w:customStyle="1" w:styleId="ClassifiedHeader">
    <w:name w:val="Classified Header"/>
    <w:basedOn w:val="Header"/>
    <w:semiHidden/>
    <w:rsid w:val="00124D22"/>
    <w:pPr>
      <w:tabs>
        <w:tab w:val="clear" w:pos="4680"/>
        <w:tab w:val="clear" w:pos="9360"/>
      </w:tabs>
      <w:spacing w:line="260" w:lineRule="atLeast"/>
      <w:jc w:val="right"/>
    </w:pPr>
    <w:rPr>
      <w:rFonts w:ascii="Helvetica" w:eastAsia="Times New Roman" w:hAnsi="Helvetica" w:cs="Times New Roman"/>
      <w:b/>
      <w:caps/>
      <w:sz w:val="36"/>
      <w:szCs w:val="20"/>
    </w:rPr>
  </w:style>
  <w:style w:type="paragraph" w:customStyle="1" w:styleId="ClassifiedByHere">
    <w:name w:val="ClassifiedBy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124D2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124D2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124D22"/>
    <w:pPr>
      <w:spacing w:before="216"/>
    </w:pPr>
  </w:style>
  <w:style w:type="paragraph" w:customStyle="1" w:styleId="LabelSponsor">
    <w:name w:val="Label Sponsor"/>
    <w:basedOn w:val="Pre-PrintedText"/>
    <w:semiHidden/>
    <w:rsid w:val="00124D22"/>
    <w:pPr>
      <w:spacing w:line="180" w:lineRule="exact"/>
      <w:ind w:left="-14" w:right="-115"/>
    </w:pPr>
    <w:rPr>
      <w:b/>
    </w:rPr>
  </w:style>
  <w:style w:type="paragraph" w:customStyle="1" w:styleId="Sponsor">
    <w:name w:val="Sponsor"/>
    <w:basedOn w:val="LabelSponsor"/>
    <w:semiHidden/>
    <w:rsid w:val="00124D22"/>
    <w:rPr>
      <w:b w:val="0"/>
    </w:rPr>
  </w:style>
  <w:style w:type="paragraph" w:customStyle="1" w:styleId="ContractNumber">
    <w:name w:val="Contract Number"/>
    <w:basedOn w:val="Sponsor"/>
    <w:semiHidden/>
    <w:rsid w:val="00124D22"/>
  </w:style>
  <w:style w:type="paragraph" w:customStyle="1" w:styleId="ProjectNoHere">
    <w:name w:val="ProjectNo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124D22"/>
    <w:pPr>
      <w:spacing w:before="216"/>
    </w:pPr>
  </w:style>
  <w:style w:type="paragraph" w:customStyle="1" w:styleId="ControlledDistribution">
    <w:name w:val="Controlled Distribution"/>
    <w:basedOn w:val="Pre-PrintedText"/>
    <w:semiHidden/>
    <w:rsid w:val="00124D22"/>
    <w:pPr>
      <w:spacing w:before="60" w:after="60" w:line="280" w:lineRule="atLeast"/>
    </w:pPr>
    <w:rPr>
      <w:b/>
      <w:sz w:val="24"/>
    </w:rPr>
  </w:style>
  <w:style w:type="paragraph" w:customStyle="1" w:styleId="ControlledDistributi">
    <w:name w:val="ControlledDistributi"/>
    <w:basedOn w:val="Normal"/>
    <w:semiHidden/>
    <w:rsid w:val="00124D2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124D2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124D22"/>
    <w:pPr>
      <w:spacing w:line="180" w:lineRule="exact"/>
    </w:pPr>
  </w:style>
  <w:style w:type="paragraph" w:customStyle="1" w:styleId="Copyright">
    <w:name w:val="Copyright"/>
    <w:basedOn w:val="Disclaimer"/>
    <w:semiHidden/>
    <w:rsid w:val="00124D22"/>
  </w:style>
  <w:style w:type="paragraph" w:customStyle="1" w:styleId="Date">
    <w:name w:val="Date:"/>
    <w:basedOn w:val="Normal"/>
    <w:semiHidden/>
    <w:rsid w:val="00124D2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124D2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124D22"/>
    <w:pPr>
      <w:spacing w:line="180" w:lineRule="exact"/>
      <w:ind w:right="72"/>
    </w:pPr>
  </w:style>
  <w:style w:type="paragraph" w:customStyle="1" w:styleId="Declassifyon">
    <w:name w:val="Declassify on"/>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124D22"/>
    <w:pPr>
      <w:spacing w:line="180" w:lineRule="exact"/>
      <w:ind w:left="-18" w:right="-108"/>
    </w:pPr>
    <w:rPr>
      <w:b/>
    </w:rPr>
  </w:style>
  <w:style w:type="paragraph" w:customStyle="1" w:styleId="DepartmentNumber">
    <w:name w:val="Department Number"/>
    <w:basedOn w:val="LabelDeptNo"/>
    <w:semiHidden/>
    <w:rsid w:val="00124D22"/>
    <w:rPr>
      <w:b w:val="0"/>
    </w:rPr>
  </w:style>
  <w:style w:type="paragraph" w:customStyle="1" w:styleId="Dept">
    <w:name w:val="Dept."/>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124D2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124D22"/>
    <w:rPr>
      <w:b/>
      <w:sz w:val="40"/>
    </w:rPr>
  </w:style>
  <w:style w:type="paragraph" w:customStyle="1" w:styleId="DocumentType">
    <w:name w:val="Document Type"/>
    <w:basedOn w:val="Pre-PrintedText"/>
    <w:semiHidden/>
    <w:rsid w:val="00124D22"/>
    <w:pPr>
      <w:spacing w:before="60" w:after="60" w:line="280" w:lineRule="exact"/>
    </w:pPr>
    <w:rPr>
      <w:caps/>
      <w:spacing w:val="20"/>
      <w:sz w:val="20"/>
    </w:rPr>
  </w:style>
  <w:style w:type="paragraph" w:customStyle="1" w:styleId="LabelClassifiedBy">
    <w:name w:val="Label Classified By"/>
    <w:basedOn w:val="Pre-PrintedText"/>
    <w:semiHidden/>
    <w:rsid w:val="00124D22"/>
    <w:pPr>
      <w:spacing w:line="180" w:lineRule="exact"/>
      <w:ind w:left="-14"/>
    </w:pPr>
    <w:rPr>
      <w:b/>
    </w:rPr>
  </w:style>
  <w:style w:type="paragraph" w:customStyle="1" w:styleId="DowngradeDate">
    <w:name w:val="Downgrade Date"/>
    <w:basedOn w:val="LabelClassifiedBy"/>
    <w:semiHidden/>
    <w:rsid w:val="00124D22"/>
    <w:rPr>
      <w:b w:val="0"/>
    </w:rPr>
  </w:style>
  <w:style w:type="paragraph" w:customStyle="1" w:styleId="DowngradeTo">
    <w:name w:val="Downgrade To"/>
    <w:basedOn w:val="Pre-PrintedText"/>
    <w:semiHidden/>
    <w:rsid w:val="00124D22"/>
    <w:pPr>
      <w:spacing w:line="180" w:lineRule="exact"/>
      <w:ind w:right="-108"/>
    </w:pPr>
    <w:rPr>
      <w:b/>
    </w:rPr>
  </w:style>
  <w:style w:type="paragraph" w:customStyle="1" w:styleId="Equation">
    <w:name w:val="Equation"/>
    <w:basedOn w:val="Normal"/>
    <w:semiHidden/>
    <w:rsid w:val="00124D2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124D2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124D2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124D22"/>
    <w:pPr>
      <w:tabs>
        <w:tab w:val="left" w:pos="360"/>
      </w:tabs>
      <w:spacing w:after="480" w:line="260" w:lineRule="auto"/>
      <w:ind w:right="29"/>
      <w:jc w:val="center"/>
    </w:pPr>
    <w:rPr>
      <w:rFonts w:ascii="Times New Roman" w:eastAsia="Times New Roman" w:hAnsi="Times New Roman" w:cs="Times New Roman"/>
      <w:b/>
      <w:sz w:val="24"/>
      <w:szCs w:val="20"/>
    </w:rPr>
  </w:style>
  <w:style w:type="paragraph" w:customStyle="1" w:styleId="NoblisFrontMatterHeader">
    <w:name w:val="Noblis Front Matter Header"/>
    <w:basedOn w:val="Heading1"/>
    <w:next w:val="Noblisbodytext"/>
    <w:link w:val="NoblisFrontMatterHeaderChar"/>
    <w:rsid w:val="00124D22"/>
    <w:pPr>
      <w:keepLines w:val="0"/>
      <w:numPr>
        <w:numId w:val="0"/>
      </w:numPr>
      <w:spacing w:after="240"/>
      <w:outlineLvl w:val="9"/>
    </w:pPr>
    <w:rPr>
      <w:rFonts w:ascii="Arial" w:eastAsia="Times New Roman" w:hAnsi="Arial" w:cs="Times New Roman"/>
      <w:color w:val="42637A"/>
      <w:sz w:val="32"/>
      <w:szCs w:val="32"/>
    </w:rPr>
  </w:style>
  <w:style w:type="paragraph" w:customStyle="1" w:styleId="FrontMatterHeading">
    <w:name w:val="Front Matter Heading"/>
    <w:basedOn w:val="Normal"/>
    <w:next w:val="Normal"/>
    <w:semiHidden/>
    <w:rsid w:val="00124D2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rPr>
  </w:style>
  <w:style w:type="paragraph" w:customStyle="1" w:styleId="Glossary">
    <w:name w:val="Glossary"/>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124D2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124D2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124D2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rPr>
  </w:style>
  <w:style w:type="paragraph" w:styleId="Index1">
    <w:name w:val="index 1"/>
    <w:basedOn w:val="Normal"/>
    <w:next w:val="Normal"/>
    <w:semiHidden/>
    <w:rsid w:val="00124D22"/>
    <w:pPr>
      <w:spacing w:line="260" w:lineRule="atLeast"/>
    </w:pPr>
    <w:rPr>
      <w:rFonts w:ascii="Times New Roman" w:eastAsia="Times New Roman" w:hAnsi="Times New Roman" w:cs="Times New Roman"/>
      <w:sz w:val="24"/>
      <w:szCs w:val="20"/>
    </w:rPr>
  </w:style>
  <w:style w:type="paragraph" w:styleId="Index2">
    <w:name w:val="index 2"/>
    <w:basedOn w:val="Normal"/>
    <w:next w:val="Normal"/>
    <w:semiHidden/>
    <w:rsid w:val="00124D2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semiHidden/>
    <w:rsid w:val="00124D2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semiHidden/>
    <w:rsid w:val="00124D2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semiHidden/>
    <w:rsid w:val="00124D2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semiHidden/>
    <w:rsid w:val="00124D2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semiHidden/>
    <w:rsid w:val="00124D22"/>
    <w:pPr>
      <w:spacing w:line="260" w:lineRule="atLeast"/>
      <w:ind w:left="2160"/>
    </w:pPr>
    <w:rPr>
      <w:rFonts w:ascii="Times New Roman" w:eastAsia="Times New Roman" w:hAnsi="Times New Roman" w:cs="Times New Roman"/>
      <w:sz w:val="24"/>
      <w:szCs w:val="20"/>
    </w:rPr>
  </w:style>
  <w:style w:type="paragraph" w:styleId="IndexHeading">
    <w:name w:val="index heading"/>
    <w:basedOn w:val="Normal"/>
    <w:next w:val="Index1"/>
    <w:semiHidden/>
    <w:rsid w:val="00124D22"/>
    <w:pPr>
      <w:spacing w:line="260" w:lineRule="atLeast"/>
    </w:pPr>
    <w:rPr>
      <w:rFonts w:ascii="Times New Roman" w:eastAsia="Times New Roman" w:hAnsi="Times New Roman" w:cs="Times New Roman"/>
      <w:sz w:val="24"/>
      <w:szCs w:val="20"/>
    </w:rPr>
  </w:style>
  <w:style w:type="paragraph" w:customStyle="1" w:styleId="Issuedat">
    <w:name w:val="Issued at"/>
    <w:basedOn w:val="Normal"/>
    <w:semiHidden/>
    <w:rsid w:val="00124D2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124D2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124D2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124D22"/>
    <w:pPr>
      <w:spacing w:line="180" w:lineRule="exact"/>
    </w:pPr>
    <w:rPr>
      <w:b/>
    </w:rPr>
  </w:style>
  <w:style w:type="paragraph" w:customStyle="1" w:styleId="LabelDeclassifyOn">
    <w:name w:val="Label Declassify On"/>
    <w:basedOn w:val="Pre-PrintedText"/>
    <w:semiHidden/>
    <w:rsid w:val="00124D22"/>
    <w:pPr>
      <w:spacing w:line="180" w:lineRule="exact"/>
    </w:pPr>
    <w:rPr>
      <w:b/>
    </w:rPr>
  </w:style>
  <w:style w:type="paragraph" w:customStyle="1" w:styleId="LabelDowngradeTo">
    <w:name w:val="Label Downgrade To"/>
    <w:basedOn w:val="Pre-PrintedText"/>
    <w:semiHidden/>
    <w:rsid w:val="00124D22"/>
    <w:pPr>
      <w:spacing w:line="180" w:lineRule="exact"/>
      <w:ind w:left="-14"/>
    </w:pPr>
  </w:style>
  <w:style w:type="paragraph" w:customStyle="1" w:styleId="LabelProjectNo">
    <w:name w:val="Label Project No."/>
    <w:basedOn w:val="Pre-PrintedText"/>
    <w:semiHidden/>
    <w:rsid w:val="00124D22"/>
    <w:pPr>
      <w:spacing w:line="180" w:lineRule="exact"/>
      <w:ind w:left="-14" w:right="-115"/>
    </w:pPr>
    <w:rPr>
      <w:b/>
    </w:rPr>
  </w:style>
  <w:style w:type="paragraph" w:customStyle="1" w:styleId="LargeSpace">
    <w:name w:val="Large Space"/>
    <w:next w:val="Normal"/>
    <w:semiHidden/>
    <w:rsid w:val="00124D2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124D22"/>
    <w:pPr>
      <w:spacing w:line="180" w:lineRule="exact"/>
    </w:pPr>
  </w:style>
  <w:style w:type="paragraph" w:customStyle="1" w:styleId="SiteName">
    <w:name w:val="SiteName"/>
    <w:basedOn w:val="CenterName"/>
    <w:semiHidden/>
    <w:rsid w:val="00124D22"/>
  </w:style>
  <w:style w:type="paragraph" w:customStyle="1" w:styleId="LimiterE">
    <w:name w:val="Limiter E"/>
    <w:basedOn w:val="SiteName"/>
    <w:semiHidden/>
    <w:rsid w:val="00124D22"/>
    <w:pPr>
      <w:spacing w:before="320"/>
      <w:jc w:val="center"/>
    </w:pPr>
  </w:style>
  <w:style w:type="paragraph" w:customStyle="1" w:styleId="LimterE">
    <w:name w:val="Limter E"/>
    <w:basedOn w:val="SiteName"/>
    <w:semiHidden/>
    <w:rsid w:val="00124D22"/>
    <w:pPr>
      <w:spacing w:before="320"/>
      <w:jc w:val="center"/>
    </w:pPr>
    <w:rPr>
      <w:sz w:val="24"/>
    </w:rPr>
  </w:style>
  <w:style w:type="character" w:styleId="LineNumber">
    <w:name w:val="line number"/>
    <w:basedOn w:val="DefaultParagraphFont"/>
    <w:semiHidden/>
    <w:rsid w:val="00124D22"/>
  </w:style>
  <w:style w:type="paragraph" w:customStyle="1" w:styleId="List-1stLevel">
    <w:name w:val="List - 1st Level"/>
    <w:basedOn w:val="Normal"/>
    <w:semiHidden/>
    <w:rsid w:val="00124D2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124D22"/>
    <w:pPr>
      <w:tabs>
        <w:tab w:val="clear" w:pos="720"/>
        <w:tab w:val="left" w:pos="1080"/>
      </w:tabs>
      <w:ind w:left="1080"/>
    </w:pPr>
  </w:style>
  <w:style w:type="paragraph" w:customStyle="1" w:styleId="logo">
    <w:name w:val="logo"/>
    <w:basedOn w:val="Normal"/>
    <w:semiHidden/>
    <w:rsid w:val="00124D2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124D22"/>
    <w:pPr>
      <w:spacing w:line="240" w:lineRule="auto"/>
    </w:pPr>
    <w:rPr>
      <w:rFonts w:ascii="MITRE" w:hAnsi="MITRE"/>
      <w:sz w:val="40"/>
    </w:rPr>
  </w:style>
  <w:style w:type="paragraph" w:customStyle="1" w:styleId="MTRNumber">
    <w:name w:val="MTR Number"/>
    <w:basedOn w:val="Pre-PrintedText"/>
    <w:semiHidden/>
    <w:rsid w:val="00124D22"/>
    <w:pPr>
      <w:spacing w:before="40" w:after="40" w:line="240" w:lineRule="exact"/>
      <w:ind w:right="-115"/>
    </w:pPr>
    <w:rPr>
      <w:caps/>
      <w:spacing w:val="20"/>
      <w:sz w:val="20"/>
    </w:rPr>
  </w:style>
  <w:style w:type="paragraph" w:customStyle="1" w:styleId="NameDateRef">
    <w:name w:val="Name/Date Ref"/>
    <w:basedOn w:val="Normal"/>
    <w:semiHidden/>
    <w:rsid w:val="00124D2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124D2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124D22"/>
    <w:pPr>
      <w:spacing w:before="400" w:line="260" w:lineRule="atLeast"/>
      <w:jc w:val="center"/>
    </w:pPr>
    <w:rPr>
      <w:rFonts w:ascii="Times New Roman" w:eastAsia="Times New Roman" w:hAnsi="Times New Roman" w:cs="Times New Roman"/>
      <w:b/>
      <w:sz w:val="20"/>
      <w:szCs w:val="20"/>
    </w:rPr>
  </w:style>
  <w:style w:type="paragraph" w:styleId="NormalIndent">
    <w:name w:val="Normal Indent"/>
    <w:basedOn w:val="Normal"/>
    <w:semiHidden/>
    <w:rsid w:val="00124D22"/>
    <w:pPr>
      <w:spacing w:line="260" w:lineRule="atLeast"/>
      <w:ind w:left="720"/>
    </w:pPr>
    <w:rPr>
      <w:rFonts w:ascii="Times New Roman" w:eastAsia="Times New Roman" w:hAnsi="Times New Roman" w:cs="Times New Roman"/>
      <w:sz w:val="24"/>
      <w:szCs w:val="20"/>
    </w:rPr>
  </w:style>
  <w:style w:type="paragraph" w:customStyle="1" w:styleId="NumberedReference">
    <w:name w:val="Numbered Reference"/>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124D2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124D2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124D2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124D2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character" w:styleId="PageNumber">
    <w:name w:val="page number"/>
    <w:basedOn w:val="DefaultParagraphFont"/>
    <w:semiHidden/>
    <w:rsid w:val="00124D22"/>
  </w:style>
  <w:style w:type="paragraph" w:customStyle="1" w:styleId="ProjectLeader">
    <w:name w:val="Project Leader"/>
    <w:basedOn w:val="Declassifyon"/>
    <w:semiHidden/>
    <w:rsid w:val="00124D22"/>
  </w:style>
  <w:style w:type="paragraph" w:customStyle="1" w:styleId="ProjectLeaderName">
    <w:name w:val="Project Leader Name"/>
    <w:basedOn w:val="DeclassifyHere"/>
    <w:semiHidden/>
    <w:rsid w:val="00124D22"/>
  </w:style>
  <w:style w:type="paragraph" w:customStyle="1" w:styleId="ProjectNumber">
    <w:name w:val="Project Number"/>
    <w:basedOn w:val="Pre-PrintedText"/>
    <w:semiHidden/>
    <w:rsid w:val="00124D22"/>
    <w:pPr>
      <w:spacing w:line="180" w:lineRule="exact"/>
      <w:ind w:right="-108"/>
    </w:pPr>
    <w:rPr>
      <w:b/>
    </w:rPr>
  </w:style>
  <w:style w:type="paragraph" w:customStyle="1" w:styleId="Quotation">
    <w:name w:val="Quotation"/>
    <w:basedOn w:val="Normal"/>
    <w:next w:val="NoblisTableSubheading"/>
    <w:semiHidden/>
    <w:rsid w:val="00124D2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24"/>
    </w:rPr>
  </w:style>
  <w:style w:type="paragraph" w:customStyle="1" w:styleId="SectionHeading">
    <w:name w:val="Section 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rPr>
  </w:style>
  <w:style w:type="paragraph" w:customStyle="1" w:styleId="SectionNoHeading">
    <w:name w:val="Section No Heading"/>
    <w:basedOn w:val="Normal"/>
    <w:semiHidden/>
    <w:rsid w:val="00124D2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124D22"/>
    <w:pPr>
      <w:pBdr>
        <w:bottom w:val="single" w:sz="6" w:space="1" w:color="auto"/>
        <w:between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124D2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124D2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124D22"/>
    <w:pPr>
      <w:spacing w:before="0"/>
    </w:pPr>
  </w:style>
  <w:style w:type="paragraph" w:customStyle="1" w:styleId="SubTitle">
    <w:name w:val="Sub Title"/>
    <w:basedOn w:val="DocTitle"/>
    <w:semiHidden/>
    <w:rsid w:val="00124D22"/>
    <w:pPr>
      <w:spacing w:before="240"/>
    </w:pPr>
    <w:rPr>
      <w:sz w:val="36"/>
    </w:rPr>
  </w:style>
  <w:style w:type="paragraph" w:customStyle="1" w:styleId="TableText">
    <w:name w:val="Table Text"/>
    <w:semiHidden/>
    <w:rsid w:val="00124D2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124D2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124D2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124D2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124D22"/>
  </w:style>
  <w:style w:type="paragraph" w:customStyle="1" w:styleId="AppendixTableCaption">
    <w:name w:val="Appendix Tabl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numbering" w:styleId="111111">
    <w:name w:val="Outline List 2"/>
    <w:basedOn w:val="NoList"/>
    <w:semiHidden/>
    <w:rsid w:val="00124D22"/>
    <w:pPr>
      <w:numPr>
        <w:numId w:val="17"/>
      </w:numPr>
    </w:pPr>
  </w:style>
  <w:style w:type="numbering" w:styleId="ArticleSection">
    <w:name w:val="Outline List 3"/>
    <w:basedOn w:val="NoList"/>
    <w:semiHidden/>
    <w:rsid w:val="00124D22"/>
    <w:pPr>
      <w:numPr>
        <w:numId w:val="18"/>
      </w:numPr>
    </w:pPr>
  </w:style>
  <w:style w:type="paragraph" w:styleId="BlockText">
    <w:name w:val="Block Text"/>
    <w:basedOn w:val="Normal"/>
    <w:semiHidden/>
    <w:rsid w:val="00124D22"/>
    <w:pPr>
      <w:spacing w:after="120"/>
      <w:ind w:left="1440" w:right="1440"/>
    </w:pPr>
    <w:rPr>
      <w:rFonts w:ascii="Times New Roman" w:eastAsia="Times New Roman" w:hAnsi="Times New Roman" w:cs="Times New Roman"/>
      <w:sz w:val="24"/>
      <w:szCs w:val="24"/>
    </w:rPr>
  </w:style>
  <w:style w:type="paragraph" w:styleId="BodyText2">
    <w:name w:val="Body Text 2"/>
    <w:basedOn w:val="Normal"/>
    <w:link w:val="BodyText2Char"/>
    <w:semiHidden/>
    <w:rsid w:val="00124D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24D22"/>
    <w:rPr>
      <w:rFonts w:ascii="Times New Roman" w:eastAsia="Times New Roman" w:hAnsi="Times New Roman" w:cs="Times New Roman"/>
      <w:sz w:val="24"/>
      <w:szCs w:val="24"/>
    </w:rPr>
  </w:style>
  <w:style w:type="paragraph" w:styleId="BodyText3">
    <w:name w:val="Body Text 3"/>
    <w:basedOn w:val="Normal"/>
    <w:link w:val="BodyText3Char"/>
    <w:semiHidden/>
    <w:rsid w:val="00124D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124D2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124D2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124D2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24D2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24D2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124D22"/>
    <w:pPr>
      <w:ind w:firstLine="210"/>
    </w:pPr>
  </w:style>
  <w:style w:type="character" w:customStyle="1" w:styleId="BodyTextFirstIndent2Char">
    <w:name w:val="Body Text First Indent 2 Char"/>
    <w:basedOn w:val="BodyTextIndentChar"/>
    <w:link w:val="BodyTextFirstIndent2"/>
    <w:semiHidden/>
    <w:rsid w:val="00124D2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24D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24D2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24D2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124D22"/>
    <w:rPr>
      <w:rFonts w:ascii="Times New Roman" w:eastAsia="Times New Roman" w:hAnsi="Times New Roman" w:cs="Times New Roman"/>
      <w:sz w:val="16"/>
      <w:szCs w:val="16"/>
    </w:rPr>
  </w:style>
  <w:style w:type="paragraph" w:styleId="Closing">
    <w:name w:val="Closing"/>
    <w:basedOn w:val="Normal"/>
    <w:link w:val="ClosingChar"/>
    <w:semiHidden/>
    <w:rsid w:val="00124D2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124D22"/>
    <w:rPr>
      <w:rFonts w:ascii="Times New Roman" w:eastAsia="Times New Roman" w:hAnsi="Times New Roman" w:cs="Times New Roman"/>
      <w:sz w:val="24"/>
      <w:szCs w:val="24"/>
    </w:rPr>
  </w:style>
  <w:style w:type="paragraph" w:styleId="Date0">
    <w:name w:val="Date"/>
    <w:basedOn w:val="Normal"/>
    <w:next w:val="Normal"/>
    <w:link w:val="DateChar"/>
    <w:semiHidden/>
    <w:rsid w:val="00124D22"/>
    <w:rPr>
      <w:rFonts w:ascii="Times New Roman" w:eastAsia="Times New Roman" w:hAnsi="Times New Roman" w:cs="Times New Roman"/>
      <w:sz w:val="24"/>
      <w:szCs w:val="24"/>
    </w:rPr>
  </w:style>
  <w:style w:type="character" w:customStyle="1" w:styleId="DateChar">
    <w:name w:val="Date Char"/>
    <w:basedOn w:val="DefaultParagraphFont"/>
    <w:link w:val="Date0"/>
    <w:semiHidden/>
    <w:rsid w:val="00124D22"/>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24D2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124D22"/>
    <w:rPr>
      <w:rFonts w:ascii="Times New Roman" w:eastAsia="Times New Roman" w:hAnsi="Times New Roman" w:cs="Times New Roman"/>
      <w:sz w:val="24"/>
      <w:szCs w:val="24"/>
    </w:rPr>
  </w:style>
  <w:style w:type="paragraph" w:styleId="EnvelopeAddress">
    <w:name w:val="envelope address"/>
    <w:basedOn w:val="Normal"/>
    <w:semiHidden/>
    <w:rsid w:val="00124D22"/>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semiHidden/>
    <w:rsid w:val="00124D22"/>
    <w:rPr>
      <w:rFonts w:eastAsia="Times New Roman" w:cs="Arial"/>
      <w:sz w:val="20"/>
      <w:szCs w:val="20"/>
    </w:rPr>
  </w:style>
  <w:style w:type="character" w:styleId="FollowedHyperlink">
    <w:name w:val="FollowedHyperlink"/>
    <w:semiHidden/>
    <w:rsid w:val="00124D22"/>
    <w:rPr>
      <w:color w:val="606420"/>
      <w:u w:val="single"/>
    </w:rPr>
  </w:style>
  <w:style w:type="character" w:styleId="HTMLAcronym">
    <w:name w:val="HTML Acronym"/>
    <w:basedOn w:val="DefaultParagraphFont"/>
    <w:semiHidden/>
    <w:rsid w:val="00124D22"/>
  </w:style>
  <w:style w:type="paragraph" w:styleId="HTMLAddress">
    <w:name w:val="HTML Address"/>
    <w:basedOn w:val="Normal"/>
    <w:link w:val="HTMLAddressChar"/>
    <w:semiHidden/>
    <w:rsid w:val="00124D2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124D22"/>
    <w:rPr>
      <w:rFonts w:ascii="Times New Roman" w:eastAsia="Times New Roman" w:hAnsi="Times New Roman" w:cs="Times New Roman"/>
      <w:i/>
      <w:iCs/>
      <w:sz w:val="24"/>
      <w:szCs w:val="24"/>
    </w:rPr>
  </w:style>
  <w:style w:type="character" w:styleId="HTMLCite">
    <w:name w:val="HTML Cite"/>
    <w:semiHidden/>
    <w:rsid w:val="00124D22"/>
    <w:rPr>
      <w:i/>
      <w:iCs/>
    </w:rPr>
  </w:style>
  <w:style w:type="character" w:styleId="HTMLCode">
    <w:name w:val="HTML Code"/>
    <w:semiHidden/>
    <w:rsid w:val="00124D22"/>
    <w:rPr>
      <w:rFonts w:ascii="Courier New" w:hAnsi="Courier New" w:cs="Courier New"/>
      <w:sz w:val="20"/>
      <w:szCs w:val="20"/>
    </w:rPr>
  </w:style>
  <w:style w:type="character" w:styleId="HTMLDefinition">
    <w:name w:val="HTML Definition"/>
    <w:semiHidden/>
    <w:rsid w:val="00124D22"/>
    <w:rPr>
      <w:i/>
      <w:iCs/>
    </w:rPr>
  </w:style>
  <w:style w:type="character" w:styleId="HTMLKeyboard">
    <w:name w:val="HTML Keyboard"/>
    <w:semiHidden/>
    <w:rsid w:val="00124D22"/>
    <w:rPr>
      <w:rFonts w:ascii="Courier New" w:hAnsi="Courier New" w:cs="Courier New"/>
      <w:sz w:val="20"/>
      <w:szCs w:val="20"/>
    </w:rPr>
  </w:style>
  <w:style w:type="paragraph" w:styleId="HTMLPreformatted">
    <w:name w:val="HTML Preformatted"/>
    <w:basedOn w:val="Normal"/>
    <w:link w:val="HTMLPreformattedChar"/>
    <w:semiHidden/>
    <w:rsid w:val="00124D2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124D22"/>
    <w:rPr>
      <w:rFonts w:ascii="Courier New" w:eastAsia="Times New Roman" w:hAnsi="Courier New" w:cs="Courier New"/>
      <w:sz w:val="20"/>
      <w:szCs w:val="20"/>
    </w:rPr>
  </w:style>
  <w:style w:type="character" w:styleId="HTMLSample">
    <w:name w:val="HTML Sample"/>
    <w:semiHidden/>
    <w:rsid w:val="00124D22"/>
    <w:rPr>
      <w:rFonts w:ascii="Courier New" w:hAnsi="Courier New" w:cs="Courier New"/>
    </w:rPr>
  </w:style>
  <w:style w:type="character" w:styleId="HTMLTypewriter">
    <w:name w:val="HTML Typewriter"/>
    <w:semiHidden/>
    <w:rsid w:val="00124D22"/>
    <w:rPr>
      <w:rFonts w:ascii="Courier New" w:hAnsi="Courier New" w:cs="Courier New"/>
      <w:sz w:val="20"/>
      <w:szCs w:val="20"/>
    </w:rPr>
  </w:style>
  <w:style w:type="character" w:styleId="HTMLVariable">
    <w:name w:val="HTML Variable"/>
    <w:semiHidden/>
    <w:rsid w:val="00124D22"/>
    <w:rPr>
      <w:i/>
      <w:iCs/>
    </w:rPr>
  </w:style>
  <w:style w:type="paragraph" w:styleId="List">
    <w:name w:val="List"/>
    <w:basedOn w:val="Normal"/>
    <w:semiHidden/>
    <w:rsid w:val="00124D22"/>
    <w:pPr>
      <w:ind w:left="360" w:hanging="360"/>
    </w:pPr>
    <w:rPr>
      <w:rFonts w:ascii="Times New Roman" w:eastAsia="Times New Roman" w:hAnsi="Times New Roman" w:cs="Times New Roman"/>
      <w:sz w:val="24"/>
      <w:szCs w:val="24"/>
    </w:rPr>
  </w:style>
  <w:style w:type="paragraph" w:styleId="List2">
    <w:name w:val="List 2"/>
    <w:basedOn w:val="Normal"/>
    <w:semiHidden/>
    <w:rsid w:val="00124D22"/>
    <w:pPr>
      <w:ind w:left="720" w:hanging="360"/>
    </w:pPr>
    <w:rPr>
      <w:rFonts w:ascii="Times New Roman" w:eastAsia="Times New Roman" w:hAnsi="Times New Roman" w:cs="Times New Roman"/>
      <w:sz w:val="24"/>
      <w:szCs w:val="24"/>
    </w:rPr>
  </w:style>
  <w:style w:type="paragraph" w:styleId="List3">
    <w:name w:val="List 3"/>
    <w:basedOn w:val="Normal"/>
    <w:semiHidden/>
    <w:rsid w:val="00124D22"/>
    <w:pPr>
      <w:ind w:left="1080" w:hanging="360"/>
    </w:pPr>
    <w:rPr>
      <w:rFonts w:ascii="Times New Roman" w:eastAsia="Times New Roman" w:hAnsi="Times New Roman" w:cs="Times New Roman"/>
      <w:sz w:val="24"/>
      <w:szCs w:val="24"/>
    </w:rPr>
  </w:style>
  <w:style w:type="paragraph" w:styleId="List4">
    <w:name w:val="List 4"/>
    <w:basedOn w:val="Normal"/>
    <w:semiHidden/>
    <w:rsid w:val="00124D22"/>
    <w:pPr>
      <w:ind w:left="1440" w:hanging="360"/>
    </w:pPr>
    <w:rPr>
      <w:rFonts w:ascii="Times New Roman" w:eastAsia="Times New Roman" w:hAnsi="Times New Roman" w:cs="Times New Roman"/>
      <w:sz w:val="24"/>
      <w:szCs w:val="24"/>
    </w:rPr>
  </w:style>
  <w:style w:type="paragraph" w:styleId="List5">
    <w:name w:val="List 5"/>
    <w:basedOn w:val="Normal"/>
    <w:semiHidden/>
    <w:rsid w:val="00124D22"/>
    <w:pPr>
      <w:ind w:left="1800" w:hanging="360"/>
    </w:pPr>
    <w:rPr>
      <w:rFonts w:ascii="Times New Roman" w:eastAsia="Times New Roman" w:hAnsi="Times New Roman" w:cs="Times New Roman"/>
      <w:sz w:val="24"/>
      <w:szCs w:val="24"/>
    </w:rPr>
  </w:style>
  <w:style w:type="paragraph" w:styleId="ListBullet">
    <w:name w:val="List Bullet"/>
    <w:basedOn w:val="Normal"/>
    <w:semiHidden/>
    <w:rsid w:val="00124D22"/>
    <w:pPr>
      <w:numPr>
        <w:numId w:val="19"/>
      </w:numPr>
    </w:pPr>
    <w:rPr>
      <w:rFonts w:ascii="Times New Roman" w:eastAsia="Times New Roman" w:hAnsi="Times New Roman" w:cs="Times New Roman"/>
      <w:sz w:val="24"/>
      <w:szCs w:val="24"/>
    </w:rPr>
  </w:style>
  <w:style w:type="paragraph" w:styleId="ListBullet2">
    <w:name w:val="List Bullet 2"/>
    <w:basedOn w:val="Normal"/>
    <w:semiHidden/>
    <w:rsid w:val="00124D22"/>
    <w:pPr>
      <w:numPr>
        <w:numId w:val="20"/>
      </w:numPr>
    </w:pPr>
    <w:rPr>
      <w:rFonts w:ascii="Times New Roman" w:eastAsia="Times New Roman" w:hAnsi="Times New Roman" w:cs="Times New Roman"/>
      <w:sz w:val="24"/>
      <w:szCs w:val="24"/>
    </w:rPr>
  </w:style>
  <w:style w:type="paragraph" w:styleId="ListBullet3">
    <w:name w:val="List Bullet 3"/>
    <w:basedOn w:val="Normal"/>
    <w:semiHidden/>
    <w:rsid w:val="00124D22"/>
    <w:pPr>
      <w:numPr>
        <w:numId w:val="21"/>
      </w:numPr>
    </w:pPr>
    <w:rPr>
      <w:rFonts w:ascii="Times New Roman" w:eastAsia="Times New Roman" w:hAnsi="Times New Roman" w:cs="Times New Roman"/>
      <w:sz w:val="24"/>
      <w:szCs w:val="24"/>
    </w:rPr>
  </w:style>
  <w:style w:type="paragraph" w:styleId="ListBullet4">
    <w:name w:val="List Bullet 4"/>
    <w:basedOn w:val="Normal"/>
    <w:semiHidden/>
    <w:rsid w:val="00124D22"/>
    <w:pPr>
      <w:numPr>
        <w:numId w:val="22"/>
      </w:numPr>
    </w:pPr>
    <w:rPr>
      <w:rFonts w:ascii="Times New Roman" w:eastAsia="Times New Roman" w:hAnsi="Times New Roman" w:cs="Times New Roman"/>
      <w:sz w:val="24"/>
      <w:szCs w:val="24"/>
    </w:rPr>
  </w:style>
  <w:style w:type="paragraph" w:styleId="ListBullet5">
    <w:name w:val="List Bullet 5"/>
    <w:basedOn w:val="Normal"/>
    <w:semiHidden/>
    <w:rsid w:val="00124D22"/>
    <w:pPr>
      <w:numPr>
        <w:numId w:val="23"/>
      </w:numPr>
    </w:pPr>
    <w:rPr>
      <w:rFonts w:ascii="Times New Roman" w:eastAsia="Times New Roman" w:hAnsi="Times New Roman" w:cs="Times New Roman"/>
      <w:sz w:val="24"/>
      <w:szCs w:val="24"/>
    </w:rPr>
  </w:style>
  <w:style w:type="paragraph" w:styleId="ListContinue">
    <w:name w:val="List Continue"/>
    <w:basedOn w:val="Normal"/>
    <w:semiHidden/>
    <w:rsid w:val="00124D2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rsid w:val="00124D2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rsid w:val="00124D2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rsid w:val="00124D2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rsid w:val="00124D22"/>
    <w:pPr>
      <w:spacing w:after="120"/>
      <w:ind w:left="1800"/>
    </w:pPr>
    <w:rPr>
      <w:rFonts w:ascii="Times New Roman" w:eastAsia="Times New Roman" w:hAnsi="Times New Roman" w:cs="Times New Roman"/>
      <w:sz w:val="24"/>
      <w:szCs w:val="24"/>
    </w:rPr>
  </w:style>
  <w:style w:type="paragraph" w:styleId="ListNumber">
    <w:name w:val="List Number"/>
    <w:basedOn w:val="Normal"/>
    <w:semiHidden/>
    <w:rsid w:val="00124D22"/>
    <w:pPr>
      <w:numPr>
        <w:numId w:val="24"/>
      </w:numPr>
    </w:pPr>
    <w:rPr>
      <w:rFonts w:ascii="Times New Roman" w:eastAsia="Times New Roman" w:hAnsi="Times New Roman" w:cs="Times New Roman"/>
      <w:sz w:val="24"/>
      <w:szCs w:val="24"/>
    </w:rPr>
  </w:style>
  <w:style w:type="paragraph" w:styleId="ListNumber2">
    <w:name w:val="List Number 2"/>
    <w:basedOn w:val="Normal"/>
    <w:semiHidden/>
    <w:rsid w:val="00124D22"/>
    <w:pPr>
      <w:numPr>
        <w:numId w:val="25"/>
      </w:numPr>
    </w:pPr>
    <w:rPr>
      <w:rFonts w:ascii="Times New Roman" w:eastAsia="Times New Roman" w:hAnsi="Times New Roman" w:cs="Times New Roman"/>
      <w:sz w:val="24"/>
      <w:szCs w:val="24"/>
    </w:rPr>
  </w:style>
  <w:style w:type="paragraph" w:styleId="ListNumber3">
    <w:name w:val="List Number 3"/>
    <w:basedOn w:val="Normal"/>
    <w:semiHidden/>
    <w:rsid w:val="00124D22"/>
    <w:pPr>
      <w:numPr>
        <w:numId w:val="26"/>
      </w:numPr>
    </w:pPr>
    <w:rPr>
      <w:rFonts w:ascii="Times New Roman" w:eastAsia="Times New Roman" w:hAnsi="Times New Roman" w:cs="Times New Roman"/>
      <w:sz w:val="24"/>
      <w:szCs w:val="24"/>
    </w:rPr>
  </w:style>
  <w:style w:type="paragraph" w:styleId="ListNumber4">
    <w:name w:val="List Number 4"/>
    <w:basedOn w:val="Normal"/>
    <w:semiHidden/>
    <w:rsid w:val="00124D22"/>
    <w:pPr>
      <w:numPr>
        <w:numId w:val="27"/>
      </w:numPr>
    </w:pPr>
    <w:rPr>
      <w:rFonts w:ascii="Times New Roman" w:eastAsia="Times New Roman" w:hAnsi="Times New Roman" w:cs="Times New Roman"/>
      <w:sz w:val="24"/>
      <w:szCs w:val="24"/>
    </w:rPr>
  </w:style>
  <w:style w:type="paragraph" w:styleId="ListNumber5">
    <w:name w:val="List Number 5"/>
    <w:basedOn w:val="Normal"/>
    <w:semiHidden/>
    <w:rsid w:val="00124D22"/>
    <w:pPr>
      <w:numPr>
        <w:numId w:val="28"/>
      </w:numPr>
    </w:pPr>
    <w:rPr>
      <w:rFonts w:ascii="Times New Roman" w:eastAsia="Times New Roman" w:hAnsi="Times New Roman" w:cs="Times New Roman"/>
      <w:sz w:val="24"/>
      <w:szCs w:val="24"/>
    </w:rPr>
  </w:style>
  <w:style w:type="paragraph" w:styleId="MessageHeader">
    <w:name w:val="Message Header"/>
    <w:basedOn w:val="Normal"/>
    <w:link w:val="MessageHeaderChar"/>
    <w:semiHidden/>
    <w:rsid w:val="00124D2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124D22"/>
    <w:rPr>
      <w:rFonts w:ascii="Arial" w:eastAsia="Times New Roman" w:hAnsi="Arial" w:cs="Arial"/>
      <w:sz w:val="24"/>
      <w:szCs w:val="24"/>
      <w:shd w:val="pct20" w:color="auto" w:fill="auto"/>
    </w:rPr>
  </w:style>
  <w:style w:type="paragraph" w:styleId="NoteHeading">
    <w:name w:val="Note Heading"/>
    <w:basedOn w:val="Normal"/>
    <w:next w:val="Normal"/>
    <w:link w:val="NoteHeadingChar"/>
    <w:semiHidden/>
    <w:rsid w:val="00124D2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124D22"/>
    <w:rPr>
      <w:rFonts w:ascii="Times New Roman" w:eastAsia="Times New Roman" w:hAnsi="Times New Roman" w:cs="Times New Roman"/>
      <w:sz w:val="24"/>
      <w:szCs w:val="24"/>
    </w:rPr>
  </w:style>
  <w:style w:type="paragraph" w:styleId="PlainText">
    <w:name w:val="Plain Text"/>
    <w:basedOn w:val="Normal"/>
    <w:link w:val="PlainTextChar"/>
    <w:semiHidden/>
    <w:rsid w:val="00124D2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24D22"/>
    <w:rPr>
      <w:rFonts w:ascii="Courier New" w:eastAsia="Times New Roman" w:hAnsi="Courier New" w:cs="Courier New"/>
      <w:sz w:val="20"/>
      <w:szCs w:val="20"/>
    </w:rPr>
  </w:style>
  <w:style w:type="paragraph" w:styleId="Salutation">
    <w:name w:val="Salutation"/>
    <w:basedOn w:val="Normal"/>
    <w:next w:val="Normal"/>
    <w:link w:val="SalutationChar"/>
    <w:semiHidden/>
    <w:rsid w:val="00124D2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24D22"/>
    <w:rPr>
      <w:rFonts w:ascii="Times New Roman" w:eastAsia="Times New Roman" w:hAnsi="Times New Roman" w:cs="Times New Roman"/>
      <w:sz w:val="24"/>
      <w:szCs w:val="24"/>
    </w:rPr>
  </w:style>
  <w:style w:type="paragraph" w:styleId="Signature">
    <w:name w:val="Signature"/>
    <w:basedOn w:val="Normal"/>
    <w:link w:val="SignatureChar"/>
    <w:semiHidden/>
    <w:rsid w:val="00124D2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124D22"/>
    <w:rPr>
      <w:rFonts w:ascii="Times New Roman" w:eastAsia="Times New Roman" w:hAnsi="Times New Roman" w:cs="Times New Roman"/>
      <w:sz w:val="24"/>
      <w:szCs w:val="24"/>
    </w:rPr>
  </w:style>
  <w:style w:type="paragraph" w:styleId="Subtitle0">
    <w:name w:val="Subtitle"/>
    <w:basedOn w:val="Normal"/>
    <w:link w:val="SubtitleChar"/>
    <w:uiPriority w:val="11"/>
    <w:qFormat/>
    <w:rsid w:val="00124D22"/>
    <w:pPr>
      <w:spacing w:after="60"/>
      <w:jc w:val="center"/>
      <w:outlineLvl w:val="1"/>
    </w:pPr>
    <w:rPr>
      <w:rFonts w:eastAsia="Times New Roman" w:cs="Times New Roman"/>
      <w:sz w:val="24"/>
      <w:szCs w:val="24"/>
    </w:rPr>
  </w:style>
  <w:style w:type="character" w:customStyle="1" w:styleId="SubtitleChar">
    <w:name w:val="Subtitle Char"/>
    <w:basedOn w:val="DefaultParagraphFont"/>
    <w:link w:val="Subtitle0"/>
    <w:uiPriority w:val="11"/>
    <w:rsid w:val="00124D22"/>
    <w:rPr>
      <w:rFonts w:ascii="Arial" w:eastAsia="Times New Roman" w:hAnsi="Arial" w:cs="Times New Roman"/>
      <w:sz w:val="24"/>
      <w:szCs w:val="24"/>
    </w:rPr>
  </w:style>
  <w:style w:type="table" w:styleId="Table3Deffects1">
    <w:name w:val="Table 3D effects 1"/>
    <w:basedOn w:val="TableNormal"/>
    <w:semiHidden/>
    <w:rsid w:val="00124D2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24D2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24D2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24D2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24D2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24D2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24D2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24D2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24D2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24D2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24D2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24D2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24D2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24D2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24D2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24D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124D22"/>
  </w:style>
  <w:style w:type="paragraph" w:customStyle="1" w:styleId="FourthLevelHeading">
    <w:name w:val="Fourth Level Heading"/>
    <w:basedOn w:val="Normal"/>
    <w:next w:val="BodyText"/>
    <w:semiHidden/>
    <w:rsid w:val="00124D2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124D22"/>
    <w:pPr>
      <w:numPr>
        <w:numId w:val="36"/>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124D22"/>
    <w:pPr>
      <w:pBdr>
        <w:bottom w:val="single" w:sz="4" w:space="1" w:color="B2C30D"/>
      </w:pBdr>
      <w:spacing w:before="480"/>
    </w:pPr>
  </w:style>
  <w:style w:type="paragraph" w:customStyle="1" w:styleId="NoblisFigureCaption">
    <w:name w:val="Noblis Figure Caption"/>
    <w:basedOn w:val="Caption"/>
    <w:rsid w:val="00124D22"/>
    <w:pPr>
      <w:spacing w:before="120" w:after="120"/>
    </w:pPr>
    <w:rPr>
      <w:rFonts w:eastAsia="Times New Roman" w:cs="Arial"/>
      <w:color w:val="42637A"/>
      <w:szCs w:val="22"/>
    </w:rPr>
  </w:style>
  <w:style w:type="table" w:customStyle="1" w:styleId="NoblisAcronymList">
    <w:name w:val="Noblis Acronym List"/>
    <w:basedOn w:val="TableNormal"/>
    <w:rsid w:val="00124D22"/>
    <w:pPr>
      <w:spacing w:after="60" w:line="240" w:lineRule="auto"/>
    </w:pPr>
    <w:rPr>
      <w:rFonts w:ascii="Times New Roman" w:eastAsia="Times New Roman" w:hAnsi="Times New Roman" w:cs="Times New Roman"/>
      <w:sz w:val="24"/>
      <w:szCs w:val="20"/>
    </w:rPr>
    <w:tblPr>
      <w:tblCellMar>
        <w:left w:w="72"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124D22"/>
    <w:pPr>
      <w:spacing w:after="0" w:line="240" w:lineRule="auto"/>
    </w:pPr>
    <w:rPr>
      <w:rFonts w:ascii="Times New Roman" w:eastAsia="Times New Roman" w:hAnsi="Times New Roman" w:cs="Times New Roman"/>
      <w:sz w:val="24"/>
      <w:szCs w:val="24"/>
    </w:rPr>
  </w:style>
  <w:style w:type="character" w:customStyle="1" w:styleId="PropAcronymTextBold">
    <w:name w:val="Prop Acronym Text Bold"/>
    <w:semiHidden/>
    <w:rsid w:val="00124D22"/>
    <w:rPr>
      <w:rFonts w:ascii="Times New Roman Bold" w:hAnsi="Times New Roman Bold"/>
      <w:b/>
      <w:color w:val="42637A"/>
      <w:sz w:val="24"/>
      <w:u w:val="none"/>
    </w:rPr>
  </w:style>
  <w:style w:type="paragraph" w:customStyle="1" w:styleId="PropFigureCaption">
    <w:name w:val="Prop Figure Caption"/>
    <w:basedOn w:val="Caption"/>
    <w:semiHidden/>
    <w:rsid w:val="00124D22"/>
    <w:pPr>
      <w:spacing w:before="120" w:after="120"/>
    </w:pPr>
    <w:rPr>
      <w:rFonts w:eastAsia="Times New Roman" w:cs="Arial"/>
      <w:color w:val="42637A"/>
      <w:szCs w:val="22"/>
    </w:rPr>
  </w:style>
  <w:style w:type="paragraph" w:customStyle="1" w:styleId="PropActionCaption">
    <w:name w:val="Prop Action Caption"/>
    <w:basedOn w:val="PropFigureCaption"/>
    <w:semiHidden/>
    <w:rsid w:val="00124D22"/>
    <w:pPr>
      <w:keepNext/>
      <w:spacing w:before="0"/>
    </w:pPr>
    <w:rPr>
      <w:b w:val="0"/>
      <w:bCs w:val="0"/>
      <w:i/>
      <w:iCs/>
    </w:rPr>
  </w:style>
  <w:style w:type="table" w:customStyle="1" w:styleId="NoblisTablewoSubheadings">
    <w:name w:val="Noblis Table w/o Subheadings"/>
    <w:basedOn w:val="TableGrid"/>
    <w:rsid w:val="00124D22"/>
    <w:rPr>
      <w:rFonts w:cs="Arial Narrow"/>
      <w:sz w:val="24"/>
    </w:rPr>
    <w:tblPr>
      <w:tblStyleRowBandSize w:val="1"/>
      <w:tblStyleColBandSize w:val="1"/>
      <w:jc w:val="center"/>
      <w:tblCellMar>
        <w:left w:w="58"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FFF"/>
      </w:tcPr>
    </w:tblStylePr>
    <w:tblStylePr w:type="band2Horz">
      <w:rPr>
        <w:rFonts w:ascii="@Batang" w:hAnsi="@Batang"/>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paragraph" w:customStyle="1" w:styleId="NoblisTableofFigures">
    <w:name w:val="Noblis Table of Figures"/>
    <w:basedOn w:val="Normal"/>
    <w:rsid w:val="00124D22"/>
    <w:pPr>
      <w:tabs>
        <w:tab w:val="right" w:pos="9306"/>
      </w:tabs>
    </w:pPr>
    <w:rPr>
      <w:rFonts w:eastAsia="Times New Roman" w:cs="Arial"/>
      <w:bCs/>
      <w:sz w:val="20"/>
      <w:szCs w:val="24"/>
    </w:rPr>
  </w:style>
  <w:style w:type="table" w:customStyle="1" w:styleId="NoblisCalloutBox">
    <w:name w:val="Noblis Callout Box"/>
    <w:basedOn w:val="TableSimple1"/>
    <w:locked/>
    <w:rsid w:val="00124D22"/>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CellMar>
        <w:left w:w="115"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124D22"/>
    <w:pPr>
      <w:keepNext/>
      <w:spacing w:before="0"/>
    </w:pPr>
    <w:rPr>
      <w:b w:val="0"/>
      <w:bCs w:val="0"/>
      <w:i/>
      <w:iCs/>
    </w:rPr>
  </w:style>
  <w:style w:type="paragraph" w:customStyle="1" w:styleId="Noblisbullet1last">
    <w:name w:val="Noblis bullet 1 last"/>
    <w:basedOn w:val="Noblisbullet1"/>
    <w:rsid w:val="00124D22"/>
    <w:pPr>
      <w:numPr>
        <w:numId w:val="8"/>
      </w:numPr>
    </w:pPr>
  </w:style>
  <w:style w:type="paragraph" w:customStyle="1" w:styleId="Noblisbullet2last">
    <w:name w:val="Noblis bullet 2 last"/>
    <w:basedOn w:val="Noblisbullet2"/>
    <w:rsid w:val="00183C96"/>
    <w:pPr>
      <w:numPr>
        <w:numId w:val="8"/>
      </w:numPr>
    </w:pPr>
  </w:style>
  <w:style w:type="paragraph" w:customStyle="1" w:styleId="Noblisbullet3last">
    <w:name w:val="Noblis bullet 3 last"/>
    <w:basedOn w:val="Noblisbullet3"/>
    <w:rsid w:val="00124D22"/>
    <w:pPr>
      <w:numPr>
        <w:numId w:val="8"/>
      </w:numPr>
      <w:spacing w:after="80"/>
    </w:pPr>
  </w:style>
  <w:style w:type="paragraph" w:customStyle="1" w:styleId="PropFrontMatterHeader">
    <w:name w:val="Prop Front Matter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32"/>
    </w:rPr>
  </w:style>
  <w:style w:type="character" w:customStyle="1" w:styleId="NoblisFrontMatterHeaderChar">
    <w:name w:val="Noblis Front Matter Header Char"/>
    <w:link w:val="NoblisFrontMatterHeader"/>
    <w:rsid w:val="00124D22"/>
    <w:rPr>
      <w:rFonts w:ascii="Arial" w:eastAsia="Times New Roman" w:hAnsi="Arial" w:cs="Times New Roman"/>
      <w:b/>
      <w:bCs/>
      <w:color w:val="42637A"/>
      <w:sz w:val="32"/>
      <w:szCs w:val="32"/>
    </w:rPr>
  </w:style>
  <w:style w:type="character" w:customStyle="1" w:styleId="NoblisBackMatterHeaderChar">
    <w:name w:val="Noblis Back Matter Header Char"/>
    <w:link w:val="NoblisBackMatterHeader"/>
    <w:rsid w:val="00124D22"/>
    <w:rPr>
      <w:rFonts w:ascii="Arial" w:eastAsia="Times New Roman" w:hAnsi="Arial" w:cs="Times New Roman"/>
      <w:b/>
      <w:bCs/>
      <w:color w:val="42637A"/>
      <w:sz w:val="32"/>
      <w:szCs w:val="32"/>
    </w:rPr>
  </w:style>
  <w:style w:type="paragraph" w:customStyle="1" w:styleId="NoblisRunInHeading">
    <w:name w:val="Noblis RunIn Heading"/>
    <w:basedOn w:val="Noblisbodytext"/>
    <w:link w:val="NoblisRunInHeadingChar"/>
    <w:rsid w:val="00124D22"/>
    <w:rPr>
      <w:b/>
      <w:color w:val="E39407"/>
    </w:rPr>
  </w:style>
  <w:style w:type="paragraph" w:customStyle="1" w:styleId="NoblisTableHeading">
    <w:name w:val="Noblis Table Heading"/>
    <w:next w:val="NoblisTableText"/>
    <w:rsid w:val="00124D2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124D22"/>
    <w:rPr>
      <w:rFonts w:eastAsia="Times New Roman" w:cs="Arial"/>
      <w:b/>
      <w:bCs/>
      <w:color w:val="42637A"/>
      <w:sz w:val="40"/>
      <w:szCs w:val="40"/>
    </w:rPr>
  </w:style>
  <w:style w:type="paragraph" w:customStyle="1" w:styleId="NoblisSpaceStyle">
    <w:name w:val="Noblis Space Style"/>
    <w:basedOn w:val="BodyText"/>
    <w:rsid w:val="00124D22"/>
    <w:rPr>
      <w:rFonts w:ascii="Times New Roman" w:eastAsia="Times New Roman" w:hAnsi="Times New Roman" w:cs="Times New Roman"/>
      <w:sz w:val="16"/>
      <w:szCs w:val="16"/>
    </w:rPr>
  </w:style>
  <w:style w:type="paragraph" w:customStyle="1" w:styleId="Noblistablebullet1">
    <w:name w:val="Noblis table bullet 1"/>
    <w:link w:val="Noblistablebullet1Char"/>
    <w:autoRedefine/>
    <w:rsid w:val="00124D22"/>
    <w:pPr>
      <w:numPr>
        <w:numId w:val="39"/>
      </w:numPr>
      <w:spacing w:after="60" w:line="240" w:lineRule="auto"/>
      <w:ind w:left="340" w:hanging="340"/>
    </w:pPr>
    <w:rPr>
      <w:rFonts w:ascii="Arial Narrow" w:eastAsia="Times New Roman" w:hAnsi="Arial Narrow" w:cs="Arial Narrow"/>
      <w:bCs/>
      <w:sz w:val="20"/>
      <w:szCs w:val="20"/>
    </w:rPr>
  </w:style>
  <w:style w:type="paragraph" w:customStyle="1" w:styleId="Noblistablebullet1last">
    <w:name w:val="Noblis table bullet 1 last"/>
    <w:basedOn w:val="Noblistablebullet1"/>
    <w:link w:val="Noblistablebullet1lastChar"/>
    <w:rsid w:val="00124D22"/>
    <w:pPr>
      <w:spacing w:after="120"/>
    </w:pPr>
    <w:rPr>
      <w:rFonts w:cs="Times New Roman"/>
    </w:rPr>
  </w:style>
  <w:style w:type="paragraph" w:customStyle="1" w:styleId="NoblisExSumHeading2">
    <w:name w:val="Noblis ExSum Heading 2"/>
    <w:next w:val="Noblisbodytext"/>
    <w:rsid w:val="00124D2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124D22"/>
    <w:pPr>
      <w:tabs>
        <w:tab w:val="clear" w:pos="720"/>
      </w:tabs>
      <w:ind w:left="0" w:firstLine="0"/>
    </w:pPr>
  </w:style>
  <w:style w:type="paragraph" w:customStyle="1" w:styleId="NoblisCoverAddressText">
    <w:name w:val="Noblis Cover Address Text"/>
    <w:rsid w:val="00124D22"/>
    <w:pPr>
      <w:spacing w:before="40" w:after="40" w:line="240" w:lineRule="auto"/>
      <w:jc w:val="right"/>
    </w:pPr>
    <w:rPr>
      <w:rFonts w:ascii="Arial" w:eastAsia="Times New Roman" w:hAnsi="Arial" w:cs="Arial"/>
      <w:color w:val="42637A"/>
    </w:rPr>
  </w:style>
  <w:style w:type="character" w:customStyle="1" w:styleId="Noblistablebullet1Char">
    <w:name w:val="Noblis table bullet 1 Char"/>
    <w:link w:val="Noblistablebullet1"/>
    <w:rsid w:val="00124D22"/>
    <w:rPr>
      <w:rFonts w:ascii="Arial Narrow" w:eastAsia="Times New Roman" w:hAnsi="Arial Narrow" w:cs="Arial Narrow"/>
      <w:bCs/>
      <w:sz w:val="20"/>
      <w:szCs w:val="20"/>
    </w:rPr>
  </w:style>
  <w:style w:type="character" w:customStyle="1" w:styleId="Noblistablebullet1lastChar">
    <w:name w:val="Noblis table bullet 1 last Char"/>
    <w:link w:val="Noblistablebullet1last"/>
    <w:rsid w:val="00124D22"/>
    <w:rPr>
      <w:rFonts w:ascii="Arial Narrow" w:eastAsia="Times New Roman" w:hAnsi="Arial Narrow" w:cs="Times New Roman"/>
      <w:bCs/>
      <w:sz w:val="20"/>
      <w:szCs w:val="20"/>
    </w:rPr>
  </w:style>
  <w:style w:type="numbering" w:customStyle="1" w:styleId="Style1">
    <w:name w:val="Style1"/>
    <w:rsid w:val="00124D22"/>
    <w:pPr>
      <w:numPr>
        <w:numId w:val="35"/>
      </w:numPr>
    </w:pPr>
  </w:style>
  <w:style w:type="character" w:customStyle="1" w:styleId="NoblisAcronymTextBold">
    <w:name w:val="Noblis Acronym Text Bold"/>
    <w:rsid w:val="00124D22"/>
    <w:rPr>
      <w:rFonts w:ascii="Times New Roman" w:hAnsi="Times New Roman"/>
      <w:b/>
      <w:color w:val="42637A"/>
      <w:sz w:val="24"/>
      <w:u w:val="none"/>
    </w:rPr>
  </w:style>
  <w:style w:type="paragraph" w:customStyle="1" w:styleId="NoblisAcronymSpelloutText">
    <w:name w:val="Noblis Acronym Spellout Text"/>
    <w:rsid w:val="00124D22"/>
    <w:pPr>
      <w:spacing w:after="0" w:line="240" w:lineRule="auto"/>
    </w:pPr>
    <w:rPr>
      <w:rFonts w:ascii="Times New Roman" w:eastAsia="Times New Roman" w:hAnsi="Times New Roman" w:cs="Times New Roman"/>
      <w:color w:val="42637A"/>
      <w:sz w:val="24"/>
      <w:szCs w:val="24"/>
    </w:rPr>
  </w:style>
  <w:style w:type="numbering" w:customStyle="1" w:styleId="PropBulletList">
    <w:name w:val="Prop Bullet List"/>
    <w:locked/>
    <w:rsid w:val="00124D22"/>
    <w:pPr>
      <w:numPr>
        <w:numId w:val="30"/>
      </w:numPr>
    </w:pPr>
  </w:style>
  <w:style w:type="paragraph" w:customStyle="1" w:styleId="NoblisFigureInsertIndicator">
    <w:name w:val="Noblis Figure Insert Indicator"/>
    <w:basedOn w:val="NoblisActionCaption"/>
    <w:rsid w:val="00124D22"/>
  </w:style>
  <w:style w:type="character" w:customStyle="1" w:styleId="NoblisRunInHeadingChar">
    <w:name w:val="Noblis RunIn Heading Char"/>
    <w:link w:val="NoblisRunInHeading"/>
    <w:rsid w:val="00124D22"/>
    <w:rPr>
      <w:rFonts w:ascii="Times New Roman" w:eastAsia="Times New Roman" w:hAnsi="Times New Roman" w:cs="Times New Roman"/>
      <w:b/>
      <w:color w:val="E39407"/>
      <w:sz w:val="24"/>
      <w:szCs w:val="24"/>
    </w:rPr>
  </w:style>
  <w:style w:type="paragraph" w:customStyle="1" w:styleId="Bullet1">
    <w:name w:val="Bullet 1"/>
    <w:basedOn w:val="Normal"/>
    <w:semiHidden/>
    <w:rsid w:val="00124D22"/>
    <w:pPr>
      <w:numPr>
        <w:numId w:val="29"/>
      </w:numPr>
    </w:pPr>
    <w:rPr>
      <w:rFonts w:ascii="Times New Roman" w:eastAsia="Times New Roman" w:hAnsi="Times New Roman" w:cs="Times New Roman"/>
      <w:sz w:val="24"/>
      <w:szCs w:val="24"/>
    </w:rPr>
  </w:style>
  <w:style w:type="table" w:customStyle="1" w:styleId="NoblisTablewSubheading">
    <w:name w:val="Noblis Table w/Subheading"/>
    <w:basedOn w:val="NoblisTablewoSubheadings"/>
    <w:rsid w:val="00124D22"/>
    <w:tbl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5D6"/>
      </w:tcPr>
    </w:tblStylePr>
    <w:tblStylePr w:type="band2Horz">
      <w:rPr>
        <w:rFonts w:ascii="@Batang" w:hAnsi="@Batang"/>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numbering" w:customStyle="1" w:styleId="PropNumberedList">
    <w:name w:val="Prop Numbered List"/>
    <w:rsid w:val="00124D22"/>
    <w:pPr>
      <w:numPr>
        <w:numId w:val="32"/>
      </w:numPr>
    </w:pPr>
  </w:style>
  <w:style w:type="paragraph" w:customStyle="1" w:styleId="NoblisCalloutText14pt">
    <w:name w:val="Noblis Callout Text 14pt"/>
    <w:basedOn w:val="Normal"/>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table" w:customStyle="1" w:styleId="NoblisTablewSideHeadings">
    <w:name w:val="Noblis Table w/Side Headings"/>
    <w:basedOn w:val="TableNormal"/>
    <w:rsid w:val="00124D2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124D22"/>
  </w:style>
  <w:style w:type="paragraph" w:customStyle="1" w:styleId="propbodytext">
    <w:name w:val="prop body text"/>
    <w:basedOn w:val="BodyText"/>
    <w:link w:val="propbodytextChar"/>
    <w:rsid w:val="00124D22"/>
    <w:rPr>
      <w:rFonts w:ascii="Times New Roman" w:eastAsia="Times New Roman" w:hAnsi="Times New Roman" w:cs="Times New Roman"/>
      <w:sz w:val="24"/>
      <w:szCs w:val="24"/>
    </w:rPr>
  </w:style>
  <w:style w:type="paragraph" w:customStyle="1" w:styleId="propbullet1">
    <w:name w:val="prop bullet 1"/>
    <w:basedOn w:val="Normal"/>
    <w:semiHidden/>
    <w:rsid w:val="00124D22"/>
    <w:pPr>
      <w:numPr>
        <w:numId w:val="31"/>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124D22"/>
    <w:pPr>
      <w:numPr>
        <w:numId w:val="0"/>
      </w:numPr>
      <w:spacing w:after="120"/>
    </w:pPr>
  </w:style>
  <w:style w:type="paragraph" w:customStyle="1" w:styleId="propbullet2">
    <w:name w:val="prop bullet 2"/>
    <w:basedOn w:val="Normal"/>
    <w:semiHidden/>
    <w:rsid w:val="00124D22"/>
    <w:pPr>
      <w:numPr>
        <w:ilvl w:val="1"/>
        <w:numId w:val="31"/>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124D22"/>
    <w:pPr>
      <w:numPr>
        <w:ilvl w:val="0"/>
        <w:numId w:val="0"/>
      </w:numPr>
      <w:spacing w:after="120"/>
    </w:pPr>
  </w:style>
  <w:style w:type="paragraph" w:customStyle="1" w:styleId="propbullet3">
    <w:name w:val="prop bullet 3"/>
    <w:basedOn w:val="Normal"/>
    <w:semiHidden/>
    <w:rsid w:val="00124D22"/>
    <w:pPr>
      <w:numPr>
        <w:ilvl w:val="2"/>
        <w:numId w:val="31"/>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124D22"/>
    <w:pPr>
      <w:numPr>
        <w:ilvl w:val="0"/>
        <w:numId w:val="0"/>
      </w:numPr>
      <w:spacing w:after="80"/>
    </w:pPr>
  </w:style>
  <w:style w:type="paragraph" w:customStyle="1" w:styleId="PropCalloutBullet">
    <w:name w:val="Prop Callout Bullet"/>
    <w:basedOn w:val="propbullet1"/>
    <w:semiHidden/>
    <w:qFormat/>
    <w:rsid w:val="00124D2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124D2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124D2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124D2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124D2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124D22"/>
  </w:style>
  <w:style w:type="paragraph" w:customStyle="1" w:styleId="PropFigureInsertIndicator">
    <w:name w:val="Prop Figure Insert Indicator"/>
    <w:basedOn w:val="PropActionCaption"/>
    <w:semiHidden/>
    <w:rsid w:val="00124D22"/>
  </w:style>
  <w:style w:type="table" w:customStyle="1" w:styleId="NoblisFigurePlaceholder">
    <w:name w:val="Noblis Figure Placeholder"/>
    <w:basedOn w:val="TableNormal"/>
    <w:rsid w:val="00124D22"/>
    <w:pPr>
      <w:spacing w:after="0" w:line="240" w:lineRule="auto"/>
    </w:pPr>
    <w:rPr>
      <w:rFonts w:ascii="Times New Roman" w:eastAsia="Times New Roman" w:hAnsi="Times New Roman" w:cs="Times New Roman"/>
      <w:sz w:val="24"/>
      <w:szCs w:val="20"/>
    </w:rPr>
    <w:tblPr/>
  </w:style>
  <w:style w:type="paragraph" w:customStyle="1" w:styleId="PropHeading1">
    <w:name w:val="Prop Heading 1"/>
    <w:next w:val="propbodytext"/>
    <w:semiHidden/>
    <w:rsid w:val="00124D2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124D2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124D2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124D2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124D22"/>
    <w:pPr>
      <w:ind w:left="720" w:hanging="360"/>
    </w:pPr>
  </w:style>
  <w:style w:type="paragraph" w:customStyle="1" w:styleId="PropNumberedList1Last">
    <w:name w:val="Prop Numbered List 1 Last"/>
    <w:basedOn w:val="PropNumberedList1"/>
    <w:semiHidden/>
    <w:qFormat/>
    <w:rsid w:val="00124D22"/>
    <w:pPr>
      <w:ind w:left="0" w:firstLine="0"/>
    </w:pPr>
  </w:style>
  <w:style w:type="paragraph" w:customStyle="1" w:styleId="PropNumberedList2">
    <w:name w:val="Prop Numbered List 2"/>
    <w:basedOn w:val="propbullet2"/>
    <w:semiHidden/>
    <w:qFormat/>
    <w:rsid w:val="00124D22"/>
    <w:pPr>
      <w:numPr>
        <w:ilvl w:val="0"/>
        <w:numId w:val="0"/>
      </w:numPr>
    </w:pPr>
  </w:style>
  <w:style w:type="paragraph" w:customStyle="1" w:styleId="PropNumberedList2Last">
    <w:name w:val="Prop Numbered List 2 Last"/>
    <w:basedOn w:val="PropNumberedList1"/>
    <w:semiHidden/>
    <w:qFormat/>
    <w:rsid w:val="00124D22"/>
    <w:pPr>
      <w:numPr>
        <w:ilvl w:val="1"/>
      </w:numPr>
      <w:ind w:left="1440" w:hanging="360"/>
    </w:pPr>
  </w:style>
  <w:style w:type="paragraph" w:customStyle="1" w:styleId="PropNumberedList3">
    <w:name w:val="Prop Numbered List 3"/>
    <w:basedOn w:val="PropNumberedList2Last"/>
    <w:semiHidden/>
    <w:qFormat/>
    <w:rsid w:val="00124D22"/>
    <w:pPr>
      <w:numPr>
        <w:ilvl w:val="2"/>
      </w:numPr>
      <w:ind w:left="2160" w:hanging="360"/>
    </w:pPr>
  </w:style>
  <w:style w:type="paragraph" w:customStyle="1" w:styleId="PropNumberedList3Last">
    <w:name w:val="Prop Numbered List 3 Last"/>
    <w:basedOn w:val="PropNumberedList3"/>
    <w:semiHidden/>
    <w:qFormat/>
    <w:rsid w:val="00124D22"/>
    <w:pPr>
      <w:numPr>
        <w:ilvl w:val="0"/>
      </w:numPr>
      <w:spacing w:after="80"/>
      <w:ind w:left="2160" w:hanging="360"/>
    </w:pPr>
  </w:style>
  <w:style w:type="paragraph" w:customStyle="1" w:styleId="PropRunInHeading">
    <w:name w:val="Prop RunIn Heading"/>
    <w:basedOn w:val="propbodytext"/>
    <w:semiHidden/>
    <w:rsid w:val="00124D22"/>
    <w:rPr>
      <w:rFonts w:ascii="Times New Roman Bold" w:hAnsi="Times New Roman Bold"/>
      <w:b/>
      <w:color w:val="E39407"/>
    </w:rPr>
  </w:style>
  <w:style w:type="paragraph" w:customStyle="1" w:styleId="PropSpaceStyle">
    <w:name w:val="Prop Space Style"/>
    <w:basedOn w:val="BodyText"/>
    <w:semiHidden/>
    <w:rsid w:val="00124D22"/>
    <w:rPr>
      <w:rFonts w:ascii="Times New Roman" w:eastAsia="Times New Roman" w:hAnsi="Times New Roman" w:cs="Times New Roman"/>
      <w:sz w:val="16"/>
      <w:szCs w:val="16"/>
    </w:rPr>
  </w:style>
  <w:style w:type="paragraph" w:customStyle="1" w:styleId="Proptablebullet1">
    <w:name w:val="Prop table bullet 1"/>
    <w:autoRedefine/>
    <w:semiHidden/>
    <w:rsid w:val="00124D22"/>
    <w:pPr>
      <w:numPr>
        <w:numId w:val="34"/>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124D22"/>
    <w:pPr>
      <w:numPr>
        <w:numId w:val="0"/>
      </w:numPr>
      <w:spacing w:after="120"/>
    </w:pPr>
  </w:style>
  <w:style w:type="paragraph" w:customStyle="1" w:styleId="PropTableCaption">
    <w:name w:val="Prop Table Caption"/>
    <w:basedOn w:val="Caption"/>
    <w:next w:val="Normal"/>
    <w:semiHidden/>
    <w:rsid w:val="00124D22"/>
    <w:pPr>
      <w:keepNext/>
      <w:spacing w:before="120" w:after="120"/>
    </w:pPr>
    <w:rPr>
      <w:rFonts w:eastAsia="Times New Roman" w:cs="Arial"/>
      <w:color w:val="42637A"/>
      <w:szCs w:val="20"/>
    </w:rPr>
  </w:style>
  <w:style w:type="paragraph" w:customStyle="1" w:styleId="PropTableHeading">
    <w:name w:val="Prop Table Heading"/>
    <w:next w:val="Normal"/>
    <w:semiHidden/>
    <w:rsid w:val="00124D2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124D2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124D22"/>
    <w:pPr>
      <w:spacing w:after="0"/>
    </w:pPr>
    <w:rPr>
      <w:szCs w:val="20"/>
    </w:rPr>
  </w:style>
  <w:style w:type="paragraph" w:customStyle="1" w:styleId="PropTableSubheading">
    <w:name w:val="Prop Table Subheading"/>
    <w:basedOn w:val="PropTableText"/>
    <w:semiHidden/>
    <w:rsid w:val="00124D2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124D22"/>
    <w:rPr>
      <w:rFonts w:eastAsia="Times New Roman" w:cs="Arial"/>
      <w:b/>
      <w:bCs/>
      <w:color w:val="42637A"/>
      <w:sz w:val="40"/>
      <w:szCs w:val="40"/>
    </w:rPr>
  </w:style>
  <w:style w:type="paragraph" w:customStyle="1" w:styleId="PropTOCHeading">
    <w:name w:val="Prop TOC Heading"/>
    <w:basedOn w:val="PropFrontMatterHeader"/>
    <w:next w:val="BodyText"/>
    <w:semiHidden/>
    <w:rsid w:val="00124D22"/>
    <w:pPr>
      <w:pBdr>
        <w:bottom w:val="single" w:sz="4" w:space="1" w:color="B2C30D"/>
      </w:pBdr>
      <w:spacing w:before="480" w:after="240"/>
    </w:pPr>
  </w:style>
  <w:style w:type="paragraph" w:customStyle="1" w:styleId="PropTOCTableofFigures">
    <w:name w:val="Prop TOC Table of Figures"/>
    <w:basedOn w:val="TableofFigures"/>
    <w:semiHidden/>
    <w:rsid w:val="00124D2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C115FA"/>
    <w:pPr>
      <w:numPr>
        <w:numId w:val="37"/>
      </w:numPr>
      <w:tabs>
        <w:tab w:val="clear" w:pos="360"/>
        <w:tab w:val="left" w:pos="720"/>
      </w:tabs>
      <w:spacing w:before="60" w:after="60"/>
      <w:ind w:left="7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124D22"/>
    <w:pPr>
      <w:tabs>
        <w:tab w:val="left" w:pos="360"/>
      </w:tabs>
    </w:pPr>
  </w:style>
  <w:style w:type="paragraph" w:customStyle="1" w:styleId="NoblisNumberedList2">
    <w:name w:val="Noblis Numbered List 2"/>
    <w:basedOn w:val="Normal"/>
    <w:qFormat/>
    <w:rsid w:val="00124D22"/>
    <w:pPr>
      <w:numPr>
        <w:ilvl w:val="1"/>
        <w:numId w:val="37"/>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124D22"/>
    <w:pPr>
      <w:spacing w:after="80"/>
    </w:pPr>
  </w:style>
  <w:style w:type="paragraph" w:customStyle="1" w:styleId="NoblisNumberedList3">
    <w:name w:val="Noblis Numbered List 3"/>
    <w:basedOn w:val="NoblisNumberedList2Last"/>
    <w:qFormat/>
    <w:rsid w:val="00124D22"/>
    <w:pPr>
      <w:numPr>
        <w:ilvl w:val="2"/>
      </w:numPr>
    </w:pPr>
  </w:style>
  <w:style w:type="paragraph" w:customStyle="1" w:styleId="NoblisNumberedList3Last">
    <w:name w:val="Noblis Numbered List 3 Last"/>
    <w:basedOn w:val="NoblisNumberedList3"/>
    <w:qFormat/>
    <w:rsid w:val="00124D22"/>
    <w:pPr>
      <w:spacing w:after="40"/>
    </w:pPr>
  </w:style>
  <w:style w:type="paragraph" w:customStyle="1" w:styleId="NoblisTOCTableofFigures">
    <w:name w:val="Noblis TOC Table of Figures"/>
    <w:basedOn w:val="TableofFigures"/>
    <w:rsid w:val="00124D2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124D22"/>
    <w:rPr>
      <w:sz w:val="24"/>
      <w:szCs w:val="24"/>
    </w:rPr>
  </w:style>
  <w:style w:type="paragraph" w:customStyle="1" w:styleId="StinkingStyles">
    <w:name w:val="Stinking Styles"/>
    <w:basedOn w:val="Normal"/>
    <w:qFormat/>
    <w:rsid w:val="00124D22"/>
    <w:pPr>
      <w:tabs>
        <w:tab w:val="center" w:pos="4320"/>
        <w:tab w:val="right" w:pos="8640"/>
      </w:tabs>
      <w:jc w:val="both"/>
    </w:pPr>
    <w:rPr>
      <w:rFonts w:ascii="Times New Roman" w:eastAsia="Times New Roman" w:hAnsi="Times New Roman" w:cs="Times New Roman"/>
      <w:sz w:val="24"/>
      <w:szCs w:val="20"/>
    </w:rPr>
  </w:style>
  <w:style w:type="paragraph" w:customStyle="1" w:styleId="StyleB2">
    <w:name w:val="StyleB2"/>
    <w:basedOn w:val="ListParagraph"/>
    <w:link w:val="StyleB2Char"/>
    <w:qFormat/>
    <w:rsid w:val="00124D22"/>
    <w:pPr>
      <w:numPr>
        <w:ilvl w:val="1"/>
        <w:numId w:val="38"/>
      </w:numPr>
      <w:spacing w:before="60" w:after="60"/>
      <w:ind w:left="1080"/>
      <w:contextualSpacing w:val="0"/>
    </w:pPr>
    <w:rPr>
      <w:rFonts w:ascii="Cambria" w:eastAsia="Calibri" w:hAnsi="Cambria" w:cs="Times New Roman"/>
      <w:sz w:val="24"/>
      <w:szCs w:val="24"/>
    </w:rPr>
  </w:style>
  <w:style w:type="character" w:customStyle="1" w:styleId="StyleB2Char">
    <w:name w:val="StyleB2 Char"/>
    <w:link w:val="StyleB2"/>
    <w:rsid w:val="00124D22"/>
    <w:rPr>
      <w:rFonts w:ascii="Cambria" w:eastAsia="Calibri" w:hAnsi="Cambria" w:cs="Times New Roman"/>
      <w:sz w:val="24"/>
      <w:szCs w:val="24"/>
    </w:rPr>
  </w:style>
  <w:style w:type="character" w:customStyle="1" w:styleId="yiv1873150853yshortcuts">
    <w:name w:val="yiv1873150853yshortcuts"/>
    <w:basedOn w:val="DefaultParagraphFont"/>
    <w:rsid w:val="00124D22"/>
  </w:style>
  <w:style w:type="character" w:customStyle="1" w:styleId="apple-converted-space">
    <w:name w:val="apple-converted-space"/>
    <w:basedOn w:val="DefaultParagraphFont"/>
    <w:rsid w:val="00124D22"/>
  </w:style>
  <w:style w:type="paragraph" w:customStyle="1" w:styleId="Bullet-new">
    <w:name w:val="Bullet - new"/>
    <w:basedOn w:val="Default"/>
    <w:qFormat/>
    <w:rsid w:val="00124D22"/>
    <w:pPr>
      <w:widowControl w:val="0"/>
      <w:numPr>
        <w:numId w:val="40"/>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124D22"/>
    <w:pPr>
      <w:numPr>
        <w:numId w:val="51"/>
      </w:numPr>
      <w:tabs>
        <w:tab w:val="left" w:pos="360"/>
      </w:tabs>
      <w:spacing w:before="20" w:after="20"/>
    </w:pPr>
    <w:rPr>
      <w:rFonts w:eastAsia="Calibri"/>
    </w:rPr>
  </w:style>
  <w:style w:type="character" w:customStyle="1" w:styleId="propbodytextChar">
    <w:name w:val="prop body text Char"/>
    <w:link w:val="propbodytext"/>
    <w:rsid w:val="00124D22"/>
    <w:rPr>
      <w:rFonts w:ascii="Times New Roman" w:eastAsia="Times New Roman" w:hAnsi="Times New Roman" w:cs="Times New Roman"/>
      <w:sz w:val="24"/>
      <w:szCs w:val="24"/>
    </w:rPr>
  </w:style>
  <w:style w:type="table" w:styleId="MediumShading1">
    <w:name w:val="Medium Shading 1"/>
    <w:basedOn w:val="TableNormal"/>
    <w:uiPriority w:val="63"/>
    <w:rsid w:val="00124D2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itle2">
    <w:name w:val="Title2"/>
    <w:basedOn w:val="Title"/>
    <w:qFormat/>
    <w:rsid w:val="003D0F86"/>
    <w:rPr>
      <w:sz w:val="36"/>
      <w:szCs w:val="36"/>
    </w:rPr>
  </w:style>
  <w:style w:type="character" w:customStyle="1" w:styleId="st">
    <w:name w:val="st"/>
    <w:basedOn w:val="DefaultParagraphFont"/>
    <w:rsid w:val="00FC3061"/>
  </w:style>
  <w:style w:type="character" w:customStyle="1" w:styleId="tgc">
    <w:name w:val="_tgc"/>
    <w:basedOn w:val="DefaultParagraphFont"/>
    <w:rsid w:val="00B820A4"/>
  </w:style>
  <w:style w:type="character" w:customStyle="1" w:styleId="hvr">
    <w:name w:val="hvr"/>
    <w:basedOn w:val="DefaultParagraphFont"/>
    <w:rsid w:val="00DF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231">
      <w:bodyDiv w:val="1"/>
      <w:marLeft w:val="0"/>
      <w:marRight w:val="0"/>
      <w:marTop w:val="0"/>
      <w:marBottom w:val="0"/>
      <w:divBdr>
        <w:top w:val="none" w:sz="0" w:space="0" w:color="auto"/>
        <w:left w:val="none" w:sz="0" w:space="0" w:color="auto"/>
        <w:bottom w:val="none" w:sz="0" w:space="0" w:color="auto"/>
        <w:right w:val="none" w:sz="0" w:space="0" w:color="auto"/>
      </w:divBdr>
      <w:divsChild>
        <w:div w:id="1406414077">
          <w:marLeft w:val="446"/>
          <w:marRight w:val="0"/>
          <w:marTop w:val="67"/>
          <w:marBottom w:val="0"/>
          <w:divBdr>
            <w:top w:val="none" w:sz="0" w:space="0" w:color="auto"/>
            <w:left w:val="none" w:sz="0" w:space="0" w:color="auto"/>
            <w:bottom w:val="none" w:sz="0" w:space="0" w:color="auto"/>
            <w:right w:val="none" w:sz="0" w:space="0" w:color="auto"/>
          </w:divBdr>
        </w:div>
      </w:divsChild>
    </w:div>
    <w:div w:id="320542027">
      <w:bodyDiv w:val="1"/>
      <w:marLeft w:val="0"/>
      <w:marRight w:val="0"/>
      <w:marTop w:val="0"/>
      <w:marBottom w:val="0"/>
      <w:divBdr>
        <w:top w:val="none" w:sz="0" w:space="0" w:color="auto"/>
        <w:left w:val="none" w:sz="0" w:space="0" w:color="auto"/>
        <w:bottom w:val="none" w:sz="0" w:space="0" w:color="auto"/>
        <w:right w:val="none" w:sz="0" w:space="0" w:color="auto"/>
      </w:divBdr>
    </w:div>
    <w:div w:id="547492456">
      <w:bodyDiv w:val="1"/>
      <w:marLeft w:val="0"/>
      <w:marRight w:val="0"/>
      <w:marTop w:val="0"/>
      <w:marBottom w:val="0"/>
      <w:divBdr>
        <w:top w:val="none" w:sz="0" w:space="0" w:color="auto"/>
        <w:left w:val="none" w:sz="0" w:space="0" w:color="auto"/>
        <w:bottom w:val="none" w:sz="0" w:space="0" w:color="auto"/>
        <w:right w:val="none" w:sz="0" w:space="0" w:color="auto"/>
      </w:divBdr>
    </w:div>
    <w:div w:id="572811336">
      <w:bodyDiv w:val="1"/>
      <w:marLeft w:val="0"/>
      <w:marRight w:val="0"/>
      <w:marTop w:val="0"/>
      <w:marBottom w:val="0"/>
      <w:divBdr>
        <w:top w:val="none" w:sz="0" w:space="0" w:color="auto"/>
        <w:left w:val="none" w:sz="0" w:space="0" w:color="auto"/>
        <w:bottom w:val="none" w:sz="0" w:space="0" w:color="auto"/>
        <w:right w:val="none" w:sz="0" w:space="0" w:color="auto"/>
      </w:divBdr>
    </w:div>
    <w:div w:id="619848512">
      <w:bodyDiv w:val="1"/>
      <w:marLeft w:val="0"/>
      <w:marRight w:val="0"/>
      <w:marTop w:val="0"/>
      <w:marBottom w:val="0"/>
      <w:divBdr>
        <w:top w:val="none" w:sz="0" w:space="0" w:color="auto"/>
        <w:left w:val="none" w:sz="0" w:space="0" w:color="auto"/>
        <w:bottom w:val="none" w:sz="0" w:space="0" w:color="auto"/>
        <w:right w:val="none" w:sz="0" w:space="0" w:color="auto"/>
      </w:divBdr>
    </w:div>
    <w:div w:id="872111118">
      <w:bodyDiv w:val="1"/>
      <w:marLeft w:val="0"/>
      <w:marRight w:val="0"/>
      <w:marTop w:val="0"/>
      <w:marBottom w:val="0"/>
      <w:divBdr>
        <w:top w:val="none" w:sz="0" w:space="0" w:color="auto"/>
        <w:left w:val="none" w:sz="0" w:space="0" w:color="auto"/>
        <w:bottom w:val="none" w:sz="0" w:space="0" w:color="auto"/>
        <w:right w:val="none" w:sz="0" w:space="0" w:color="auto"/>
      </w:divBdr>
      <w:divsChild>
        <w:div w:id="986130616">
          <w:marLeft w:val="0"/>
          <w:marRight w:val="0"/>
          <w:marTop w:val="0"/>
          <w:marBottom w:val="0"/>
          <w:divBdr>
            <w:top w:val="none" w:sz="0" w:space="0" w:color="auto"/>
            <w:left w:val="none" w:sz="0" w:space="0" w:color="auto"/>
            <w:bottom w:val="none" w:sz="0" w:space="0" w:color="auto"/>
            <w:right w:val="none" w:sz="0" w:space="0" w:color="auto"/>
          </w:divBdr>
          <w:divsChild>
            <w:div w:id="1790247210">
              <w:marLeft w:val="0"/>
              <w:marRight w:val="0"/>
              <w:marTop w:val="0"/>
              <w:marBottom w:val="0"/>
              <w:divBdr>
                <w:top w:val="none" w:sz="0" w:space="0" w:color="auto"/>
                <w:left w:val="none" w:sz="0" w:space="0" w:color="auto"/>
                <w:bottom w:val="none" w:sz="0" w:space="0" w:color="auto"/>
                <w:right w:val="none" w:sz="0" w:space="0" w:color="auto"/>
              </w:divBdr>
              <w:divsChild>
                <w:div w:id="507792402">
                  <w:marLeft w:val="0"/>
                  <w:marRight w:val="0"/>
                  <w:marTop w:val="0"/>
                  <w:marBottom w:val="0"/>
                  <w:divBdr>
                    <w:top w:val="none" w:sz="0" w:space="0" w:color="auto"/>
                    <w:left w:val="none" w:sz="0" w:space="0" w:color="auto"/>
                    <w:bottom w:val="none" w:sz="0" w:space="0" w:color="auto"/>
                    <w:right w:val="none" w:sz="0" w:space="0" w:color="auto"/>
                  </w:divBdr>
                  <w:divsChild>
                    <w:div w:id="12311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9301">
      <w:bodyDiv w:val="1"/>
      <w:marLeft w:val="0"/>
      <w:marRight w:val="0"/>
      <w:marTop w:val="0"/>
      <w:marBottom w:val="0"/>
      <w:divBdr>
        <w:top w:val="none" w:sz="0" w:space="0" w:color="auto"/>
        <w:left w:val="none" w:sz="0" w:space="0" w:color="auto"/>
        <w:bottom w:val="none" w:sz="0" w:space="0" w:color="auto"/>
        <w:right w:val="none" w:sz="0" w:space="0" w:color="auto"/>
      </w:divBdr>
    </w:div>
    <w:div w:id="1173763194">
      <w:bodyDiv w:val="1"/>
      <w:marLeft w:val="0"/>
      <w:marRight w:val="0"/>
      <w:marTop w:val="0"/>
      <w:marBottom w:val="0"/>
      <w:divBdr>
        <w:top w:val="none" w:sz="0" w:space="0" w:color="auto"/>
        <w:left w:val="none" w:sz="0" w:space="0" w:color="auto"/>
        <w:bottom w:val="none" w:sz="0" w:space="0" w:color="auto"/>
        <w:right w:val="none" w:sz="0" w:space="0" w:color="auto"/>
      </w:divBdr>
    </w:div>
    <w:div w:id="1316766562">
      <w:bodyDiv w:val="1"/>
      <w:marLeft w:val="0"/>
      <w:marRight w:val="0"/>
      <w:marTop w:val="0"/>
      <w:marBottom w:val="0"/>
      <w:divBdr>
        <w:top w:val="none" w:sz="0" w:space="0" w:color="auto"/>
        <w:left w:val="none" w:sz="0" w:space="0" w:color="auto"/>
        <w:bottom w:val="none" w:sz="0" w:space="0" w:color="auto"/>
        <w:right w:val="none" w:sz="0" w:space="0" w:color="auto"/>
      </w:divBdr>
    </w:div>
    <w:div w:id="1533155595">
      <w:bodyDiv w:val="1"/>
      <w:marLeft w:val="0"/>
      <w:marRight w:val="0"/>
      <w:marTop w:val="0"/>
      <w:marBottom w:val="0"/>
      <w:divBdr>
        <w:top w:val="none" w:sz="0" w:space="0" w:color="auto"/>
        <w:left w:val="none" w:sz="0" w:space="0" w:color="auto"/>
        <w:bottom w:val="none" w:sz="0" w:space="0" w:color="auto"/>
        <w:right w:val="none" w:sz="0" w:space="0" w:color="auto"/>
      </w:divBdr>
    </w:div>
    <w:div w:id="1652098052">
      <w:bodyDiv w:val="1"/>
      <w:marLeft w:val="0"/>
      <w:marRight w:val="0"/>
      <w:marTop w:val="0"/>
      <w:marBottom w:val="0"/>
      <w:divBdr>
        <w:top w:val="none" w:sz="0" w:space="0" w:color="auto"/>
        <w:left w:val="none" w:sz="0" w:space="0" w:color="auto"/>
        <w:bottom w:val="none" w:sz="0" w:space="0" w:color="auto"/>
        <w:right w:val="none" w:sz="0" w:space="0" w:color="auto"/>
      </w:divBdr>
    </w:div>
    <w:div w:id="1729455855">
      <w:bodyDiv w:val="1"/>
      <w:marLeft w:val="0"/>
      <w:marRight w:val="0"/>
      <w:marTop w:val="0"/>
      <w:marBottom w:val="0"/>
      <w:divBdr>
        <w:top w:val="none" w:sz="0" w:space="0" w:color="auto"/>
        <w:left w:val="none" w:sz="0" w:space="0" w:color="auto"/>
        <w:bottom w:val="none" w:sz="0" w:space="0" w:color="auto"/>
        <w:right w:val="none" w:sz="0" w:space="0" w:color="auto"/>
      </w:divBdr>
      <w:divsChild>
        <w:div w:id="652216553">
          <w:marLeft w:val="0"/>
          <w:marRight w:val="0"/>
          <w:marTop w:val="0"/>
          <w:marBottom w:val="0"/>
          <w:divBdr>
            <w:top w:val="none" w:sz="0" w:space="0" w:color="auto"/>
            <w:left w:val="none" w:sz="0" w:space="0" w:color="auto"/>
            <w:bottom w:val="none" w:sz="0" w:space="0" w:color="auto"/>
            <w:right w:val="none" w:sz="0" w:space="0" w:color="auto"/>
          </w:divBdr>
          <w:divsChild>
            <w:div w:id="1510368748">
              <w:marLeft w:val="0"/>
              <w:marRight w:val="0"/>
              <w:marTop w:val="0"/>
              <w:marBottom w:val="0"/>
              <w:divBdr>
                <w:top w:val="none" w:sz="0" w:space="0" w:color="auto"/>
                <w:left w:val="none" w:sz="0" w:space="0" w:color="auto"/>
                <w:bottom w:val="none" w:sz="0" w:space="0" w:color="auto"/>
                <w:right w:val="none" w:sz="0" w:space="0" w:color="auto"/>
              </w:divBdr>
              <w:divsChild>
                <w:div w:id="1798913771">
                  <w:marLeft w:val="4200"/>
                  <w:marRight w:val="0"/>
                  <w:marTop w:val="0"/>
                  <w:marBottom w:val="0"/>
                  <w:divBdr>
                    <w:top w:val="none" w:sz="0" w:space="0" w:color="auto"/>
                    <w:left w:val="none" w:sz="0" w:space="0" w:color="auto"/>
                    <w:bottom w:val="none" w:sz="0" w:space="0" w:color="auto"/>
                    <w:right w:val="none" w:sz="0" w:space="0" w:color="auto"/>
                  </w:divBdr>
                  <w:divsChild>
                    <w:div w:id="28647252">
                      <w:marLeft w:val="0"/>
                      <w:marRight w:val="0"/>
                      <w:marTop w:val="0"/>
                      <w:marBottom w:val="0"/>
                      <w:divBdr>
                        <w:top w:val="none" w:sz="0" w:space="0" w:color="auto"/>
                        <w:left w:val="none" w:sz="0" w:space="0" w:color="auto"/>
                        <w:bottom w:val="none" w:sz="0" w:space="0" w:color="auto"/>
                        <w:right w:val="none" w:sz="0" w:space="0" w:color="auto"/>
                      </w:divBdr>
                      <w:divsChild>
                        <w:div w:id="482047611">
                          <w:marLeft w:val="0"/>
                          <w:marRight w:val="0"/>
                          <w:marTop w:val="0"/>
                          <w:marBottom w:val="0"/>
                          <w:divBdr>
                            <w:top w:val="none" w:sz="0" w:space="0" w:color="auto"/>
                            <w:left w:val="none" w:sz="0" w:space="0" w:color="auto"/>
                            <w:bottom w:val="none" w:sz="0" w:space="0" w:color="auto"/>
                            <w:right w:val="none" w:sz="0" w:space="0" w:color="auto"/>
                          </w:divBdr>
                          <w:divsChild>
                            <w:div w:id="546262222">
                              <w:marLeft w:val="0"/>
                              <w:marRight w:val="0"/>
                              <w:marTop w:val="0"/>
                              <w:marBottom w:val="0"/>
                              <w:divBdr>
                                <w:top w:val="none" w:sz="0" w:space="0" w:color="auto"/>
                                <w:left w:val="none" w:sz="0" w:space="0" w:color="auto"/>
                                <w:bottom w:val="none" w:sz="0" w:space="0" w:color="auto"/>
                                <w:right w:val="none" w:sz="0" w:space="0" w:color="auto"/>
                              </w:divBdr>
                              <w:divsChild>
                                <w:div w:id="1862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965787">
      <w:bodyDiv w:val="1"/>
      <w:marLeft w:val="0"/>
      <w:marRight w:val="0"/>
      <w:marTop w:val="0"/>
      <w:marBottom w:val="0"/>
      <w:divBdr>
        <w:top w:val="none" w:sz="0" w:space="0" w:color="auto"/>
        <w:left w:val="none" w:sz="0" w:space="0" w:color="auto"/>
        <w:bottom w:val="none" w:sz="0" w:space="0" w:color="auto"/>
        <w:right w:val="none" w:sz="0" w:space="0" w:color="auto"/>
      </w:divBdr>
    </w:div>
    <w:div w:id="1877696727">
      <w:bodyDiv w:val="1"/>
      <w:marLeft w:val="0"/>
      <w:marRight w:val="0"/>
      <w:marTop w:val="0"/>
      <w:marBottom w:val="0"/>
      <w:divBdr>
        <w:top w:val="none" w:sz="0" w:space="0" w:color="auto"/>
        <w:left w:val="none" w:sz="0" w:space="0" w:color="auto"/>
        <w:bottom w:val="none" w:sz="0" w:space="0" w:color="auto"/>
        <w:right w:val="none" w:sz="0" w:space="0" w:color="auto"/>
      </w:divBdr>
      <w:divsChild>
        <w:div w:id="251622364">
          <w:marLeft w:val="0"/>
          <w:marRight w:val="0"/>
          <w:marTop w:val="0"/>
          <w:marBottom w:val="0"/>
          <w:divBdr>
            <w:top w:val="none" w:sz="0" w:space="0" w:color="auto"/>
            <w:left w:val="none" w:sz="0" w:space="0" w:color="auto"/>
            <w:bottom w:val="none" w:sz="0" w:space="0" w:color="auto"/>
            <w:right w:val="none" w:sz="0" w:space="0" w:color="auto"/>
          </w:divBdr>
          <w:divsChild>
            <w:div w:id="669329144">
              <w:marLeft w:val="0"/>
              <w:marRight w:val="0"/>
              <w:marTop w:val="0"/>
              <w:marBottom w:val="0"/>
              <w:divBdr>
                <w:top w:val="none" w:sz="0" w:space="0" w:color="auto"/>
                <w:left w:val="none" w:sz="0" w:space="0" w:color="auto"/>
                <w:bottom w:val="none" w:sz="0" w:space="0" w:color="auto"/>
                <w:right w:val="none" w:sz="0" w:space="0" w:color="auto"/>
              </w:divBdr>
              <w:divsChild>
                <w:div w:id="563028805">
                  <w:marLeft w:val="0"/>
                  <w:marRight w:val="0"/>
                  <w:marTop w:val="0"/>
                  <w:marBottom w:val="0"/>
                  <w:divBdr>
                    <w:top w:val="none" w:sz="0" w:space="0" w:color="auto"/>
                    <w:left w:val="none" w:sz="0" w:space="0" w:color="auto"/>
                    <w:bottom w:val="none" w:sz="0" w:space="0" w:color="auto"/>
                    <w:right w:val="none" w:sz="0" w:space="0" w:color="auto"/>
                  </w:divBdr>
                  <w:divsChild>
                    <w:div w:id="11600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tion508.gov/index.cfm?fuseAction=stdsSum" TargetMode="External"/><Relationship Id="rId18" Type="http://schemas.openxmlformats.org/officeDocument/2006/relationships/package" Target="embeddings/Microsoft_Excel_Worksheet2.xlsx"/><Relationship Id="rId26"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oleObject" Target="embeddings/Microsoft_Word_97_-_2003_Document1.doc"/><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Microsoft_Word_97_-_2003_Document2.doc"/><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Word_Document5.docx"/><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pport.microsoft.com/kb/973904" TargetMode="External"/><Relationship Id="rId22" Type="http://schemas.openxmlformats.org/officeDocument/2006/relationships/package" Target="embeddings/Microsoft_Excel_Macro-Enabled_Worksheet3.xlsm"/><Relationship Id="rId27" Type="http://schemas.openxmlformats.org/officeDocument/2006/relationships/image" Target="media/image7.emf"/><Relationship Id="rId30" Type="http://schemas.openxmlformats.org/officeDocument/2006/relationships/package" Target="embeddings/Microsoft_Word_Document6.docx"/><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AED0-D8E5-404F-91A5-E3D613B2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10552</Words>
  <Characters>60153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zieglercom</dc:creator>
  <cp:lastModifiedBy>ChanellPBaylor</cp:lastModifiedBy>
  <cp:revision>2</cp:revision>
  <cp:lastPrinted>2015-11-03T19:14:00Z</cp:lastPrinted>
  <dcterms:created xsi:type="dcterms:W3CDTF">2016-06-08T19:00:00Z</dcterms:created>
  <dcterms:modified xsi:type="dcterms:W3CDTF">2016-06-08T19:00:00Z</dcterms:modified>
</cp:coreProperties>
</file>