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71490019" w:rsidR="00C90AC4" w:rsidRPr="00C90AC4" w:rsidRDefault="00C249D2" w:rsidP="00BF250A">
      <w:pPr>
        <w:autoSpaceDE w:val="0"/>
        <w:autoSpaceDN w:val="0"/>
        <w:adjustRightInd w:val="0"/>
        <w:jc w:val="right"/>
        <w:rPr>
          <w:rFonts w:cs="Arial"/>
        </w:rPr>
      </w:pPr>
      <w:r>
        <w:rPr>
          <w:rFonts w:cs="Arial"/>
        </w:rPr>
        <w:t xml:space="preserve">                                                                                                                                                                                                                                                                                                                                                                                                                                                                                                                                                                                                                                                                                                                                                                                                                                                                                                                                                                                                                                                                                                                                                                                                                                                                                                                                                                                                                                 </w:t>
      </w:r>
      <w:r w:rsidR="00C90AC4" w:rsidRPr="00C90AC4">
        <w:rPr>
          <w:rFonts w:ascii="Times New Roman" w:hAnsi="Times New Roman"/>
        </w:rPr>
        <w:t xml:space="preserve"> </w:t>
      </w:r>
      <w:r w:rsidR="00C90AC4"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00C90AC4" w:rsidRPr="00C90AC4">
        <w:rPr>
          <w:rFonts w:eastAsia="ヒラギノ角ゴ Pro W3" w:cs="Arial"/>
          <w:b/>
          <w:bCs/>
          <w:color w:val="4C4C4C"/>
          <w:sz w:val="20"/>
          <w:szCs w:val="28"/>
        </w:rPr>
        <w:t xml:space="preserve"> </w:t>
      </w:r>
      <w:r w:rsidR="00C90AC4">
        <w:rPr>
          <w:rFonts w:eastAsia="ヒラギノ角ゴ Pro W3" w:cs="Arial"/>
          <w:b/>
          <w:bCs/>
          <w:color w:val="4C4C4C"/>
          <w:sz w:val="20"/>
          <w:szCs w:val="28"/>
        </w:rPr>
        <w:t xml:space="preserve">                                                                                      </w:t>
      </w:r>
      <w:r w:rsidR="00C90AC4"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48642D7"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215C26">
        <w:rPr>
          <w:rFonts w:cs="Arial"/>
          <w:b/>
          <w:sz w:val="40"/>
          <w:szCs w:val="40"/>
        </w:rPr>
        <w:t>October 31</w:t>
      </w:r>
      <w:r w:rsidR="006A6D86">
        <w:rPr>
          <w:rFonts w:cs="Arial"/>
          <w:b/>
          <w:sz w:val="40"/>
          <w:szCs w:val="40"/>
        </w:rPr>
        <w:t>,</w:t>
      </w:r>
      <w:r w:rsidR="00A06A26">
        <w:rPr>
          <w:rFonts w:cs="Arial"/>
          <w:b/>
          <w:sz w:val="40"/>
          <w:szCs w:val="40"/>
        </w:rPr>
        <w:t xml:space="preserve"> </w:t>
      </w:r>
      <w:r w:rsidR="006A6D86">
        <w:rPr>
          <w:rFonts w:cs="Arial"/>
          <w:b/>
          <w:sz w:val="40"/>
          <w:szCs w:val="40"/>
        </w:rPr>
        <w:t>2025</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6A1EC831" w:rsidR="00F677B4" w:rsidRPr="00663760" w:rsidRDefault="00215C26" w:rsidP="00A04DB3">
      <w:pPr>
        <w:jc w:val="center"/>
        <w:rPr>
          <w:rFonts w:cs="Arial"/>
          <w:b/>
          <w:bCs/>
          <w:sz w:val="40"/>
          <w:szCs w:val="40"/>
        </w:rPr>
      </w:pPr>
      <w:r>
        <w:rPr>
          <w:rFonts w:cs="Arial"/>
          <w:b/>
          <w:bCs/>
          <w:sz w:val="40"/>
          <w:szCs w:val="40"/>
        </w:rPr>
        <w:t>November 2</w:t>
      </w:r>
      <w:r w:rsidR="007A5422">
        <w:rPr>
          <w:rFonts w:cs="Arial"/>
          <w:b/>
          <w:bCs/>
          <w:sz w:val="40"/>
          <w:szCs w:val="40"/>
        </w:rPr>
        <w:t>4</w:t>
      </w:r>
      <w:r w:rsidR="002B3D14">
        <w:rPr>
          <w:rFonts w:cs="Arial"/>
          <w:b/>
          <w:bCs/>
          <w:sz w:val="40"/>
          <w:szCs w:val="40"/>
        </w:rPr>
        <w:t>,</w:t>
      </w:r>
      <w:r w:rsidR="001F5CB0">
        <w:rPr>
          <w:rFonts w:cs="Arial"/>
          <w:b/>
          <w:bCs/>
          <w:sz w:val="40"/>
          <w:szCs w:val="40"/>
        </w:rPr>
        <w:t xml:space="preserve"> </w:t>
      </w:r>
      <w:r w:rsidR="003D12E8">
        <w:rPr>
          <w:rFonts w:cs="Arial"/>
          <w:b/>
          <w:bCs/>
          <w:sz w:val="40"/>
          <w:szCs w:val="40"/>
        </w:rPr>
        <w:t>2025</w:t>
      </w:r>
    </w:p>
    <w:p w14:paraId="4FF85E88" w14:textId="77777777" w:rsidR="009F562E" w:rsidRDefault="009F562E" w:rsidP="00A04DB3">
      <w:pPr>
        <w:jc w:val="center"/>
        <w:rPr>
          <w:rFonts w:cs="Arial"/>
          <w:b/>
          <w:bCs/>
          <w:sz w:val="28"/>
          <w:szCs w:val="28"/>
        </w:rPr>
      </w:pPr>
    </w:p>
    <w:p w14:paraId="064F5543" w14:textId="39F2E315" w:rsidR="008E0E7A" w:rsidRDefault="00855D3D" w:rsidP="00A04DB3">
      <w:pPr>
        <w:jc w:val="center"/>
        <w:rPr>
          <w:rFonts w:cs="Arial"/>
          <w:b/>
          <w:bCs/>
          <w:sz w:val="28"/>
        </w:rPr>
      </w:pPr>
      <w:proofErr w:type="gramStart"/>
      <w:r w:rsidRPr="00EB68A5">
        <w:rPr>
          <w:rFonts w:cs="Arial"/>
          <w:b/>
          <w:bCs/>
          <w:sz w:val="28"/>
        </w:rPr>
        <w:t xml:space="preserve">DTID: </w:t>
      </w:r>
      <w:r w:rsidR="00612C5D">
        <w:rPr>
          <w:rFonts w:cs="Arial"/>
          <w:b/>
          <w:bCs/>
          <w:sz w:val="28"/>
        </w:rPr>
        <w:t>#</w:t>
      </w:r>
      <w:proofErr w:type="gramEnd"/>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215C26">
        <w:rPr>
          <w:rFonts w:cs="Arial"/>
          <w:b/>
          <w:bCs/>
          <w:sz w:val="28"/>
        </w:rPr>
        <w:t>2025112</w:t>
      </w:r>
      <w:r w:rsidR="007A5422">
        <w:rPr>
          <w:rFonts w:cs="Arial"/>
          <w:b/>
          <w:bCs/>
          <w:sz w:val="28"/>
        </w:rPr>
        <w:t>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30146289" w:rsidR="00B8251F" w:rsidRDefault="00986961" w:rsidP="0099665A">
      <w:pPr>
        <w:jc w:val="center"/>
        <w:rPr>
          <w:rFonts w:cs="Arial"/>
          <w:noProof/>
          <w:color w:val="000000" w:themeColor="text1"/>
        </w:rPr>
      </w:pPr>
      <w:r>
        <w:rPr>
          <w:noProof/>
        </w:rPr>
        <w:drawing>
          <wp:inline distT="0" distB="0" distL="0" distR="0" wp14:anchorId="4C9D4AE5" wp14:editId="3EA7ADC7">
            <wp:extent cx="5671595" cy="3230406"/>
            <wp:effectExtent l="0" t="0" r="5715" b="8255"/>
            <wp:docPr id="1287813931"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13931"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178" cy="3240421"/>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215C26"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215C26" w:rsidRPr="0056633F" w:rsidRDefault="00215C26" w:rsidP="00215C26">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215C26" w:rsidRPr="00706628" w:rsidRDefault="00215C26" w:rsidP="00215C26">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1914F53E" w:rsidR="00215C26" w:rsidRPr="005668BE" w:rsidRDefault="00E62AA4"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0.5%</w:t>
            </w:r>
          </w:p>
        </w:tc>
        <w:tc>
          <w:tcPr>
            <w:tcW w:w="820" w:type="dxa"/>
            <w:shd w:val="clear" w:color="000000" w:fill="F2F2F2"/>
            <w:vAlign w:val="center"/>
          </w:tcPr>
          <w:p w14:paraId="65256E43" w14:textId="54110C56"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w:t>
            </w:r>
          </w:p>
        </w:tc>
        <w:tc>
          <w:tcPr>
            <w:tcW w:w="1080" w:type="dxa"/>
            <w:shd w:val="clear" w:color="000000" w:fill="F2F2F2"/>
            <w:vAlign w:val="center"/>
          </w:tcPr>
          <w:p w14:paraId="6803E1D2" w14:textId="2D131DA7"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w:t>
            </w:r>
          </w:p>
        </w:tc>
        <w:tc>
          <w:tcPr>
            <w:tcW w:w="1080" w:type="dxa"/>
            <w:shd w:val="clear" w:color="000000" w:fill="F2F2F2"/>
            <w:vAlign w:val="center"/>
          </w:tcPr>
          <w:p w14:paraId="77FB1B30" w14:textId="51656469"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w:t>
            </w:r>
          </w:p>
        </w:tc>
        <w:tc>
          <w:tcPr>
            <w:tcW w:w="1080" w:type="dxa"/>
            <w:shd w:val="clear" w:color="000000" w:fill="F2F2F2"/>
            <w:vAlign w:val="center"/>
          </w:tcPr>
          <w:p w14:paraId="774F01D6" w14:textId="39C9FAB1"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w:t>
            </w:r>
          </w:p>
        </w:tc>
      </w:tr>
      <w:tr w:rsidR="00215C26"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215C26" w:rsidRPr="0056633F" w:rsidRDefault="00215C26" w:rsidP="00215C26">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215C26" w:rsidRPr="00706628" w:rsidRDefault="00215C26" w:rsidP="00215C26">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14A33D62" w:rsidR="00215C26" w:rsidRPr="005668BE" w:rsidRDefault="00E62AA4" w:rsidP="00215C26">
            <w:pPr>
              <w:jc w:val="center"/>
              <w:rPr>
                <w:rFonts w:cs="Arial"/>
                <w:sz w:val="16"/>
                <w:szCs w:val="16"/>
              </w:rPr>
            </w:pPr>
            <w:r>
              <w:rPr>
                <w:rFonts w:cs="Arial"/>
                <w:color w:val="000000"/>
                <w:sz w:val="16"/>
                <w:szCs w:val="16"/>
              </w:rPr>
              <w:t xml:space="preserve"> </w:t>
            </w:r>
            <w:r w:rsidR="00215C26">
              <w:rPr>
                <w:rFonts w:cs="Arial"/>
                <w:color w:val="000000"/>
                <w:sz w:val="16"/>
                <w:szCs w:val="16"/>
              </w:rPr>
              <w:t>8.1%</w:t>
            </w:r>
          </w:p>
        </w:tc>
        <w:tc>
          <w:tcPr>
            <w:tcW w:w="820" w:type="dxa"/>
            <w:shd w:val="clear" w:color="000000" w:fill="FFFFFF"/>
            <w:vAlign w:val="center"/>
          </w:tcPr>
          <w:p w14:paraId="79C152E8" w14:textId="55768D5A"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18</w:t>
            </w:r>
          </w:p>
        </w:tc>
        <w:tc>
          <w:tcPr>
            <w:tcW w:w="1080" w:type="dxa"/>
            <w:shd w:val="clear" w:color="000000" w:fill="FFFFFF"/>
            <w:vAlign w:val="center"/>
          </w:tcPr>
          <w:p w14:paraId="08967503" w14:textId="40198ABD" w:rsidR="00215C26" w:rsidRPr="005668BE" w:rsidRDefault="00215C26" w:rsidP="00215C26">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2EEC54B8"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2</w:t>
            </w:r>
          </w:p>
        </w:tc>
        <w:tc>
          <w:tcPr>
            <w:tcW w:w="1080" w:type="dxa"/>
            <w:shd w:val="clear" w:color="000000" w:fill="FFFFFF"/>
            <w:vAlign w:val="center"/>
          </w:tcPr>
          <w:p w14:paraId="003E3548" w14:textId="3B7AEB70"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6</w:t>
            </w:r>
          </w:p>
        </w:tc>
      </w:tr>
      <w:tr w:rsidR="00215C26"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215C26" w:rsidRPr="0056633F" w:rsidRDefault="00215C26" w:rsidP="00215C26">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215C26" w:rsidRPr="00706628" w:rsidRDefault="00215C26" w:rsidP="00215C26">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75A7044C" w:rsidR="00215C26" w:rsidRPr="005668BE" w:rsidRDefault="00215C26" w:rsidP="00215C26">
            <w:pPr>
              <w:jc w:val="center"/>
              <w:rPr>
                <w:rFonts w:cs="Arial"/>
                <w:sz w:val="16"/>
                <w:szCs w:val="16"/>
              </w:rPr>
            </w:pPr>
            <w:r>
              <w:rPr>
                <w:rFonts w:cs="Arial"/>
                <w:color w:val="000000"/>
                <w:sz w:val="16"/>
                <w:szCs w:val="16"/>
              </w:rPr>
              <w:t>91.0%</w:t>
            </w:r>
          </w:p>
        </w:tc>
        <w:tc>
          <w:tcPr>
            <w:tcW w:w="820" w:type="dxa"/>
            <w:shd w:val="clear" w:color="000000" w:fill="F2F2F2"/>
            <w:vAlign w:val="center"/>
          </w:tcPr>
          <w:p w14:paraId="1D54A2E3" w14:textId="235CC4EF" w:rsidR="00215C26" w:rsidRPr="005668BE" w:rsidRDefault="00215C26" w:rsidP="00215C26">
            <w:pPr>
              <w:jc w:val="center"/>
              <w:rPr>
                <w:rFonts w:cs="Arial"/>
                <w:sz w:val="16"/>
                <w:szCs w:val="16"/>
              </w:rPr>
            </w:pPr>
            <w:r>
              <w:rPr>
                <w:rFonts w:cs="Arial"/>
                <w:color w:val="000000"/>
                <w:sz w:val="16"/>
                <w:szCs w:val="16"/>
              </w:rPr>
              <w:t>201</w:t>
            </w:r>
          </w:p>
        </w:tc>
        <w:tc>
          <w:tcPr>
            <w:tcW w:w="1080" w:type="dxa"/>
            <w:shd w:val="clear" w:color="000000" w:fill="F2F2F2"/>
            <w:vAlign w:val="center"/>
          </w:tcPr>
          <w:p w14:paraId="52F9A113" w14:textId="38FBB8E6"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7</w:t>
            </w:r>
          </w:p>
        </w:tc>
        <w:tc>
          <w:tcPr>
            <w:tcW w:w="1080" w:type="dxa"/>
            <w:shd w:val="clear" w:color="000000" w:fill="F2F2F2"/>
            <w:vAlign w:val="center"/>
          </w:tcPr>
          <w:p w14:paraId="4DA54219" w14:textId="2BF1329D" w:rsidR="00215C26" w:rsidRPr="005668BE" w:rsidRDefault="00215C26" w:rsidP="00215C26">
            <w:pPr>
              <w:jc w:val="center"/>
              <w:rPr>
                <w:rFonts w:cs="Arial"/>
                <w:sz w:val="16"/>
                <w:szCs w:val="16"/>
              </w:rPr>
            </w:pPr>
            <w:r>
              <w:rPr>
                <w:rFonts w:cs="Arial"/>
                <w:color w:val="000000"/>
                <w:sz w:val="16"/>
                <w:szCs w:val="16"/>
              </w:rPr>
              <w:t>23</w:t>
            </w:r>
          </w:p>
        </w:tc>
        <w:tc>
          <w:tcPr>
            <w:tcW w:w="1080" w:type="dxa"/>
            <w:shd w:val="clear" w:color="000000" w:fill="F2F2F2"/>
            <w:vAlign w:val="center"/>
          </w:tcPr>
          <w:p w14:paraId="57E59E02" w14:textId="5F2F6974" w:rsidR="00215C26" w:rsidRPr="005668BE" w:rsidRDefault="00215C26" w:rsidP="00215C26">
            <w:pPr>
              <w:jc w:val="center"/>
              <w:rPr>
                <w:rFonts w:cs="Arial"/>
                <w:sz w:val="16"/>
                <w:szCs w:val="16"/>
              </w:rPr>
            </w:pPr>
            <w:r>
              <w:rPr>
                <w:rFonts w:cs="Arial"/>
                <w:color w:val="000000"/>
                <w:sz w:val="16"/>
                <w:szCs w:val="16"/>
              </w:rPr>
              <w:t>171</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7F08A645" w14:textId="77777777" w:rsidR="004D1171" w:rsidRDefault="004D1171" w:rsidP="00451DD8">
      <w:pPr>
        <w:rPr>
          <w:rFonts w:cs="Arial"/>
        </w:rPr>
      </w:pPr>
    </w:p>
    <w:p w14:paraId="61B1F262" w14:textId="77777777" w:rsidR="004D1171" w:rsidRDefault="004D1171" w:rsidP="00451DD8">
      <w:pPr>
        <w:rPr>
          <w:rFonts w:cs="Arial"/>
        </w:rPr>
      </w:pPr>
    </w:p>
    <w:p w14:paraId="302B4150" w14:textId="77777777" w:rsidR="004D1171" w:rsidRDefault="004D1171"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38ED7EBA" w:rsidR="002857BB" w:rsidRDefault="00451DD8" w:rsidP="00A66C6A">
      <w:pPr>
        <w:pStyle w:val="Caption"/>
        <w:spacing w:line="276" w:lineRule="auto"/>
        <w:rPr>
          <w:rFonts w:cs="Arial"/>
          <w:sz w:val="28"/>
          <w:szCs w:val="28"/>
          <w:lang w:val="fr-FR"/>
        </w:rPr>
      </w:pPr>
      <w:bookmarkStart w:id="3" w:name="_Hlk204161435"/>
      <w:r w:rsidRPr="00C91812">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b w:val="0"/>
          <w:bCs w:val="0"/>
          <w:sz w:val="28"/>
          <w:szCs w:val="28"/>
          <w:lang w:val="fr-FR"/>
        </w:rPr>
        <w:t xml:space="preserve"> </w:t>
      </w:r>
      <w:r w:rsidR="00215C26" w:rsidRPr="00215C26">
        <w:rPr>
          <w:noProof/>
        </w:rPr>
        <w:drawing>
          <wp:inline distT="0" distB="0" distL="0" distR="0" wp14:anchorId="443420FA" wp14:editId="3845CEB1">
            <wp:extent cx="6098875" cy="5668645"/>
            <wp:effectExtent l="0" t="0" r="0" b="8255"/>
            <wp:docPr id="2035954913"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54913" name="Picture 2"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96" cy="5682513"/>
                    </a:xfrm>
                    <a:prstGeom prst="rect">
                      <a:avLst/>
                    </a:prstGeom>
                    <a:noFill/>
                    <a:ln>
                      <a:noFill/>
                    </a:ln>
                  </pic:spPr>
                </pic:pic>
              </a:graphicData>
            </a:graphic>
          </wp:inline>
        </w:drawing>
      </w:r>
      <w:r w:rsidR="00FF6F8C" w:rsidRPr="00FF6F8C">
        <w:t xml:space="preserve"> </w:t>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35FE69F5" w:rsidR="002A6E02" w:rsidRDefault="00215C26" w:rsidP="007408ED">
            <w:pPr>
              <w:jc w:val="center"/>
              <w:rPr>
                <w:rFonts w:cs="Arial"/>
                <w:sz w:val="20"/>
                <w:szCs w:val="20"/>
              </w:rPr>
            </w:pPr>
            <w:r>
              <w:rPr>
                <w:rFonts w:cs="Arial"/>
                <w:sz w:val="20"/>
                <w:szCs w:val="20"/>
              </w:rPr>
              <w:t>11/2</w:t>
            </w:r>
            <w:r w:rsidR="007A5422">
              <w:rPr>
                <w:rFonts w:cs="Arial"/>
                <w:sz w:val="20"/>
                <w:szCs w:val="20"/>
              </w:rPr>
              <w:t>4</w:t>
            </w:r>
            <w:r w:rsidR="00EA7BAE">
              <w:rPr>
                <w:rFonts w:cs="Arial"/>
                <w:sz w:val="20"/>
                <w:szCs w:val="20"/>
              </w:rPr>
              <w:t>/</w:t>
            </w:r>
            <w:r w:rsidR="006D0888">
              <w:rPr>
                <w:rFonts w:cs="Arial"/>
                <w:sz w:val="20"/>
                <w:szCs w:val="20"/>
              </w:rPr>
              <w:t>2025</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7AF32377"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713E65">
          <w:rPr>
            <w:noProof/>
            <w:webHidden/>
            <w:sz w:val="16"/>
            <w:szCs w:val="16"/>
          </w:rPr>
          <w:t>6</w:t>
        </w:r>
        <w:r w:rsidR="00EE3979" w:rsidRPr="00EE3979">
          <w:rPr>
            <w:noProof/>
            <w:webHidden/>
            <w:sz w:val="16"/>
            <w:szCs w:val="16"/>
          </w:rPr>
          <w:fldChar w:fldCharType="end"/>
        </w:r>
      </w:hyperlink>
    </w:p>
    <w:p w14:paraId="7C5D5D69" w14:textId="31ECB59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713E65">
          <w:rPr>
            <w:noProof/>
            <w:webHidden/>
            <w:sz w:val="16"/>
            <w:szCs w:val="16"/>
          </w:rPr>
          <w:t>6</w:t>
        </w:r>
        <w:r w:rsidRPr="00EE3979">
          <w:rPr>
            <w:noProof/>
            <w:webHidden/>
            <w:sz w:val="16"/>
            <w:szCs w:val="16"/>
          </w:rPr>
          <w:fldChar w:fldCharType="end"/>
        </w:r>
      </w:hyperlink>
    </w:p>
    <w:p w14:paraId="24D586EC" w14:textId="68846FF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713E65">
          <w:rPr>
            <w:noProof/>
            <w:webHidden/>
            <w:sz w:val="16"/>
            <w:szCs w:val="16"/>
          </w:rPr>
          <w:t>6</w:t>
        </w:r>
        <w:r w:rsidRPr="00EE3979">
          <w:rPr>
            <w:noProof/>
            <w:webHidden/>
            <w:sz w:val="16"/>
            <w:szCs w:val="16"/>
          </w:rPr>
          <w:fldChar w:fldCharType="end"/>
        </w:r>
      </w:hyperlink>
    </w:p>
    <w:p w14:paraId="2EA5D64A" w14:textId="7552BDE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713E65">
          <w:rPr>
            <w:noProof/>
            <w:webHidden/>
            <w:sz w:val="16"/>
            <w:szCs w:val="16"/>
          </w:rPr>
          <w:t>6</w:t>
        </w:r>
        <w:r w:rsidRPr="00EE3979">
          <w:rPr>
            <w:noProof/>
            <w:webHidden/>
            <w:sz w:val="16"/>
            <w:szCs w:val="16"/>
          </w:rPr>
          <w:fldChar w:fldCharType="end"/>
        </w:r>
      </w:hyperlink>
    </w:p>
    <w:p w14:paraId="2B1AA475" w14:textId="038A268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713E65">
          <w:rPr>
            <w:noProof/>
            <w:webHidden/>
            <w:sz w:val="16"/>
            <w:szCs w:val="16"/>
          </w:rPr>
          <w:t>6</w:t>
        </w:r>
        <w:r w:rsidRPr="00EE3979">
          <w:rPr>
            <w:noProof/>
            <w:webHidden/>
            <w:sz w:val="16"/>
            <w:szCs w:val="16"/>
          </w:rPr>
          <w:fldChar w:fldCharType="end"/>
        </w:r>
      </w:hyperlink>
    </w:p>
    <w:p w14:paraId="3823F299" w14:textId="6FF3089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713E65">
          <w:rPr>
            <w:noProof/>
            <w:webHidden/>
            <w:sz w:val="16"/>
            <w:szCs w:val="16"/>
          </w:rPr>
          <w:t>7</w:t>
        </w:r>
        <w:r w:rsidRPr="00EE3979">
          <w:rPr>
            <w:noProof/>
            <w:webHidden/>
            <w:sz w:val="16"/>
            <w:szCs w:val="16"/>
          </w:rPr>
          <w:fldChar w:fldCharType="end"/>
        </w:r>
      </w:hyperlink>
    </w:p>
    <w:p w14:paraId="561EA61B" w14:textId="72204F4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713E65">
          <w:rPr>
            <w:noProof/>
            <w:webHidden/>
            <w:sz w:val="16"/>
            <w:szCs w:val="16"/>
          </w:rPr>
          <w:t>8</w:t>
        </w:r>
        <w:r w:rsidRPr="00EE3979">
          <w:rPr>
            <w:noProof/>
            <w:webHidden/>
            <w:sz w:val="16"/>
            <w:szCs w:val="16"/>
          </w:rPr>
          <w:fldChar w:fldCharType="end"/>
        </w:r>
      </w:hyperlink>
    </w:p>
    <w:p w14:paraId="70D7416F" w14:textId="040F057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713E65">
          <w:rPr>
            <w:noProof/>
            <w:webHidden/>
            <w:sz w:val="16"/>
            <w:szCs w:val="16"/>
          </w:rPr>
          <w:t>8</w:t>
        </w:r>
        <w:r w:rsidRPr="00EE3979">
          <w:rPr>
            <w:noProof/>
            <w:webHidden/>
            <w:sz w:val="16"/>
            <w:szCs w:val="16"/>
          </w:rPr>
          <w:fldChar w:fldCharType="end"/>
        </w:r>
      </w:hyperlink>
    </w:p>
    <w:p w14:paraId="0CF6212F" w14:textId="43C7C49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713E65">
          <w:rPr>
            <w:noProof/>
            <w:webHidden/>
            <w:sz w:val="16"/>
            <w:szCs w:val="16"/>
          </w:rPr>
          <w:t>10</w:t>
        </w:r>
        <w:r w:rsidRPr="00EE3979">
          <w:rPr>
            <w:noProof/>
            <w:webHidden/>
            <w:sz w:val="16"/>
            <w:szCs w:val="16"/>
          </w:rPr>
          <w:fldChar w:fldCharType="end"/>
        </w:r>
      </w:hyperlink>
    </w:p>
    <w:p w14:paraId="5963C43E" w14:textId="4C4FE25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713E65">
          <w:rPr>
            <w:noProof/>
            <w:webHidden/>
            <w:sz w:val="16"/>
            <w:szCs w:val="16"/>
          </w:rPr>
          <w:t>12</w:t>
        </w:r>
        <w:r w:rsidRPr="00EE3979">
          <w:rPr>
            <w:noProof/>
            <w:webHidden/>
            <w:sz w:val="16"/>
            <w:szCs w:val="16"/>
          </w:rPr>
          <w:fldChar w:fldCharType="end"/>
        </w:r>
      </w:hyperlink>
    </w:p>
    <w:p w14:paraId="636C52E4" w14:textId="1A1FE4E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713E65">
          <w:rPr>
            <w:noProof/>
            <w:webHidden/>
            <w:sz w:val="16"/>
            <w:szCs w:val="16"/>
          </w:rPr>
          <w:t>12</w:t>
        </w:r>
        <w:r w:rsidRPr="00EE3979">
          <w:rPr>
            <w:noProof/>
            <w:webHidden/>
            <w:sz w:val="16"/>
            <w:szCs w:val="16"/>
          </w:rPr>
          <w:fldChar w:fldCharType="end"/>
        </w:r>
      </w:hyperlink>
    </w:p>
    <w:p w14:paraId="4DB4E2E6" w14:textId="5E37584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713E65">
          <w:rPr>
            <w:noProof/>
            <w:webHidden/>
            <w:sz w:val="16"/>
            <w:szCs w:val="16"/>
          </w:rPr>
          <w:t>13</w:t>
        </w:r>
        <w:r w:rsidRPr="00EE3979">
          <w:rPr>
            <w:noProof/>
            <w:webHidden/>
            <w:sz w:val="16"/>
            <w:szCs w:val="16"/>
          </w:rPr>
          <w:fldChar w:fldCharType="end"/>
        </w:r>
      </w:hyperlink>
    </w:p>
    <w:p w14:paraId="2F7164E0" w14:textId="0E85857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713E65">
          <w:rPr>
            <w:noProof/>
            <w:webHidden/>
            <w:sz w:val="16"/>
            <w:szCs w:val="16"/>
          </w:rPr>
          <w:t>15</w:t>
        </w:r>
        <w:r w:rsidRPr="00EE3979">
          <w:rPr>
            <w:noProof/>
            <w:webHidden/>
            <w:sz w:val="16"/>
            <w:szCs w:val="16"/>
          </w:rPr>
          <w:fldChar w:fldCharType="end"/>
        </w:r>
      </w:hyperlink>
    </w:p>
    <w:p w14:paraId="2C37BE9E" w14:textId="008659B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713E65">
          <w:rPr>
            <w:noProof/>
            <w:webHidden/>
            <w:sz w:val="16"/>
            <w:szCs w:val="16"/>
          </w:rPr>
          <w:t>17</w:t>
        </w:r>
        <w:r w:rsidRPr="00EE3979">
          <w:rPr>
            <w:noProof/>
            <w:webHidden/>
            <w:sz w:val="16"/>
            <w:szCs w:val="16"/>
          </w:rPr>
          <w:fldChar w:fldCharType="end"/>
        </w:r>
      </w:hyperlink>
    </w:p>
    <w:p w14:paraId="719873AF" w14:textId="720A611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713E65">
          <w:rPr>
            <w:noProof/>
            <w:webHidden/>
            <w:sz w:val="16"/>
            <w:szCs w:val="16"/>
          </w:rPr>
          <w:t>20</w:t>
        </w:r>
        <w:r w:rsidRPr="00EE3979">
          <w:rPr>
            <w:noProof/>
            <w:webHidden/>
            <w:sz w:val="16"/>
            <w:szCs w:val="16"/>
          </w:rPr>
          <w:fldChar w:fldCharType="end"/>
        </w:r>
      </w:hyperlink>
    </w:p>
    <w:p w14:paraId="009AFAF0" w14:textId="23B48410"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713E65">
          <w:rPr>
            <w:noProof/>
            <w:webHidden/>
            <w:sz w:val="16"/>
            <w:szCs w:val="16"/>
          </w:rPr>
          <w:t>22</w:t>
        </w:r>
        <w:r w:rsidRPr="00EE3979">
          <w:rPr>
            <w:noProof/>
            <w:webHidden/>
            <w:sz w:val="16"/>
            <w:szCs w:val="16"/>
          </w:rPr>
          <w:fldChar w:fldCharType="end"/>
        </w:r>
      </w:hyperlink>
    </w:p>
    <w:p w14:paraId="54996E20" w14:textId="5A4B5F18"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713E65">
          <w:rPr>
            <w:noProof/>
            <w:webHidden/>
            <w:sz w:val="16"/>
            <w:szCs w:val="16"/>
          </w:rPr>
          <w:t>24</w:t>
        </w:r>
        <w:r w:rsidRPr="00EE3979">
          <w:rPr>
            <w:noProof/>
            <w:webHidden/>
            <w:sz w:val="16"/>
            <w:szCs w:val="16"/>
          </w:rPr>
          <w:fldChar w:fldCharType="end"/>
        </w:r>
      </w:hyperlink>
    </w:p>
    <w:p w14:paraId="1D22B086" w14:textId="2CDD34F2"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713E65">
          <w:rPr>
            <w:noProof/>
            <w:webHidden/>
            <w:sz w:val="16"/>
            <w:szCs w:val="16"/>
          </w:rPr>
          <w:t>26</w:t>
        </w:r>
        <w:r w:rsidRPr="00EE3979">
          <w:rPr>
            <w:noProof/>
            <w:webHidden/>
            <w:sz w:val="16"/>
            <w:szCs w:val="16"/>
          </w:rPr>
          <w:fldChar w:fldCharType="end"/>
        </w:r>
      </w:hyperlink>
    </w:p>
    <w:p w14:paraId="56DABD06" w14:textId="4EB323C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713E65">
          <w:rPr>
            <w:noProof/>
            <w:webHidden/>
            <w:sz w:val="16"/>
            <w:szCs w:val="16"/>
          </w:rPr>
          <w:t>26</w:t>
        </w:r>
        <w:r w:rsidRPr="00EE3979">
          <w:rPr>
            <w:noProof/>
            <w:webHidden/>
            <w:sz w:val="16"/>
            <w:szCs w:val="16"/>
          </w:rPr>
          <w:fldChar w:fldCharType="end"/>
        </w:r>
      </w:hyperlink>
    </w:p>
    <w:p w14:paraId="20927FCD" w14:textId="53E1B1D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713E65">
          <w:rPr>
            <w:noProof/>
            <w:webHidden/>
            <w:sz w:val="16"/>
            <w:szCs w:val="16"/>
          </w:rPr>
          <w:t>27</w:t>
        </w:r>
        <w:r w:rsidRPr="00EE3979">
          <w:rPr>
            <w:noProof/>
            <w:webHidden/>
            <w:sz w:val="16"/>
            <w:szCs w:val="16"/>
          </w:rPr>
          <w:fldChar w:fldCharType="end"/>
        </w:r>
      </w:hyperlink>
    </w:p>
    <w:p w14:paraId="2F3D8F2D" w14:textId="4172479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713E65">
          <w:rPr>
            <w:noProof/>
            <w:webHidden/>
            <w:sz w:val="16"/>
            <w:szCs w:val="16"/>
          </w:rPr>
          <w:t>27</w:t>
        </w:r>
        <w:r w:rsidRPr="00EE3979">
          <w:rPr>
            <w:noProof/>
            <w:webHidden/>
            <w:sz w:val="16"/>
            <w:szCs w:val="16"/>
          </w:rPr>
          <w:fldChar w:fldCharType="end"/>
        </w:r>
      </w:hyperlink>
    </w:p>
    <w:p w14:paraId="67AA718F" w14:textId="2F55C99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713E65">
          <w:rPr>
            <w:noProof/>
            <w:webHidden/>
            <w:sz w:val="16"/>
            <w:szCs w:val="16"/>
          </w:rPr>
          <w:t>27</w:t>
        </w:r>
        <w:r w:rsidRPr="00EE3979">
          <w:rPr>
            <w:noProof/>
            <w:webHidden/>
            <w:sz w:val="16"/>
            <w:szCs w:val="16"/>
          </w:rPr>
          <w:fldChar w:fldCharType="end"/>
        </w:r>
      </w:hyperlink>
    </w:p>
    <w:p w14:paraId="10D36E58" w14:textId="4FEE80A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713E65">
          <w:rPr>
            <w:noProof/>
            <w:webHidden/>
            <w:sz w:val="16"/>
            <w:szCs w:val="16"/>
          </w:rPr>
          <w:t>30</w:t>
        </w:r>
        <w:r w:rsidRPr="00EE3979">
          <w:rPr>
            <w:noProof/>
            <w:webHidden/>
            <w:sz w:val="16"/>
            <w:szCs w:val="16"/>
          </w:rPr>
          <w:fldChar w:fldCharType="end"/>
        </w:r>
      </w:hyperlink>
    </w:p>
    <w:p w14:paraId="1A3CCEF5" w14:textId="42CA6C5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713E65">
          <w:rPr>
            <w:noProof/>
            <w:webHidden/>
            <w:sz w:val="16"/>
            <w:szCs w:val="16"/>
          </w:rPr>
          <w:t>35</w:t>
        </w:r>
        <w:r w:rsidRPr="00EE3979">
          <w:rPr>
            <w:noProof/>
            <w:webHidden/>
            <w:sz w:val="16"/>
            <w:szCs w:val="16"/>
          </w:rPr>
          <w:fldChar w:fldCharType="end"/>
        </w:r>
      </w:hyperlink>
    </w:p>
    <w:p w14:paraId="29DC4E31" w14:textId="620E727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713E65">
          <w:rPr>
            <w:noProof/>
            <w:webHidden/>
            <w:sz w:val="16"/>
            <w:szCs w:val="16"/>
          </w:rPr>
          <w:t>41</w:t>
        </w:r>
        <w:r w:rsidRPr="00EE3979">
          <w:rPr>
            <w:noProof/>
            <w:webHidden/>
            <w:sz w:val="16"/>
            <w:szCs w:val="16"/>
          </w:rPr>
          <w:fldChar w:fldCharType="end"/>
        </w:r>
      </w:hyperlink>
    </w:p>
    <w:p w14:paraId="03B088B1" w14:textId="7B982E8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713E65">
          <w:rPr>
            <w:noProof/>
            <w:webHidden/>
            <w:sz w:val="16"/>
            <w:szCs w:val="16"/>
          </w:rPr>
          <w:t>42</w:t>
        </w:r>
        <w:r w:rsidRPr="00EE3979">
          <w:rPr>
            <w:noProof/>
            <w:webHidden/>
            <w:sz w:val="16"/>
            <w:szCs w:val="16"/>
          </w:rPr>
          <w:fldChar w:fldCharType="end"/>
        </w:r>
      </w:hyperlink>
    </w:p>
    <w:p w14:paraId="2678AE71" w14:textId="2103EDF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713E65">
          <w:rPr>
            <w:noProof/>
            <w:webHidden/>
            <w:sz w:val="16"/>
            <w:szCs w:val="16"/>
          </w:rPr>
          <w:t>44</w:t>
        </w:r>
        <w:r w:rsidRPr="00EE3979">
          <w:rPr>
            <w:noProof/>
            <w:webHidden/>
            <w:sz w:val="16"/>
            <w:szCs w:val="16"/>
          </w:rPr>
          <w:fldChar w:fldCharType="end"/>
        </w:r>
      </w:hyperlink>
    </w:p>
    <w:p w14:paraId="7EC8EB1B" w14:textId="46AF28A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713E65">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3107138C"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713E65">
          <w:rPr>
            <w:noProof/>
            <w:webHidden/>
            <w:sz w:val="16"/>
            <w:szCs w:val="16"/>
          </w:rPr>
          <w:t>8</w:t>
        </w:r>
        <w:r w:rsidR="00780851" w:rsidRPr="00780851">
          <w:rPr>
            <w:noProof/>
            <w:webHidden/>
            <w:sz w:val="16"/>
            <w:szCs w:val="16"/>
          </w:rPr>
          <w:fldChar w:fldCharType="end"/>
        </w:r>
      </w:hyperlink>
    </w:p>
    <w:p w14:paraId="38EF5B35" w14:textId="43067FD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713E65">
          <w:rPr>
            <w:noProof/>
            <w:webHidden/>
            <w:sz w:val="16"/>
            <w:szCs w:val="16"/>
          </w:rPr>
          <w:t>10</w:t>
        </w:r>
        <w:r w:rsidRPr="00780851">
          <w:rPr>
            <w:noProof/>
            <w:webHidden/>
            <w:sz w:val="16"/>
            <w:szCs w:val="16"/>
          </w:rPr>
          <w:fldChar w:fldCharType="end"/>
        </w:r>
      </w:hyperlink>
    </w:p>
    <w:p w14:paraId="518AC9FC" w14:textId="008ADE9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713E65">
          <w:rPr>
            <w:noProof/>
            <w:webHidden/>
            <w:sz w:val="16"/>
            <w:szCs w:val="16"/>
          </w:rPr>
          <w:t>11</w:t>
        </w:r>
        <w:r w:rsidRPr="00780851">
          <w:rPr>
            <w:noProof/>
            <w:webHidden/>
            <w:sz w:val="16"/>
            <w:szCs w:val="16"/>
          </w:rPr>
          <w:fldChar w:fldCharType="end"/>
        </w:r>
      </w:hyperlink>
    </w:p>
    <w:p w14:paraId="54739832" w14:textId="5C78B34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713E65">
          <w:rPr>
            <w:noProof/>
            <w:webHidden/>
            <w:sz w:val="16"/>
            <w:szCs w:val="16"/>
          </w:rPr>
          <w:t>13</w:t>
        </w:r>
        <w:r w:rsidRPr="00780851">
          <w:rPr>
            <w:noProof/>
            <w:webHidden/>
            <w:sz w:val="16"/>
            <w:szCs w:val="16"/>
          </w:rPr>
          <w:fldChar w:fldCharType="end"/>
        </w:r>
      </w:hyperlink>
    </w:p>
    <w:p w14:paraId="71A29339" w14:textId="52173B1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713E65">
          <w:rPr>
            <w:noProof/>
            <w:webHidden/>
            <w:sz w:val="16"/>
            <w:szCs w:val="16"/>
          </w:rPr>
          <w:t>15</w:t>
        </w:r>
        <w:r w:rsidRPr="00780851">
          <w:rPr>
            <w:noProof/>
            <w:webHidden/>
            <w:sz w:val="16"/>
            <w:szCs w:val="16"/>
          </w:rPr>
          <w:fldChar w:fldCharType="end"/>
        </w:r>
      </w:hyperlink>
    </w:p>
    <w:p w14:paraId="04F6E27A" w14:textId="5515BE8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713E65">
          <w:rPr>
            <w:noProof/>
            <w:webHidden/>
            <w:sz w:val="16"/>
            <w:szCs w:val="16"/>
          </w:rPr>
          <w:t>18</w:t>
        </w:r>
        <w:r w:rsidRPr="00780851">
          <w:rPr>
            <w:noProof/>
            <w:webHidden/>
            <w:sz w:val="16"/>
            <w:szCs w:val="16"/>
          </w:rPr>
          <w:fldChar w:fldCharType="end"/>
        </w:r>
      </w:hyperlink>
    </w:p>
    <w:p w14:paraId="0E5B2409" w14:textId="6F062AC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713E65">
          <w:rPr>
            <w:noProof/>
            <w:webHidden/>
            <w:sz w:val="16"/>
            <w:szCs w:val="16"/>
          </w:rPr>
          <w:t>20</w:t>
        </w:r>
        <w:r w:rsidRPr="00780851">
          <w:rPr>
            <w:noProof/>
            <w:webHidden/>
            <w:sz w:val="16"/>
            <w:szCs w:val="16"/>
          </w:rPr>
          <w:fldChar w:fldCharType="end"/>
        </w:r>
      </w:hyperlink>
    </w:p>
    <w:p w14:paraId="59822C35" w14:textId="46B087F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713E65">
          <w:rPr>
            <w:noProof/>
            <w:webHidden/>
            <w:sz w:val="16"/>
            <w:szCs w:val="16"/>
          </w:rPr>
          <w:t>26</w:t>
        </w:r>
        <w:r w:rsidRPr="00780851">
          <w:rPr>
            <w:noProof/>
            <w:webHidden/>
            <w:sz w:val="16"/>
            <w:szCs w:val="16"/>
          </w:rPr>
          <w:fldChar w:fldCharType="end"/>
        </w:r>
      </w:hyperlink>
    </w:p>
    <w:p w14:paraId="71E6DD45" w14:textId="14F5C37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713E65">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391578CF"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713E65">
        <w:rPr>
          <w:noProof/>
          <w:sz w:val="16"/>
          <w:szCs w:val="16"/>
        </w:rPr>
        <w:t>7</w:t>
      </w:r>
      <w:r w:rsidR="00780851" w:rsidRPr="00780851">
        <w:rPr>
          <w:noProof/>
          <w:sz w:val="16"/>
          <w:szCs w:val="16"/>
        </w:rPr>
        <w:fldChar w:fldCharType="end"/>
      </w:r>
    </w:p>
    <w:p w14:paraId="057A3988" w14:textId="2F1B9CD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713E65">
        <w:rPr>
          <w:noProof/>
          <w:sz w:val="16"/>
          <w:szCs w:val="16"/>
        </w:rPr>
        <w:t>9</w:t>
      </w:r>
      <w:r w:rsidRPr="00780851">
        <w:rPr>
          <w:noProof/>
          <w:sz w:val="16"/>
          <w:szCs w:val="16"/>
        </w:rPr>
        <w:fldChar w:fldCharType="end"/>
      </w:r>
    </w:p>
    <w:p w14:paraId="3CFDD772" w14:textId="092D44D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713E65">
        <w:rPr>
          <w:noProof/>
          <w:sz w:val="16"/>
          <w:szCs w:val="16"/>
        </w:rPr>
        <w:t>9</w:t>
      </w:r>
      <w:r w:rsidRPr="00780851">
        <w:rPr>
          <w:noProof/>
          <w:sz w:val="16"/>
          <w:szCs w:val="16"/>
        </w:rPr>
        <w:fldChar w:fldCharType="end"/>
      </w:r>
    </w:p>
    <w:p w14:paraId="713EFD5D" w14:textId="09080D3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713E65">
        <w:rPr>
          <w:noProof/>
          <w:sz w:val="16"/>
          <w:szCs w:val="16"/>
        </w:rPr>
        <w:t>13</w:t>
      </w:r>
      <w:r w:rsidRPr="00780851">
        <w:rPr>
          <w:noProof/>
          <w:sz w:val="16"/>
          <w:szCs w:val="16"/>
        </w:rPr>
        <w:fldChar w:fldCharType="end"/>
      </w:r>
    </w:p>
    <w:p w14:paraId="188AC788" w14:textId="7147911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713E65">
        <w:rPr>
          <w:noProof/>
          <w:sz w:val="16"/>
          <w:szCs w:val="16"/>
        </w:rPr>
        <w:t>14</w:t>
      </w:r>
      <w:r w:rsidRPr="00780851">
        <w:rPr>
          <w:noProof/>
          <w:sz w:val="16"/>
          <w:szCs w:val="16"/>
        </w:rPr>
        <w:fldChar w:fldCharType="end"/>
      </w:r>
    </w:p>
    <w:p w14:paraId="1F1571DE" w14:textId="32B627C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713E65">
        <w:rPr>
          <w:noProof/>
          <w:sz w:val="16"/>
          <w:szCs w:val="16"/>
        </w:rPr>
        <w:t>14</w:t>
      </w:r>
      <w:r w:rsidRPr="00780851">
        <w:rPr>
          <w:noProof/>
          <w:sz w:val="16"/>
          <w:szCs w:val="16"/>
        </w:rPr>
        <w:fldChar w:fldCharType="end"/>
      </w:r>
    </w:p>
    <w:p w14:paraId="14BE13BD" w14:textId="394AE71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713E65">
        <w:rPr>
          <w:noProof/>
          <w:sz w:val="16"/>
          <w:szCs w:val="16"/>
        </w:rPr>
        <w:t>15</w:t>
      </w:r>
      <w:r w:rsidRPr="00780851">
        <w:rPr>
          <w:noProof/>
          <w:sz w:val="16"/>
          <w:szCs w:val="16"/>
        </w:rPr>
        <w:fldChar w:fldCharType="end"/>
      </w:r>
    </w:p>
    <w:p w14:paraId="5B07F514" w14:textId="68B4106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713E65">
        <w:rPr>
          <w:noProof/>
          <w:sz w:val="16"/>
          <w:szCs w:val="16"/>
        </w:rPr>
        <w:t>16</w:t>
      </w:r>
      <w:r w:rsidRPr="00780851">
        <w:rPr>
          <w:noProof/>
          <w:sz w:val="16"/>
          <w:szCs w:val="16"/>
        </w:rPr>
        <w:fldChar w:fldCharType="end"/>
      </w:r>
    </w:p>
    <w:p w14:paraId="5B51DBAD" w14:textId="293347A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713E65">
        <w:rPr>
          <w:noProof/>
          <w:sz w:val="16"/>
          <w:szCs w:val="16"/>
        </w:rPr>
        <w:t>16</w:t>
      </w:r>
      <w:r w:rsidRPr="00780851">
        <w:rPr>
          <w:noProof/>
          <w:sz w:val="16"/>
          <w:szCs w:val="16"/>
        </w:rPr>
        <w:fldChar w:fldCharType="end"/>
      </w:r>
    </w:p>
    <w:p w14:paraId="6E656CC3" w14:textId="5959DF5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713E65">
        <w:rPr>
          <w:noProof/>
          <w:sz w:val="16"/>
          <w:szCs w:val="16"/>
        </w:rPr>
        <w:t>17</w:t>
      </w:r>
      <w:r w:rsidRPr="00780851">
        <w:rPr>
          <w:noProof/>
          <w:sz w:val="16"/>
          <w:szCs w:val="16"/>
        </w:rPr>
        <w:fldChar w:fldCharType="end"/>
      </w:r>
    </w:p>
    <w:p w14:paraId="440A6AC7" w14:textId="4D1D280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713E65">
        <w:rPr>
          <w:noProof/>
          <w:sz w:val="16"/>
          <w:szCs w:val="16"/>
        </w:rPr>
        <w:t>18</w:t>
      </w:r>
      <w:r w:rsidRPr="00780851">
        <w:rPr>
          <w:noProof/>
          <w:sz w:val="16"/>
          <w:szCs w:val="16"/>
        </w:rPr>
        <w:fldChar w:fldCharType="end"/>
      </w:r>
    </w:p>
    <w:p w14:paraId="5EAF2A89" w14:textId="3FF6383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713E65">
        <w:rPr>
          <w:noProof/>
          <w:sz w:val="16"/>
          <w:szCs w:val="16"/>
        </w:rPr>
        <w:t>19</w:t>
      </w:r>
      <w:r w:rsidRPr="00780851">
        <w:rPr>
          <w:noProof/>
          <w:sz w:val="16"/>
          <w:szCs w:val="16"/>
        </w:rPr>
        <w:fldChar w:fldCharType="end"/>
      </w:r>
    </w:p>
    <w:p w14:paraId="00FFA63C" w14:textId="7A7CB14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713E65">
        <w:rPr>
          <w:noProof/>
          <w:sz w:val="16"/>
          <w:szCs w:val="16"/>
        </w:rPr>
        <w:t>19</w:t>
      </w:r>
      <w:r w:rsidRPr="00780851">
        <w:rPr>
          <w:noProof/>
          <w:sz w:val="16"/>
          <w:szCs w:val="16"/>
        </w:rPr>
        <w:fldChar w:fldCharType="end"/>
      </w:r>
    </w:p>
    <w:p w14:paraId="6A9904D1" w14:textId="551574F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713E65">
        <w:rPr>
          <w:noProof/>
          <w:sz w:val="16"/>
          <w:szCs w:val="16"/>
        </w:rPr>
        <w:t>20</w:t>
      </w:r>
      <w:r w:rsidRPr="00780851">
        <w:rPr>
          <w:noProof/>
          <w:sz w:val="16"/>
          <w:szCs w:val="16"/>
        </w:rPr>
        <w:fldChar w:fldCharType="end"/>
      </w:r>
    </w:p>
    <w:p w14:paraId="0B5AA889" w14:textId="0636093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713E65">
        <w:rPr>
          <w:noProof/>
          <w:sz w:val="16"/>
          <w:szCs w:val="16"/>
        </w:rPr>
        <w:t>21</w:t>
      </w:r>
      <w:r w:rsidRPr="00780851">
        <w:rPr>
          <w:noProof/>
          <w:sz w:val="16"/>
          <w:szCs w:val="16"/>
        </w:rPr>
        <w:fldChar w:fldCharType="end"/>
      </w:r>
    </w:p>
    <w:p w14:paraId="30005036" w14:textId="17EE72C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713E65">
        <w:rPr>
          <w:noProof/>
          <w:sz w:val="16"/>
          <w:szCs w:val="16"/>
        </w:rPr>
        <w:t>21</w:t>
      </w:r>
      <w:r w:rsidRPr="00780851">
        <w:rPr>
          <w:noProof/>
          <w:sz w:val="16"/>
          <w:szCs w:val="16"/>
        </w:rPr>
        <w:fldChar w:fldCharType="end"/>
      </w:r>
    </w:p>
    <w:p w14:paraId="1711E330" w14:textId="23A967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713E65">
        <w:rPr>
          <w:noProof/>
          <w:sz w:val="16"/>
          <w:szCs w:val="16"/>
        </w:rPr>
        <w:t>22</w:t>
      </w:r>
      <w:r w:rsidRPr="00780851">
        <w:rPr>
          <w:noProof/>
          <w:sz w:val="16"/>
          <w:szCs w:val="16"/>
        </w:rPr>
        <w:fldChar w:fldCharType="end"/>
      </w:r>
    </w:p>
    <w:p w14:paraId="24456B6D" w14:textId="0A1690A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713E65">
        <w:rPr>
          <w:noProof/>
          <w:sz w:val="16"/>
          <w:szCs w:val="16"/>
        </w:rPr>
        <w:t>22</w:t>
      </w:r>
      <w:r w:rsidRPr="00780851">
        <w:rPr>
          <w:noProof/>
          <w:sz w:val="16"/>
          <w:szCs w:val="16"/>
        </w:rPr>
        <w:fldChar w:fldCharType="end"/>
      </w:r>
    </w:p>
    <w:p w14:paraId="1636F6E9" w14:textId="248FB0A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713E65">
        <w:rPr>
          <w:noProof/>
          <w:sz w:val="16"/>
          <w:szCs w:val="16"/>
        </w:rPr>
        <w:t>23</w:t>
      </w:r>
      <w:r w:rsidRPr="00780851">
        <w:rPr>
          <w:noProof/>
          <w:sz w:val="16"/>
          <w:szCs w:val="16"/>
        </w:rPr>
        <w:fldChar w:fldCharType="end"/>
      </w:r>
    </w:p>
    <w:p w14:paraId="55AB18F7" w14:textId="3153F7D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713E65">
        <w:rPr>
          <w:noProof/>
          <w:sz w:val="16"/>
          <w:szCs w:val="16"/>
        </w:rPr>
        <w:t>23</w:t>
      </w:r>
      <w:r w:rsidRPr="00780851">
        <w:rPr>
          <w:noProof/>
          <w:sz w:val="16"/>
          <w:szCs w:val="16"/>
        </w:rPr>
        <w:fldChar w:fldCharType="end"/>
      </w:r>
    </w:p>
    <w:p w14:paraId="1FE9B125" w14:textId="4235160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713E65">
        <w:rPr>
          <w:noProof/>
          <w:sz w:val="16"/>
          <w:szCs w:val="16"/>
        </w:rPr>
        <w:t>24</w:t>
      </w:r>
      <w:r w:rsidRPr="00780851">
        <w:rPr>
          <w:noProof/>
          <w:sz w:val="16"/>
          <w:szCs w:val="16"/>
        </w:rPr>
        <w:fldChar w:fldCharType="end"/>
      </w:r>
    </w:p>
    <w:p w14:paraId="633DA41E" w14:textId="3347869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713E65">
        <w:rPr>
          <w:noProof/>
          <w:sz w:val="16"/>
          <w:szCs w:val="16"/>
        </w:rPr>
        <w:t>25</w:t>
      </w:r>
      <w:r w:rsidRPr="00780851">
        <w:rPr>
          <w:noProof/>
          <w:sz w:val="16"/>
          <w:szCs w:val="16"/>
        </w:rPr>
        <w:fldChar w:fldCharType="end"/>
      </w:r>
    </w:p>
    <w:p w14:paraId="4ECDFE45" w14:textId="34E10E4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713E65">
        <w:rPr>
          <w:noProof/>
          <w:sz w:val="16"/>
          <w:szCs w:val="16"/>
        </w:rPr>
        <w:t>25</w:t>
      </w:r>
      <w:r w:rsidRPr="00780851">
        <w:rPr>
          <w:noProof/>
          <w:sz w:val="16"/>
          <w:szCs w:val="16"/>
        </w:rPr>
        <w:fldChar w:fldCharType="end"/>
      </w:r>
    </w:p>
    <w:p w14:paraId="4FA08212" w14:textId="07E1BD9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713E65">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711AF407"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215C26">
        <w:rPr>
          <w:rFonts w:cs="Arial"/>
        </w:rPr>
        <w:t>October 31</w:t>
      </w:r>
      <w:r w:rsidR="006A6D86">
        <w:rPr>
          <w:rFonts w:cs="Arial"/>
        </w:rPr>
        <w:t>,</w:t>
      </w:r>
      <w:r w:rsidR="00C340F2">
        <w:rPr>
          <w:rFonts w:cs="Arial"/>
        </w:rPr>
        <w:t xml:space="preserve"> </w:t>
      </w:r>
      <w:r w:rsidR="006A6D86">
        <w:rPr>
          <w:rFonts w:cs="Arial"/>
        </w:rPr>
        <w:t>2025</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215C26">
        <w:rPr>
          <w:rFonts w:cs="Arial"/>
        </w:rPr>
        <w:t>September 30</w:t>
      </w:r>
      <w:r w:rsidR="00E70859">
        <w:rPr>
          <w:rFonts w:cs="Arial"/>
        </w:rPr>
        <w:t>,</w:t>
      </w:r>
      <w:r w:rsidR="00C340F2">
        <w:rPr>
          <w:rFonts w:cs="Arial"/>
        </w:rPr>
        <w:t xml:space="preserve"> </w:t>
      </w:r>
      <w:r w:rsidR="00E70859">
        <w:rPr>
          <w:rFonts w:cs="Arial"/>
        </w:rPr>
        <w:t>2025</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C85DCC">
        <w:fldChar w:fldCharType="begin"/>
      </w:r>
      <w:r w:rsidR="00C85DCC">
        <w:instrText xml:space="preserve"> SEQ Figure \* ARABIC </w:instrText>
      </w:r>
      <w:r w:rsidR="00C85DCC">
        <w:fldChar w:fldCharType="separate"/>
      </w:r>
      <w:r w:rsidR="00C85DCC">
        <w:rPr>
          <w:noProof/>
        </w:rPr>
        <w:t>1</w:t>
      </w:r>
      <w:r w:rsidR="00C85DCC">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215C26"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215C26" w:rsidRPr="0056633F" w:rsidRDefault="00215C26" w:rsidP="00215C26">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215C26" w:rsidRPr="00706628" w:rsidRDefault="00215C26" w:rsidP="00215C26">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321095C6" w:rsidR="00215C26" w:rsidRPr="005668BE" w:rsidRDefault="00E62AA4"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0.5%</w:t>
            </w:r>
          </w:p>
        </w:tc>
        <w:tc>
          <w:tcPr>
            <w:tcW w:w="820" w:type="dxa"/>
            <w:shd w:val="clear" w:color="000000" w:fill="F2F2F2"/>
            <w:vAlign w:val="center"/>
          </w:tcPr>
          <w:p w14:paraId="310F5206" w14:textId="414E8FB1"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w:t>
            </w:r>
          </w:p>
        </w:tc>
        <w:tc>
          <w:tcPr>
            <w:tcW w:w="1080" w:type="dxa"/>
            <w:shd w:val="clear" w:color="000000" w:fill="F2F2F2"/>
            <w:vAlign w:val="center"/>
          </w:tcPr>
          <w:p w14:paraId="33CA6E72" w14:textId="7DEB4D11"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w:t>
            </w:r>
          </w:p>
        </w:tc>
        <w:tc>
          <w:tcPr>
            <w:tcW w:w="1080" w:type="dxa"/>
            <w:shd w:val="clear" w:color="000000" w:fill="F2F2F2"/>
            <w:vAlign w:val="center"/>
          </w:tcPr>
          <w:p w14:paraId="77FBE314" w14:textId="46F8883A"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0</w:t>
            </w:r>
          </w:p>
        </w:tc>
        <w:tc>
          <w:tcPr>
            <w:tcW w:w="1080" w:type="dxa"/>
            <w:shd w:val="clear" w:color="000000" w:fill="F2F2F2"/>
            <w:vAlign w:val="center"/>
          </w:tcPr>
          <w:p w14:paraId="1543640A" w14:textId="478EE712"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w:t>
            </w:r>
          </w:p>
        </w:tc>
      </w:tr>
      <w:tr w:rsidR="00215C26"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215C26" w:rsidRPr="0056633F" w:rsidRDefault="00215C26" w:rsidP="00215C26">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215C26" w:rsidRPr="00706628" w:rsidRDefault="00215C26" w:rsidP="00215C26">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50437AC0" w:rsidR="00215C26" w:rsidRPr="005668BE" w:rsidRDefault="00E62AA4" w:rsidP="00215C26">
            <w:pPr>
              <w:jc w:val="center"/>
              <w:rPr>
                <w:rFonts w:cs="Arial"/>
                <w:sz w:val="16"/>
                <w:szCs w:val="16"/>
              </w:rPr>
            </w:pPr>
            <w:r>
              <w:rPr>
                <w:rFonts w:cs="Arial"/>
                <w:color w:val="000000"/>
                <w:sz w:val="16"/>
                <w:szCs w:val="16"/>
              </w:rPr>
              <w:t xml:space="preserve"> </w:t>
            </w:r>
            <w:r w:rsidR="00215C26">
              <w:rPr>
                <w:rFonts w:cs="Arial"/>
                <w:color w:val="000000"/>
                <w:sz w:val="16"/>
                <w:szCs w:val="16"/>
              </w:rPr>
              <w:t>8.1%</w:t>
            </w:r>
          </w:p>
        </w:tc>
        <w:tc>
          <w:tcPr>
            <w:tcW w:w="820" w:type="dxa"/>
            <w:shd w:val="clear" w:color="000000" w:fill="FFFFFF"/>
            <w:vAlign w:val="center"/>
          </w:tcPr>
          <w:p w14:paraId="09BD4EA3" w14:textId="47C8F017"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18</w:t>
            </w:r>
          </w:p>
        </w:tc>
        <w:tc>
          <w:tcPr>
            <w:tcW w:w="1080" w:type="dxa"/>
            <w:shd w:val="clear" w:color="000000" w:fill="FFFFFF"/>
            <w:vAlign w:val="center"/>
          </w:tcPr>
          <w:p w14:paraId="3E7E769E" w14:textId="02AF821E" w:rsidR="00215C26" w:rsidRPr="005668BE" w:rsidRDefault="00215C26" w:rsidP="00215C26">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221F719F"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2</w:t>
            </w:r>
          </w:p>
        </w:tc>
        <w:tc>
          <w:tcPr>
            <w:tcW w:w="1080" w:type="dxa"/>
            <w:shd w:val="clear" w:color="000000" w:fill="FFFFFF"/>
            <w:vAlign w:val="center"/>
          </w:tcPr>
          <w:p w14:paraId="598900F4" w14:textId="2B56A77F"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6</w:t>
            </w:r>
          </w:p>
        </w:tc>
      </w:tr>
      <w:tr w:rsidR="00215C26"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215C26" w:rsidRPr="0056633F" w:rsidRDefault="00215C26" w:rsidP="00215C26">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215C26" w:rsidRPr="00706628" w:rsidRDefault="00215C26" w:rsidP="00215C26">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6648F99" w:rsidR="00215C26" w:rsidRPr="005668BE" w:rsidRDefault="00215C26" w:rsidP="00215C26">
            <w:pPr>
              <w:jc w:val="center"/>
              <w:rPr>
                <w:rFonts w:cs="Arial"/>
                <w:sz w:val="16"/>
                <w:szCs w:val="16"/>
              </w:rPr>
            </w:pPr>
            <w:r>
              <w:rPr>
                <w:rFonts w:cs="Arial"/>
                <w:color w:val="000000"/>
                <w:sz w:val="16"/>
                <w:szCs w:val="16"/>
              </w:rPr>
              <w:t>91.0%</w:t>
            </w:r>
          </w:p>
        </w:tc>
        <w:tc>
          <w:tcPr>
            <w:tcW w:w="820" w:type="dxa"/>
            <w:shd w:val="clear" w:color="000000" w:fill="F2F2F2"/>
            <w:vAlign w:val="center"/>
          </w:tcPr>
          <w:p w14:paraId="43EDAFEF" w14:textId="4AE5BFF7" w:rsidR="00215C26" w:rsidRPr="005668BE" w:rsidRDefault="00215C26" w:rsidP="00215C26">
            <w:pPr>
              <w:jc w:val="center"/>
              <w:rPr>
                <w:rFonts w:cs="Arial"/>
                <w:sz w:val="16"/>
                <w:szCs w:val="16"/>
              </w:rPr>
            </w:pPr>
            <w:r>
              <w:rPr>
                <w:rFonts w:cs="Arial"/>
                <w:color w:val="000000"/>
                <w:sz w:val="16"/>
                <w:szCs w:val="16"/>
              </w:rPr>
              <w:t>201</w:t>
            </w:r>
          </w:p>
        </w:tc>
        <w:tc>
          <w:tcPr>
            <w:tcW w:w="1080" w:type="dxa"/>
            <w:shd w:val="clear" w:color="000000" w:fill="F2F2F2"/>
            <w:vAlign w:val="center"/>
          </w:tcPr>
          <w:p w14:paraId="10833C18" w14:textId="6B024955" w:rsidR="00215C26" w:rsidRPr="005668BE" w:rsidRDefault="009E39E3" w:rsidP="00215C26">
            <w:pPr>
              <w:jc w:val="center"/>
              <w:rPr>
                <w:rFonts w:cs="Arial"/>
                <w:sz w:val="16"/>
                <w:szCs w:val="16"/>
              </w:rPr>
            </w:pPr>
            <w:r>
              <w:rPr>
                <w:rFonts w:cs="Arial"/>
                <w:color w:val="000000"/>
                <w:sz w:val="16"/>
                <w:szCs w:val="16"/>
              </w:rPr>
              <w:t xml:space="preserve"> </w:t>
            </w:r>
            <w:r w:rsidR="00215C26">
              <w:rPr>
                <w:rFonts w:cs="Arial"/>
                <w:color w:val="000000"/>
                <w:sz w:val="16"/>
                <w:szCs w:val="16"/>
              </w:rPr>
              <w:t>7</w:t>
            </w:r>
          </w:p>
        </w:tc>
        <w:tc>
          <w:tcPr>
            <w:tcW w:w="1080" w:type="dxa"/>
            <w:shd w:val="clear" w:color="000000" w:fill="F2F2F2"/>
            <w:vAlign w:val="center"/>
          </w:tcPr>
          <w:p w14:paraId="15A51726" w14:textId="51C44394" w:rsidR="00215C26" w:rsidRPr="005668BE" w:rsidRDefault="00215C26" w:rsidP="00215C26">
            <w:pPr>
              <w:jc w:val="center"/>
              <w:rPr>
                <w:rFonts w:cs="Arial"/>
                <w:sz w:val="16"/>
                <w:szCs w:val="16"/>
              </w:rPr>
            </w:pPr>
            <w:r>
              <w:rPr>
                <w:rFonts w:cs="Arial"/>
                <w:color w:val="000000"/>
                <w:sz w:val="16"/>
                <w:szCs w:val="16"/>
              </w:rPr>
              <w:t>23</w:t>
            </w:r>
          </w:p>
        </w:tc>
        <w:tc>
          <w:tcPr>
            <w:tcW w:w="1080" w:type="dxa"/>
            <w:shd w:val="clear" w:color="000000" w:fill="F2F2F2"/>
            <w:vAlign w:val="center"/>
          </w:tcPr>
          <w:p w14:paraId="7975C9A5" w14:textId="71616EC9" w:rsidR="00215C26" w:rsidRPr="005668BE" w:rsidRDefault="00215C26" w:rsidP="00215C26">
            <w:pPr>
              <w:jc w:val="center"/>
              <w:rPr>
                <w:rFonts w:cs="Arial"/>
                <w:sz w:val="16"/>
                <w:szCs w:val="16"/>
              </w:rPr>
            </w:pPr>
            <w:r>
              <w:rPr>
                <w:rFonts w:cs="Arial"/>
                <w:color w:val="000000"/>
                <w:sz w:val="16"/>
                <w:szCs w:val="16"/>
              </w:rPr>
              <w:t>171</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118870B3" w:rsidR="009515AC" w:rsidRDefault="00774F87">
      <w:pPr>
        <w:jc w:val="center"/>
        <w:rPr>
          <w:noProof/>
        </w:rPr>
      </w:pPr>
      <w:r>
        <w:rPr>
          <w:noProof/>
        </w:rPr>
        <w:drawing>
          <wp:inline distT="0" distB="0" distL="0" distR="0" wp14:anchorId="450AA969" wp14:editId="10B44BF0">
            <wp:extent cx="3565047" cy="3129687"/>
            <wp:effectExtent l="0" t="0" r="0" b="0"/>
            <wp:docPr id="650102033" name="Picture 1"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02033" name="Picture 1" descr="Figure 2 illustrates the active SIR count by agency category as a percentage of the Government-wide active SIR cou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975" cy="3136647"/>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C85DCC">
        <w:fldChar w:fldCharType="begin"/>
      </w:r>
      <w:r w:rsidR="00C85DCC">
        <w:instrText xml:space="preserve"> SEQ Figure \* ARABIC </w:instrText>
      </w:r>
      <w:r w:rsidR="00C85DCC">
        <w:fldChar w:fldCharType="separate"/>
      </w:r>
      <w:r w:rsidR="00C85DCC">
        <w:rPr>
          <w:noProof/>
        </w:rPr>
        <w:t>2</w:t>
      </w:r>
      <w:r w:rsidR="00C85DCC">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4EF06E1D" w:rsidR="00ED1B7C" w:rsidRDefault="00215C26" w:rsidP="006E5466">
      <w:pPr>
        <w:jc w:val="center"/>
      </w:pPr>
      <w:r>
        <w:rPr>
          <w:noProof/>
        </w:rPr>
        <w:drawing>
          <wp:inline distT="0" distB="0" distL="0" distR="0" wp14:anchorId="44805800" wp14:editId="61BA130B">
            <wp:extent cx="3597216" cy="3132751"/>
            <wp:effectExtent l="0" t="0" r="3810" b="0"/>
            <wp:docPr id="913449436" name="Picture 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49436" name="Picture 4" descr="Figure 3 illustrates the current BV amount by agency category as a percentage of the Government-wide current BV am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769" cy="3141070"/>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223B2E">
        <w:fldChar w:fldCharType="begin"/>
      </w:r>
      <w:r w:rsidR="00223B2E">
        <w:instrText xml:space="preserve"> SEQ Figure \* ARABIC </w:instrText>
      </w:r>
      <w:r w:rsidR="00223B2E">
        <w:fldChar w:fldCharType="separate"/>
      </w:r>
      <w:r w:rsidR="00223B2E" w:rsidRPr="008D3A54">
        <w:rPr>
          <w:noProof/>
        </w:rPr>
        <w:t>3</w:t>
      </w:r>
      <w:r w:rsidR="00223B2E">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6947B1E5"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417625" w:rsidRPr="00417625">
        <w:rPr>
          <w:noProof/>
        </w:rPr>
        <w:drawing>
          <wp:inline distT="0" distB="0" distL="0" distR="0" wp14:anchorId="5E2885EB" wp14:editId="060CD4EB">
            <wp:extent cx="6452097" cy="4011283"/>
            <wp:effectExtent l="0" t="0" r="6350" b="8890"/>
            <wp:docPr id="743942064" name="Picture 5"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2064" name="Picture 5" descr="Table 2 illustrates the EIS transition progress for large agencies by SIR % disconnected, SIR PWV % disconnected, and BV % redu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5097" cy="4019365"/>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53E3B8A7"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E41A29" w:rsidRPr="00E41A29">
        <w:rPr>
          <w:noProof/>
        </w:rPr>
        <w:drawing>
          <wp:inline distT="0" distB="0" distL="0" distR="0" wp14:anchorId="45DF0AAF" wp14:editId="4C3B1649">
            <wp:extent cx="6400800" cy="5257800"/>
            <wp:effectExtent l="0" t="0" r="0" b="0"/>
            <wp:docPr id="1122254502" name="Picture 1"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4502" name="Picture 1" descr="Table 3 illustrates the EIS transition progress for medium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257800"/>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470E58D"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417625" w:rsidRPr="006B1ABC" w14:paraId="78539D13" w14:textId="77777777" w:rsidTr="00685CB4">
        <w:trPr>
          <w:trHeight w:val="412"/>
        </w:trPr>
        <w:tc>
          <w:tcPr>
            <w:tcW w:w="776" w:type="pct"/>
            <w:shd w:val="clear" w:color="000000" w:fill="D9D9D9"/>
            <w:vAlign w:val="center"/>
            <w:hideMark/>
          </w:tcPr>
          <w:p w14:paraId="4B10E345" w14:textId="77777777" w:rsidR="00417625" w:rsidRPr="007A39FA" w:rsidRDefault="00417625" w:rsidP="00417625">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26112342" w:rsidR="00417625" w:rsidRPr="007A39FA" w:rsidRDefault="00417625" w:rsidP="00E62AA4">
            <w:pPr>
              <w:jc w:val="right"/>
              <w:rPr>
                <w:rFonts w:cs="Arial"/>
                <w:b/>
                <w:bCs/>
                <w:sz w:val="16"/>
                <w:szCs w:val="16"/>
              </w:rPr>
            </w:pPr>
            <w:r>
              <w:rPr>
                <w:rFonts w:cs="Arial"/>
                <w:b/>
                <w:bCs/>
                <w:sz w:val="16"/>
                <w:szCs w:val="16"/>
              </w:rPr>
              <w:t xml:space="preserve">9,476,312 </w:t>
            </w:r>
          </w:p>
        </w:tc>
        <w:tc>
          <w:tcPr>
            <w:tcW w:w="517" w:type="pct"/>
            <w:shd w:val="clear" w:color="000000" w:fill="D9D9D9"/>
            <w:vAlign w:val="center"/>
          </w:tcPr>
          <w:p w14:paraId="2A782B3A" w14:textId="7A8252DF" w:rsidR="00417625" w:rsidRPr="007A39FA" w:rsidRDefault="00417625" w:rsidP="00E62AA4">
            <w:pPr>
              <w:jc w:val="right"/>
              <w:rPr>
                <w:rFonts w:cs="Arial"/>
                <w:b/>
                <w:bCs/>
                <w:sz w:val="16"/>
                <w:szCs w:val="16"/>
              </w:rPr>
            </w:pPr>
            <w:r>
              <w:rPr>
                <w:rFonts w:cs="Arial"/>
                <w:b/>
                <w:bCs/>
                <w:sz w:val="16"/>
                <w:szCs w:val="16"/>
              </w:rPr>
              <w:t xml:space="preserve">324,843 </w:t>
            </w:r>
          </w:p>
        </w:tc>
        <w:tc>
          <w:tcPr>
            <w:tcW w:w="690" w:type="pct"/>
            <w:shd w:val="clear" w:color="000000" w:fill="D9D9D9"/>
            <w:noWrap/>
            <w:vAlign w:val="center"/>
          </w:tcPr>
          <w:p w14:paraId="5F1F27A9" w14:textId="74B2222E" w:rsidR="00417625" w:rsidRPr="007A39FA" w:rsidRDefault="00417625" w:rsidP="00417625">
            <w:pPr>
              <w:jc w:val="right"/>
              <w:rPr>
                <w:rFonts w:cs="Arial"/>
                <w:b/>
                <w:bCs/>
                <w:sz w:val="16"/>
                <w:szCs w:val="16"/>
              </w:rPr>
            </w:pPr>
            <w:r>
              <w:rPr>
                <w:rFonts w:cs="Arial"/>
                <w:b/>
                <w:bCs/>
                <w:sz w:val="16"/>
                <w:szCs w:val="16"/>
              </w:rPr>
              <w:t>96.6%</w:t>
            </w:r>
          </w:p>
        </w:tc>
        <w:tc>
          <w:tcPr>
            <w:tcW w:w="691" w:type="pct"/>
            <w:shd w:val="clear" w:color="000000" w:fill="D9D9D9"/>
            <w:noWrap/>
            <w:vAlign w:val="center"/>
          </w:tcPr>
          <w:p w14:paraId="49416532" w14:textId="70D63193" w:rsidR="00417625" w:rsidRPr="007A39FA" w:rsidRDefault="00417625" w:rsidP="00417625">
            <w:pPr>
              <w:jc w:val="right"/>
              <w:rPr>
                <w:rFonts w:cs="Arial"/>
                <w:b/>
                <w:bCs/>
                <w:sz w:val="16"/>
                <w:szCs w:val="16"/>
              </w:rPr>
            </w:pPr>
            <w:r>
              <w:rPr>
                <w:rFonts w:cs="Arial"/>
                <w:b/>
                <w:bCs/>
                <w:sz w:val="16"/>
                <w:szCs w:val="16"/>
              </w:rPr>
              <w:t>97.1%</w:t>
            </w:r>
          </w:p>
        </w:tc>
        <w:tc>
          <w:tcPr>
            <w:tcW w:w="604" w:type="pct"/>
            <w:shd w:val="clear" w:color="000000" w:fill="D9D9D9"/>
            <w:vAlign w:val="center"/>
          </w:tcPr>
          <w:p w14:paraId="6CD41118" w14:textId="6438BFC6" w:rsidR="00417625" w:rsidRPr="007A39FA" w:rsidRDefault="00417625" w:rsidP="00417625">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7021F401" w:rsidR="00417625" w:rsidRPr="007A39FA" w:rsidRDefault="00417625" w:rsidP="00417625">
            <w:pPr>
              <w:jc w:val="right"/>
              <w:rPr>
                <w:rFonts w:cs="Arial"/>
                <w:b/>
                <w:bCs/>
                <w:sz w:val="16"/>
                <w:szCs w:val="16"/>
              </w:rPr>
            </w:pPr>
            <w:r>
              <w:rPr>
                <w:rFonts w:cs="Arial"/>
                <w:b/>
                <w:bCs/>
                <w:sz w:val="16"/>
                <w:szCs w:val="16"/>
              </w:rPr>
              <w:t>$25,043,023</w:t>
            </w:r>
          </w:p>
        </w:tc>
        <w:tc>
          <w:tcPr>
            <w:tcW w:w="603" w:type="pct"/>
            <w:shd w:val="clear" w:color="000000" w:fill="D9D9D9"/>
            <w:noWrap/>
            <w:vAlign w:val="center"/>
          </w:tcPr>
          <w:p w14:paraId="15690801" w14:textId="619ACBD6" w:rsidR="00417625" w:rsidRPr="007A39FA" w:rsidRDefault="00417625" w:rsidP="00417625">
            <w:pPr>
              <w:jc w:val="right"/>
              <w:rPr>
                <w:rFonts w:cs="Arial"/>
                <w:b/>
                <w:bCs/>
                <w:sz w:val="16"/>
                <w:szCs w:val="16"/>
              </w:rPr>
            </w:pPr>
            <w:r>
              <w:rPr>
                <w:rFonts w:cs="Arial"/>
                <w:b/>
                <w:bCs/>
                <w:sz w:val="16"/>
                <w:szCs w:val="16"/>
              </w:rPr>
              <w:t>87.4%</w:t>
            </w:r>
          </w:p>
        </w:tc>
      </w:tr>
    </w:tbl>
    <w:p w14:paraId="11C9B480" w14:textId="77777777" w:rsidR="00B14114" w:rsidRDefault="00B14114" w:rsidP="00EE3269"/>
    <w:p w14:paraId="43B7E96F" w14:textId="77777777" w:rsidR="00D37F66" w:rsidRDefault="00D37F66" w:rsidP="00D37F66"/>
    <w:p w14:paraId="6E98C2A7" w14:textId="0A8ACC27" w:rsidR="00455B99" w:rsidRDefault="00986961" w:rsidP="001A544D">
      <w:pPr>
        <w:jc w:val="center"/>
      </w:pPr>
      <w:r>
        <w:rPr>
          <w:noProof/>
        </w:rPr>
        <w:drawing>
          <wp:inline distT="0" distB="0" distL="0" distR="0" wp14:anchorId="648A6F7D" wp14:editId="2F6C866E">
            <wp:extent cx="5891530" cy="3355676"/>
            <wp:effectExtent l="0" t="0" r="0" b="0"/>
            <wp:docPr id="1006006987" name="Picture 1"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6987" name="Picture 1"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9463" cy="3360194"/>
                    </a:xfrm>
                    <a:prstGeom prst="rect">
                      <a:avLst/>
                    </a:prstGeom>
                    <a:noFill/>
                  </pic:spPr>
                </pic:pic>
              </a:graphicData>
            </a:graphic>
          </wp:inline>
        </w:drawing>
      </w:r>
    </w:p>
    <w:p w14:paraId="6ED5F303" w14:textId="4FD47B51" w:rsidR="000A3680" w:rsidRDefault="00DB6424" w:rsidP="00406887">
      <w:pPr>
        <w:pStyle w:val="Caption"/>
        <w:spacing w:before="60"/>
      </w:pPr>
      <w:bookmarkStart w:id="862" w:name="_Toc142395235"/>
      <w:bookmarkStart w:id="863" w:name="_Toc177993223"/>
      <w:r>
        <w:t xml:space="preserve">Figure </w:t>
      </w:r>
      <w:r w:rsidR="00223B2E">
        <w:fldChar w:fldCharType="begin"/>
      </w:r>
      <w:r w:rsidR="00223B2E">
        <w:instrText xml:space="preserve"> SEQ Figure \* ARABIC </w:instrText>
      </w:r>
      <w:r w:rsidR="00223B2E">
        <w:fldChar w:fldCharType="separate"/>
      </w:r>
      <w:r w:rsidR="00223B2E">
        <w:rPr>
          <w:noProof/>
        </w:rPr>
        <w:t>4</w:t>
      </w:r>
      <w:r w:rsidR="00223B2E">
        <w:rPr>
          <w:noProof/>
        </w:rPr>
        <w:fldChar w:fldCharType="end"/>
      </w:r>
      <w:r>
        <w:t xml:space="preserve">. </w:t>
      </w:r>
      <w:r w:rsidR="005145A9" w:rsidRPr="00406887">
        <w:rPr>
          <w:i/>
          <w:iCs/>
        </w:rPr>
        <w:t xml:space="preserve">Semi-Annual </w:t>
      </w:r>
      <w:r w:rsidRPr="00406887">
        <w:rPr>
          <w:i/>
          <w:iCs/>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7AE04CDD" w:rsidR="008159F3" w:rsidRDefault="000A49E7" w:rsidP="008159F3">
      <w:pPr>
        <w:jc w:val="center"/>
      </w:pPr>
      <w:r>
        <w:rPr>
          <w:noProof/>
        </w:rPr>
        <w:drawing>
          <wp:inline distT="0" distB="0" distL="0" distR="0" wp14:anchorId="021D82B2" wp14:editId="74805852">
            <wp:extent cx="3591627" cy="3133701"/>
            <wp:effectExtent l="0" t="0" r="8890" b="0"/>
            <wp:docPr id="147205246"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246" name="Picture 8" descr="Figure 5 illustrates the number of active SIRs and the number of disconnected SIRs as percentages of the Government-wide total SIR cou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586" cy="3141518"/>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223B2E">
        <w:fldChar w:fldCharType="begin"/>
      </w:r>
      <w:r w:rsidR="00223B2E">
        <w:instrText xml:space="preserve"> SEQ Figure \* ARABIC </w:instrText>
      </w:r>
      <w:r w:rsidR="00223B2E">
        <w:fldChar w:fldCharType="separate"/>
      </w:r>
      <w:r w:rsidR="00223B2E">
        <w:rPr>
          <w:noProof/>
        </w:rPr>
        <w:t>5</w:t>
      </w:r>
      <w:r w:rsidR="00223B2E">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09F1C5BB" w:rsidR="0046339F" w:rsidRDefault="000A49E7" w:rsidP="008159F3">
      <w:pPr>
        <w:jc w:val="center"/>
        <w:rPr>
          <w:rFonts w:cs="Arial"/>
          <w:b/>
          <w:bCs/>
          <w:sz w:val="26"/>
          <w:szCs w:val="26"/>
        </w:rPr>
      </w:pPr>
      <w:r>
        <w:rPr>
          <w:rFonts w:cs="Arial"/>
          <w:b/>
          <w:bCs/>
          <w:noProof/>
          <w:sz w:val="26"/>
          <w:szCs w:val="26"/>
        </w:rPr>
        <w:drawing>
          <wp:inline distT="0" distB="0" distL="0" distR="0" wp14:anchorId="02CC3157" wp14:editId="14CE5E3F">
            <wp:extent cx="3636078" cy="3184345"/>
            <wp:effectExtent l="0" t="0" r="2540" b="0"/>
            <wp:docPr id="1900856950"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6950" name="Picture 9" descr="Figure 6 illustrates the current BV amount  and the current BV reduction amount  as percentages of the Government-wide total BV am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3337" cy="3190702"/>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223B2E">
        <w:fldChar w:fldCharType="begin"/>
      </w:r>
      <w:r w:rsidR="00223B2E">
        <w:instrText xml:space="preserve"> SEQ Figure \* ARABIC </w:instrText>
      </w:r>
      <w:r w:rsidR="00223B2E">
        <w:fldChar w:fldCharType="separate"/>
      </w:r>
      <w:r w:rsidR="00223B2E" w:rsidRPr="005F6E7F">
        <w:rPr>
          <w:noProof/>
        </w:rPr>
        <w:t>6</w:t>
      </w:r>
      <w:r w:rsidR="00223B2E">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0A49E7" w:rsidRPr="0008783D" w14:paraId="31D1C483" w14:textId="2D581548" w:rsidTr="00C22802">
        <w:tblPrEx>
          <w:jc w:val="center"/>
        </w:tblPrEx>
        <w:trPr>
          <w:trHeight w:val="305"/>
          <w:jc w:val="center"/>
        </w:trPr>
        <w:tc>
          <w:tcPr>
            <w:tcW w:w="482" w:type="pct"/>
            <w:vAlign w:val="center"/>
            <w:hideMark/>
          </w:tcPr>
          <w:p w14:paraId="249F1DDA" w14:textId="77777777" w:rsidR="000A49E7" w:rsidRPr="000E0812" w:rsidRDefault="000A49E7" w:rsidP="000A49E7">
            <w:pPr>
              <w:jc w:val="left"/>
              <w:rPr>
                <w:rFonts w:cs="Arial"/>
                <w:b/>
                <w:bCs/>
                <w:sz w:val="16"/>
                <w:szCs w:val="16"/>
              </w:rPr>
            </w:pPr>
            <w:r w:rsidRPr="000E0812">
              <w:rPr>
                <w:rFonts w:cs="Arial"/>
                <w:b/>
                <w:bCs/>
                <w:sz w:val="16"/>
                <w:szCs w:val="16"/>
              </w:rPr>
              <w:t>Networx</w:t>
            </w:r>
          </w:p>
        </w:tc>
        <w:tc>
          <w:tcPr>
            <w:tcW w:w="571" w:type="pct"/>
            <w:noWrap/>
            <w:vAlign w:val="center"/>
          </w:tcPr>
          <w:p w14:paraId="07490CEA" w14:textId="2E5DD7B6" w:rsidR="000A49E7" w:rsidRPr="007A39FA" w:rsidRDefault="000A49E7" w:rsidP="00E62AA4">
            <w:pPr>
              <w:jc w:val="right"/>
              <w:rPr>
                <w:rFonts w:cs="Arial"/>
                <w:sz w:val="16"/>
                <w:szCs w:val="16"/>
              </w:rPr>
            </w:pPr>
            <w:r>
              <w:rPr>
                <w:rFonts w:cs="Arial"/>
                <w:sz w:val="16"/>
                <w:szCs w:val="16"/>
              </w:rPr>
              <w:t xml:space="preserve">7,340,506 </w:t>
            </w:r>
          </w:p>
        </w:tc>
        <w:tc>
          <w:tcPr>
            <w:tcW w:w="655" w:type="pct"/>
            <w:noWrap/>
            <w:vAlign w:val="center"/>
          </w:tcPr>
          <w:p w14:paraId="188122E2" w14:textId="612930C4" w:rsidR="000A49E7" w:rsidRPr="007A39FA" w:rsidRDefault="000A49E7" w:rsidP="00E62AA4">
            <w:pPr>
              <w:jc w:val="right"/>
              <w:rPr>
                <w:rFonts w:cs="Arial"/>
                <w:sz w:val="16"/>
                <w:szCs w:val="16"/>
              </w:rPr>
            </w:pPr>
            <w:r>
              <w:rPr>
                <w:rFonts w:cs="Arial"/>
                <w:sz w:val="16"/>
                <w:szCs w:val="16"/>
              </w:rPr>
              <w:t xml:space="preserve">243,225 </w:t>
            </w:r>
          </w:p>
        </w:tc>
        <w:tc>
          <w:tcPr>
            <w:tcW w:w="707" w:type="pct"/>
            <w:vAlign w:val="center"/>
          </w:tcPr>
          <w:p w14:paraId="08FA2A9D" w14:textId="0440AC45" w:rsidR="000A49E7" w:rsidRPr="007A39FA" w:rsidRDefault="000A49E7" w:rsidP="000A49E7">
            <w:pPr>
              <w:jc w:val="right"/>
              <w:rPr>
                <w:rFonts w:cs="Arial"/>
                <w:sz w:val="16"/>
                <w:szCs w:val="16"/>
              </w:rPr>
            </w:pPr>
            <w:r>
              <w:rPr>
                <w:rFonts w:cs="Arial"/>
                <w:sz w:val="16"/>
                <w:szCs w:val="16"/>
              </w:rPr>
              <w:t>96.7%</w:t>
            </w:r>
          </w:p>
        </w:tc>
        <w:tc>
          <w:tcPr>
            <w:tcW w:w="703" w:type="pct"/>
            <w:vAlign w:val="center"/>
          </w:tcPr>
          <w:p w14:paraId="00416BE2" w14:textId="401D771B" w:rsidR="000A49E7" w:rsidRPr="007A39FA" w:rsidRDefault="000A49E7" w:rsidP="000A49E7">
            <w:pPr>
              <w:jc w:val="right"/>
              <w:rPr>
                <w:rFonts w:cs="Arial"/>
                <w:sz w:val="16"/>
                <w:szCs w:val="16"/>
              </w:rPr>
            </w:pPr>
            <w:r>
              <w:rPr>
                <w:rFonts w:cs="Arial"/>
                <w:sz w:val="16"/>
                <w:szCs w:val="16"/>
              </w:rPr>
              <w:t>96.5%</w:t>
            </w:r>
          </w:p>
        </w:tc>
        <w:tc>
          <w:tcPr>
            <w:tcW w:w="614" w:type="pct"/>
            <w:noWrap/>
            <w:vAlign w:val="center"/>
          </w:tcPr>
          <w:p w14:paraId="2D240295" w14:textId="456F2ECF" w:rsidR="000A49E7" w:rsidRPr="007A39FA" w:rsidRDefault="000A49E7" w:rsidP="000A49E7">
            <w:pPr>
              <w:jc w:val="right"/>
              <w:rPr>
                <w:rFonts w:cs="Arial"/>
                <w:sz w:val="16"/>
                <w:szCs w:val="16"/>
              </w:rPr>
            </w:pPr>
            <w:r>
              <w:rPr>
                <w:rFonts w:cs="Arial"/>
                <w:sz w:val="16"/>
                <w:szCs w:val="16"/>
              </w:rPr>
              <w:t>$154,091,619</w:t>
            </w:r>
          </w:p>
        </w:tc>
        <w:tc>
          <w:tcPr>
            <w:tcW w:w="659" w:type="pct"/>
            <w:noWrap/>
            <w:vAlign w:val="center"/>
          </w:tcPr>
          <w:p w14:paraId="5983D6BC" w14:textId="55639988" w:rsidR="000A49E7" w:rsidRPr="007A39FA" w:rsidRDefault="000A49E7" w:rsidP="000A49E7">
            <w:pPr>
              <w:jc w:val="right"/>
              <w:rPr>
                <w:rFonts w:cs="Arial"/>
                <w:sz w:val="16"/>
                <w:szCs w:val="16"/>
              </w:rPr>
            </w:pPr>
            <w:r>
              <w:rPr>
                <w:rFonts w:cs="Arial"/>
                <w:sz w:val="16"/>
                <w:szCs w:val="16"/>
              </w:rPr>
              <w:t>$15,011,467</w:t>
            </w:r>
          </w:p>
        </w:tc>
        <w:tc>
          <w:tcPr>
            <w:tcW w:w="609" w:type="pct"/>
            <w:vAlign w:val="center"/>
          </w:tcPr>
          <w:p w14:paraId="27353C62" w14:textId="6905EA8B" w:rsidR="000A49E7" w:rsidRPr="007A39FA" w:rsidRDefault="000A49E7" w:rsidP="000A49E7">
            <w:pPr>
              <w:jc w:val="right"/>
              <w:rPr>
                <w:rFonts w:cs="Arial"/>
                <w:sz w:val="16"/>
                <w:szCs w:val="16"/>
              </w:rPr>
            </w:pPr>
            <w:r>
              <w:rPr>
                <w:rFonts w:cs="Arial"/>
                <w:sz w:val="16"/>
                <w:szCs w:val="16"/>
              </w:rPr>
              <w:t>90.3%</w:t>
            </w:r>
          </w:p>
        </w:tc>
      </w:tr>
      <w:tr w:rsidR="000A49E7" w:rsidRPr="0008783D" w14:paraId="1888CA54" w14:textId="405A422F" w:rsidTr="00C22802">
        <w:tblPrEx>
          <w:jc w:val="center"/>
        </w:tblPrEx>
        <w:trPr>
          <w:trHeight w:val="288"/>
          <w:jc w:val="center"/>
        </w:trPr>
        <w:tc>
          <w:tcPr>
            <w:tcW w:w="482" w:type="pct"/>
            <w:vAlign w:val="center"/>
            <w:hideMark/>
          </w:tcPr>
          <w:p w14:paraId="576CA3BD" w14:textId="77777777" w:rsidR="000A49E7" w:rsidRPr="000E0812" w:rsidRDefault="000A49E7" w:rsidP="000A49E7">
            <w:pPr>
              <w:jc w:val="left"/>
              <w:rPr>
                <w:rFonts w:cs="Arial"/>
                <w:b/>
                <w:bCs/>
                <w:sz w:val="16"/>
                <w:szCs w:val="16"/>
              </w:rPr>
            </w:pPr>
            <w:r w:rsidRPr="000E0812">
              <w:rPr>
                <w:rFonts w:cs="Arial"/>
                <w:b/>
                <w:bCs/>
                <w:sz w:val="16"/>
                <w:szCs w:val="16"/>
              </w:rPr>
              <w:t>WITS 3</w:t>
            </w:r>
          </w:p>
        </w:tc>
        <w:tc>
          <w:tcPr>
            <w:tcW w:w="571" w:type="pct"/>
            <w:noWrap/>
            <w:vAlign w:val="center"/>
          </w:tcPr>
          <w:p w14:paraId="7DD274CE" w14:textId="2303C52B" w:rsidR="000A49E7" w:rsidRPr="007A39FA" w:rsidRDefault="000A49E7" w:rsidP="00E62AA4">
            <w:pPr>
              <w:jc w:val="right"/>
              <w:rPr>
                <w:rFonts w:cs="Arial"/>
                <w:sz w:val="16"/>
                <w:szCs w:val="16"/>
              </w:rPr>
            </w:pPr>
            <w:r>
              <w:rPr>
                <w:rFonts w:cs="Arial"/>
                <w:sz w:val="16"/>
                <w:szCs w:val="16"/>
              </w:rPr>
              <w:t xml:space="preserve">1,240,426 </w:t>
            </w:r>
          </w:p>
        </w:tc>
        <w:tc>
          <w:tcPr>
            <w:tcW w:w="655" w:type="pct"/>
            <w:noWrap/>
            <w:vAlign w:val="center"/>
          </w:tcPr>
          <w:p w14:paraId="0DD7F94D" w14:textId="62AFC0F6" w:rsidR="000A49E7" w:rsidRPr="007A39FA" w:rsidRDefault="000A49E7" w:rsidP="00E62AA4">
            <w:pPr>
              <w:jc w:val="right"/>
              <w:rPr>
                <w:rFonts w:cs="Arial"/>
                <w:sz w:val="16"/>
                <w:szCs w:val="16"/>
              </w:rPr>
            </w:pPr>
            <w:r>
              <w:rPr>
                <w:rFonts w:cs="Arial"/>
                <w:sz w:val="16"/>
                <w:szCs w:val="16"/>
              </w:rPr>
              <w:t xml:space="preserve">41,333 </w:t>
            </w:r>
          </w:p>
        </w:tc>
        <w:tc>
          <w:tcPr>
            <w:tcW w:w="707" w:type="pct"/>
            <w:vAlign w:val="center"/>
          </w:tcPr>
          <w:p w14:paraId="35D93301" w14:textId="0B8A7C01" w:rsidR="000A49E7" w:rsidRPr="007A39FA" w:rsidRDefault="000A49E7" w:rsidP="000A49E7">
            <w:pPr>
              <w:jc w:val="right"/>
              <w:rPr>
                <w:rFonts w:cs="Arial"/>
                <w:sz w:val="16"/>
                <w:szCs w:val="16"/>
              </w:rPr>
            </w:pPr>
            <w:r>
              <w:rPr>
                <w:rFonts w:cs="Arial"/>
                <w:sz w:val="16"/>
                <w:szCs w:val="16"/>
              </w:rPr>
              <w:t>96.7%</w:t>
            </w:r>
          </w:p>
        </w:tc>
        <w:tc>
          <w:tcPr>
            <w:tcW w:w="703" w:type="pct"/>
            <w:vAlign w:val="center"/>
          </w:tcPr>
          <w:p w14:paraId="68868387" w14:textId="5AC3F5A6" w:rsidR="000A49E7" w:rsidRPr="007A39FA" w:rsidRDefault="000A49E7" w:rsidP="000A49E7">
            <w:pPr>
              <w:jc w:val="right"/>
              <w:rPr>
                <w:rFonts w:cs="Arial"/>
                <w:sz w:val="16"/>
                <w:szCs w:val="16"/>
              </w:rPr>
            </w:pPr>
            <w:r>
              <w:rPr>
                <w:rFonts w:cs="Arial"/>
                <w:sz w:val="16"/>
                <w:szCs w:val="16"/>
              </w:rPr>
              <w:t>98.6%</w:t>
            </w:r>
          </w:p>
        </w:tc>
        <w:tc>
          <w:tcPr>
            <w:tcW w:w="614" w:type="pct"/>
            <w:noWrap/>
            <w:vAlign w:val="center"/>
          </w:tcPr>
          <w:p w14:paraId="3183B931" w14:textId="2AB3BF7E" w:rsidR="000A49E7" w:rsidRPr="007A39FA" w:rsidRDefault="000A49E7" w:rsidP="000A49E7">
            <w:pPr>
              <w:jc w:val="right"/>
              <w:rPr>
                <w:rFonts w:cs="Arial"/>
                <w:sz w:val="16"/>
                <w:szCs w:val="16"/>
              </w:rPr>
            </w:pPr>
            <w:r>
              <w:rPr>
                <w:rFonts w:cs="Arial"/>
                <w:sz w:val="16"/>
                <w:szCs w:val="16"/>
              </w:rPr>
              <w:t>$35,257,099</w:t>
            </w:r>
          </w:p>
        </w:tc>
        <w:tc>
          <w:tcPr>
            <w:tcW w:w="659" w:type="pct"/>
            <w:noWrap/>
            <w:vAlign w:val="center"/>
          </w:tcPr>
          <w:p w14:paraId="25646BD0" w14:textId="4CC6049D" w:rsidR="000A49E7" w:rsidRPr="007A39FA" w:rsidRDefault="000A49E7" w:rsidP="000A49E7">
            <w:pPr>
              <w:jc w:val="right"/>
              <w:rPr>
                <w:rFonts w:cs="Arial"/>
                <w:sz w:val="16"/>
                <w:szCs w:val="16"/>
              </w:rPr>
            </w:pPr>
            <w:r>
              <w:rPr>
                <w:rFonts w:cs="Arial"/>
                <w:sz w:val="16"/>
                <w:szCs w:val="16"/>
              </w:rPr>
              <w:t>$9,306,441</w:t>
            </w:r>
          </w:p>
        </w:tc>
        <w:tc>
          <w:tcPr>
            <w:tcW w:w="609" w:type="pct"/>
            <w:vAlign w:val="center"/>
          </w:tcPr>
          <w:p w14:paraId="61A9E2F5" w14:textId="63ABCB95" w:rsidR="000A49E7" w:rsidRPr="007A39FA" w:rsidRDefault="000A49E7" w:rsidP="000A49E7">
            <w:pPr>
              <w:jc w:val="right"/>
              <w:rPr>
                <w:rFonts w:cs="Arial"/>
                <w:sz w:val="16"/>
                <w:szCs w:val="16"/>
              </w:rPr>
            </w:pPr>
            <w:r>
              <w:rPr>
                <w:rFonts w:cs="Arial"/>
                <w:sz w:val="16"/>
                <w:szCs w:val="16"/>
              </w:rPr>
              <w:t>73.6%</w:t>
            </w:r>
          </w:p>
        </w:tc>
      </w:tr>
      <w:tr w:rsidR="000A49E7" w:rsidRPr="0008783D" w14:paraId="3812D08E" w14:textId="4D74C1B2" w:rsidTr="00C22802">
        <w:tblPrEx>
          <w:jc w:val="center"/>
        </w:tblPrEx>
        <w:trPr>
          <w:trHeight w:val="288"/>
          <w:jc w:val="center"/>
        </w:trPr>
        <w:tc>
          <w:tcPr>
            <w:tcW w:w="482" w:type="pct"/>
            <w:vAlign w:val="center"/>
            <w:hideMark/>
          </w:tcPr>
          <w:p w14:paraId="52C6C218" w14:textId="77777777" w:rsidR="000A49E7" w:rsidRPr="000E0812" w:rsidRDefault="000A49E7" w:rsidP="000A49E7">
            <w:pPr>
              <w:jc w:val="left"/>
              <w:rPr>
                <w:rFonts w:cs="Arial"/>
                <w:b/>
                <w:bCs/>
                <w:sz w:val="16"/>
                <w:szCs w:val="16"/>
              </w:rPr>
            </w:pPr>
            <w:r w:rsidRPr="000E0812">
              <w:rPr>
                <w:rFonts w:cs="Arial"/>
                <w:b/>
                <w:bCs/>
                <w:sz w:val="16"/>
                <w:szCs w:val="16"/>
              </w:rPr>
              <w:t>GSA RLS</w:t>
            </w:r>
          </w:p>
        </w:tc>
        <w:tc>
          <w:tcPr>
            <w:tcW w:w="571" w:type="pct"/>
            <w:noWrap/>
            <w:vAlign w:val="center"/>
          </w:tcPr>
          <w:p w14:paraId="2E10FACC" w14:textId="50ADF715" w:rsidR="000A49E7" w:rsidRPr="007A39FA" w:rsidRDefault="000A49E7" w:rsidP="00E62AA4">
            <w:pPr>
              <w:jc w:val="right"/>
              <w:rPr>
                <w:rFonts w:cs="Arial"/>
                <w:sz w:val="16"/>
                <w:szCs w:val="16"/>
              </w:rPr>
            </w:pPr>
            <w:r>
              <w:rPr>
                <w:rFonts w:cs="Arial"/>
                <w:sz w:val="16"/>
                <w:szCs w:val="16"/>
              </w:rPr>
              <w:t xml:space="preserve">895,380 </w:t>
            </w:r>
          </w:p>
        </w:tc>
        <w:tc>
          <w:tcPr>
            <w:tcW w:w="655" w:type="pct"/>
            <w:noWrap/>
            <w:vAlign w:val="center"/>
          </w:tcPr>
          <w:p w14:paraId="5C72230C" w14:textId="3CECC64F" w:rsidR="000A49E7" w:rsidRPr="007A39FA" w:rsidRDefault="000A49E7" w:rsidP="00E62AA4">
            <w:pPr>
              <w:jc w:val="right"/>
              <w:rPr>
                <w:rFonts w:cs="Arial"/>
                <w:sz w:val="16"/>
                <w:szCs w:val="16"/>
              </w:rPr>
            </w:pPr>
            <w:r>
              <w:rPr>
                <w:rFonts w:cs="Arial"/>
                <w:sz w:val="16"/>
                <w:szCs w:val="16"/>
              </w:rPr>
              <w:t xml:space="preserve">40,285 </w:t>
            </w:r>
          </w:p>
        </w:tc>
        <w:tc>
          <w:tcPr>
            <w:tcW w:w="707" w:type="pct"/>
            <w:vAlign w:val="center"/>
          </w:tcPr>
          <w:p w14:paraId="0197D410" w14:textId="62808AD5" w:rsidR="000A49E7" w:rsidRPr="007A39FA" w:rsidRDefault="000A49E7" w:rsidP="000A49E7">
            <w:pPr>
              <w:jc w:val="right"/>
              <w:rPr>
                <w:rFonts w:cs="Arial"/>
                <w:sz w:val="16"/>
                <w:szCs w:val="16"/>
              </w:rPr>
            </w:pPr>
            <w:r>
              <w:rPr>
                <w:rFonts w:cs="Arial"/>
                <w:sz w:val="16"/>
                <w:szCs w:val="16"/>
              </w:rPr>
              <w:t>95.5%</w:t>
            </w:r>
          </w:p>
        </w:tc>
        <w:tc>
          <w:tcPr>
            <w:tcW w:w="703" w:type="pct"/>
            <w:vAlign w:val="center"/>
          </w:tcPr>
          <w:p w14:paraId="38AF25AE" w14:textId="785AE7D0" w:rsidR="000A49E7" w:rsidRPr="007A39FA" w:rsidRDefault="000A49E7" w:rsidP="000A49E7">
            <w:pPr>
              <w:jc w:val="right"/>
              <w:rPr>
                <w:rFonts w:cs="Arial"/>
                <w:sz w:val="16"/>
                <w:szCs w:val="16"/>
              </w:rPr>
            </w:pPr>
            <w:r>
              <w:rPr>
                <w:rFonts w:cs="Arial"/>
                <w:sz w:val="16"/>
                <w:szCs w:val="16"/>
              </w:rPr>
              <w:t>95.8%</w:t>
            </w:r>
          </w:p>
        </w:tc>
        <w:tc>
          <w:tcPr>
            <w:tcW w:w="614" w:type="pct"/>
            <w:noWrap/>
            <w:vAlign w:val="center"/>
          </w:tcPr>
          <w:p w14:paraId="21B77361" w14:textId="527C1FFB" w:rsidR="000A49E7" w:rsidRPr="007A39FA" w:rsidRDefault="000A49E7" w:rsidP="000A49E7">
            <w:pPr>
              <w:jc w:val="right"/>
              <w:rPr>
                <w:rFonts w:cs="Arial"/>
                <w:sz w:val="16"/>
                <w:szCs w:val="16"/>
              </w:rPr>
            </w:pPr>
            <w:r>
              <w:rPr>
                <w:rFonts w:cs="Arial"/>
                <w:sz w:val="16"/>
                <w:szCs w:val="16"/>
              </w:rPr>
              <w:t>$9,706,472</w:t>
            </w:r>
          </w:p>
        </w:tc>
        <w:tc>
          <w:tcPr>
            <w:tcW w:w="659" w:type="pct"/>
            <w:noWrap/>
            <w:vAlign w:val="center"/>
          </w:tcPr>
          <w:p w14:paraId="15D218EC" w14:textId="7EE3BF1D" w:rsidR="000A49E7" w:rsidRPr="007A39FA" w:rsidRDefault="000A49E7" w:rsidP="000A49E7">
            <w:pPr>
              <w:jc w:val="right"/>
              <w:rPr>
                <w:rFonts w:cs="Arial"/>
                <w:sz w:val="16"/>
                <w:szCs w:val="16"/>
              </w:rPr>
            </w:pPr>
            <w:r>
              <w:rPr>
                <w:rFonts w:cs="Arial"/>
                <w:sz w:val="16"/>
                <w:szCs w:val="16"/>
              </w:rPr>
              <w:t>$725,115</w:t>
            </w:r>
          </w:p>
        </w:tc>
        <w:tc>
          <w:tcPr>
            <w:tcW w:w="609" w:type="pct"/>
            <w:vAlign w:val="center"/>
          </w:tcPr>
          <w:p w14:paraId="1337AAB3" w14:textId="0227C110" w:rsidR="000A49E7" w:rsidRPr="007A39FA" w:rsidRDefault="000A49E7" w:rsidP="000A49E7">
            <w:pPr>
              <w:jc w:val="right"/>
              <w:rPr>
                <w:rFonts w:cs="Arial"/>
                <w:sz w:val="16"/>
                <w:szCs w:val="16"/>
              </w:rPr>
            </w:pPr>
            <w:r>
              <w:rPr>
                <w:rFonts w:cs="Arial"/>
                <w:sz w:val="16"/>
                <w:szCs w:val="16"/>
              </w:rPr>
              <w:t>92.5%</w:t>
            </w:r>
          </w:p>
        </w:tc>
      </w:tr>
      <w:tr w:rsidR="000A49E7"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0A49E7" w:rsidRPr="007A39FA" w:rsidRDefault="000A49E7" w:rsidP="000A49E7">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4A262A4D" w:rsidR="000A49E7" w:rsidRPr="007A39FA" w:rsidRDefault="000A49E7" w:rsidP="00E62AA4">
            <w:pPr>
              <w:jc w:val="right"/>
              <w:rPr>
                <w:rFonts w:cs="Arial"/>
                <w:b/>
                <w:bCs/>
                <w:sz w:val="16"/>
                <w:szCs w:val="16"/>
              </w:rPr>
            </w:pPr>
            <w:r>
              <w:rPr>
                <w:rFonts w:cs="Arial"/>
                <w:b/>
                <w:bCs/>
                <w:sz w:val="16"/>
                <w:szCs w:val="16"/>
              </w:rPr>
              <w:t xml:space="preserve">9,476,312 </w:t>
            </w:r>
          </w:p>
        </w:tc>
        <w:tc>
          <w:tcPr>
            <w:tcW w:w="655" w:type="pct"/>
            <w:shd w:val="clear" w:color="000000" w:fill="D9D9D9"/>
            <w:noWrap/>
            <w:vAlign w:val="center"/>
          </w:tcPr>
          <w:p w14:paraId="3E760D87" w14:textId="35319B40" w:rsidR="000A49E7" w:rsidRPr="007A39FA" w:rsidRDefault="000A49E7" w:rsidP="00E62AA4">
            <w:pPr>
              <w:jc w:val="right"/>
              <w:rPr>
                <w:rFonts w:cs="Arial"/>
                <w:b/>
                <w:bCs/>
                <w:sz w:val="16"/>
                <w:szCs w:val="16"/>
              </w:rPr>
            </w:pPr>
            <w:r>
              <w:rPr>
                <w:rFonts w:cs="Arial"/>
                <w:b/>
                <w:bCs/>
                <w:sz w:val="16"/>
                <w:szCs w:val="16"/>
              </w:rPr>
              <w:t xml:space="preserve">324,843 </w:t>
            </w:r>
          </w:p>
        </w:tc>
        <w:tc>
          <w:tcPr>
            <w:tcW w:w="707" w:type="pct"/>
            <w:shd w:val="clear" w:color="000000" w:fill="D9D9D9"/>
            <w:vAlign w:val="center"/>
          </w:tcPr>
          <w:p w14:paraId="2AF68D32" w14:textId="4B1DB779" w:rsidR="000A49E7" w:rsidRPr="007A39FA" w:rsidRDefault="000A49E7" w:rsidP="000A49E7">
            <w:pPr>
              <w:jc w:val="right"/>
              <w:rPr>
                <w:rFonts w:cs="Arial"/>
                <w:b/>
                <w:bCs/>
                <w:sz w:val="16"/>
                <w:szCs w:val="16"/>
              </w:rPr>
            </w:pPr>
            <w:r>
              <w:rPr>
                <w:rFonts w:cs="Arial"/>
                <w:b/>
                <w:bCs/>
                <w:color w:val="000000"/>
                <w:sz w:val="16"/>
                <w:szCs w:val="16"/>
              </w:rPr>
              <w:t>96.6%</w:t>
            </w:r>
          </w:p>
        </w:tc>
        <w:tc>
          <w:tcPr>
            <w:tcW w:w="703" w:type="pct"/>
            <w:shd w:val="clear" w:color="000000" w:fill="D9D9D9"/>
            <w:vAlign w:val="center"/>
          </w:tcPr>
          <w:p w14:paraId="4F9380F8" w14:textId="4E1472E6" w:rsidR="000A49E7" w:rsidRPr="007A39FA" w:rsidRDefault="000A49E7" w:rsidP="000A49E7">
            <w:pPr>
              <w:jc w:val="right"/>
              <w:rPr>
                <w:rFonts w:cs="Arial"/>
                <w:b/>
                <w:bCs/>
                <w:sz w:val="16"/>
                <w:szCs w:val="16"/>
              </w:rPr>
            </w:pPr>
            <w:r>
              <w:rPr>
                <w:rFonts w:cs="Arial"/>
                <w:b/>
                <w:bCs/>
                <w:color w:val="000000"/>
                <w:sz w:val="16"/>
                <w:szCs w:val="16"/>
              </w:rPr>
              <w:t>97.1%</w:t>
            </w:r>
          </w:p>
        </w:tc>
        <w:tc>
          <w:tcPr>
            <w:tcW w:w="614" w:type="pct"/>
            <w:shd w:val="clear" w:color="000000" w:fill="D9D9D9"/>
            <w:noWrap/>
            <w:vAlign w:val="center"/>
          </w:tcPr>
          <w:p w14:paraId="51F1BFF2" w14:textId="0188C883" w:rsidR="000A49E7" w:rsidRPr="007A39FA" w:rsidRDefault="000A49E7" w:rsidP="000A49E7">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7780ECBA" w:rsidR="000A49E7" w:rsidRPr="007A39FA" w:rsidRDefault="000A49E7" w:rsidP="000A49E7">
            <w:pPr>
              <w:jc w:val="right"/>
              <w:rPr>
                <w:rFonts w:cs="Arial"/>
                <w:b/>
                <w:bCs/>
                <w:sz w:val="16"/>
                <w:szCs w:val="16"/>
              </w:rPr>
            </w:pPr>
            <w:r>
              <w:rPr>
                <w:rFonts w:cs="Arial"/>
                <w:b/>
                <w:bCs/>
                <w:sz w:val="16"/>
                <w:szCs w:val="16"/>
              </w:rPr>
              <w:t>$25,043,023</w:t>
            </w:r>
          </w:p>
        </w:tc>
        <w:tc>
          <w:tcPr>
            <w:tcW w:w="609" w:type="pct"/>
            <w:shd w:val="clear" w:color="000000" w:fill="D9D9D9"/>
            <w:vAlign w:val="center"/>
          </w:tcPr>
          <w:p w14:paraId="5CE0DFA9" w14:textId="2806A30B" w:rsidR="000A49E7" w:rsidRPr="007A39FA" w:rsidRDefault="000A49E7" w:rsidP="000A49E7">
            <w:pPr>
              <w:jc w:val="right"/>
              <w:rPr>
                <w:rFonts w:cs="Arial"/>
                <w:b/>
                <w:bCs/>
                <w:sz w:val="16"/>
                <w:szCs w:val="16"/>
              </w:rPr>
            </w:pPr>
            <w:r>
              <w:rPr>
                <w:rFonts w:cs="Arial"/>
                <w:b/>
                <w:bCs/>
                <w:sz w:val="16"/>
                <w:szCs w:val="16"/>
              </w:rPr>
              <w:t>87.4%</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21A9AB99" w:rsidR="00E56E6A" w:rsidRDefault="000A49E7" w:rsidP="00CC6503">
      <w:pPr>
        <w:jc w:val="center"/>
        <w:rPr>
          <w:rFonts w:cs="Arial"/>
          <w:color w:val="4F81BD" w:themeColor="accent1"/>
        </w:rPr>
      </w:pPr>
      <w:r>
        <w:rPr>
          <w:rFonts w:cs="Arial"/>
          <w:noProof/>
          <w:color w:val="4F81BD" w:themeColor="accent1"/>
        </w:rPr>
        <w:drawing>
          <wp:inline distT="0" distB="0" distL="0" distR="0" wp14:anchorId="2A76CCDC" wp14:editId="25269474">
            <wp:extent cx="5721562" cy="3120521"/>
            <wp:effectExtent l="0" t="0" r="0" b="3810"/>
            <wp:docPr id="1330650849"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0849" name="Picture 10" descr="Figure 7 graph illustrates the semi-annual trending of SIR PWV % disconnected for November 2016 to the current period for each pro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138" cy="3129016"/>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67DD5D88" w:rsidR="006E365E" w:rsidRDefault="000A49E7" w:rsidP="00EB1729">
      <w:pPr>
        <w:jc w:val="center"/>
      </w:pPr>
      <w:r>
        <w:rPr>
          <w:noProof/>
        </w:rPr>
        <w:lastRenderedPageBreak/>
        <w:drawing>
          <wp:inline distT="0" distB="0" distL="0" distR="0" wp14:anchorId="531401C7" wp14:editId="3CA2D6BA">
            <wp:extent cx="5760348" cy="3152116"/>
            <wp:effectExtent l="0" t="0" r="0" b="0"/>
            <wp:docPr id="1207417719"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17719" name="Picture 11" descr="Figure 8 graph illustrates the semi-annual trending of BV % reduction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913" cy="3156803"/>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67177572" w:rsidR="003E1897" w:rsidRDefault="00953FD6" w:rsidP="005F792E">
      <w:pPr>
        <w:jc w:val="center"/>
        <w:rPr>
          <w:noProof/>
        </w:rPr>
      </w:pPr>
      <w:r w:rsidRPr="00953FD6">
        <w:rPr>
          <w:noProof/>
        </w:rPr>
        <w:t xml:space="preserve"> </w:t>
      </w:r>
      <w:r w:rsidR="000A49E7">
        <w:rPr>
          <w:noProof/>
        </w:rPr>
        <w:drawing>
          <wp:inline distT="0" distB="0" distL="0" distR="0" wp14:anchorId="56151FAA" wp14:editId="57EBEC0C">
            <wp:extent cx="3807101" cy="3348247"/>
            <wp:effectExtent l="0" t="0" r="3175" b="5080"/>
            <wp:docPr id="1626941691"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1691" name="Picture 12" descr="Figure 9 illustrates the transition progress by active SIR count by program as a percentage of the Government-wide SIR # activ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8449" cy="3358228"/>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35B59103" w:rsidR="005F792E" w:rsidRDefault="00801ABD" w:rsidP="005F792E">
      <w:pPr>
        <w:jc w:val="center"/>
      </w:pPr>
      <w:r w:rsidRPr="00801ABD">
        <w:rPr>
          <w:noProof/>
        </w:rPr>
        <w:lastRenderedPageBreak/>
        <w:t xml:space="preserve"> </w:t>
      </w:r>
      <w:r w:rsidR="000A49E7">
        <w:rPr>
          <w:noProof/>
        </w:rPr>
        <w:drawing>
          <wp:inline distT="0" distB="0" distL="0" distR="0" wp14:anchorId="418F6B1F" wp14:editId="04CE4A96">
            <wp:extent cx="3983465" cy="3298514"/>
            <wp:effectExtent l="0" t="0" r="0" b="0"/>
            <wp:docPr id="1211651599"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1599" name="Picture 13" descr="Figure 10 illustrates the current BV amount by program as a percentage of the Government-wide current BV amoun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1929" cy="3305523"/>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C85DCC">
        <w:fldChar w:fldCharType="begin"/>
      </w:r>
      <w:r w:rsidR="00C85DCC">
        <w:instrText xml:space="preserve"> SEQ Figure \* ARABIC </w:instrText>
      </w:r>
      <w:r w:rsidR="00C85DCC">
        <w:fldChar w:fldCharType="separate"/>
      </w:r>
      <w:r w:rsidR="00C85DCC">
        <w:rPr>
          <w:noProof/>
        </w:rPr>
        <w:t>10</w:t>
      </w:r>
      <w:r w:rsidR="00C85DCC">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0A49E7" w:rsidRPr="00421484" w14:paraId="0AC28F72" w14:textId="77777777" w:rsidTr="003227AC">
        <w:trPr>
          <w:trHeight w:val="288"/>
        </w:trPr>
        <w:tc>
          <w:tcPr>
            <w:tcW w:w="1350" w:type="dxa"/>
            <w:tcMar>
              <w:left w:w="115" w:type="dxa"/>
              <w:right w:w="115" w:type="dxa"/>
            </w:tcMar>
            <w:vAlign w:val="center"/>
            <w:hideMark/>
          </w:tcPr>
          <w:p w14:paraId="6105605C" w14:textId="77777777" w:rsidR="000A49E7" w:rsidRPr="006B1ABC" w:rsidRDefault="000A49E7" w:rsidP="000A49E7">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3845E594" w:rsidR="000A49E7" w:rsidRPr="006B1ABC" w:rsidRDefault="000A49E7" w:rsidP="000A49E7">
            <w:pPr>
              <w:jc w:val="right"/>
              <w:rPr>
                <w:rFonts w:cs="Arial"/>
                <w:sz w:val="16"/>
                <w:szCs w:val="16"/>
              </w:rPr>
            </w:pPr>
            <w:r>
              <w:rPr>
                <w:rFonts w:cs="Arial"/>
                <w:sz w:val="16"/>
                <w:szCs w:val="16"/>
              </w:rPr>
              <w:t xml:space="preserve">       5,968,911 </w:t>
            </w:r>
          </w:p>
        </w:tc>
        <w:tc>
          <w:tcPr>
            <w:tcW w:w="1350" w:type="dxa"/>
            <w:vAlign w:val="center"/>
          </w:tcPr>
          <w:p w14:paraId="2D36B134" w14:textId="6C853E99" w:rsidR="000A49E7" w:rsidRPr="006B1ABC" w:rsidRDefault="000A49E7" w:rsidP="000A49E7">
            <w:pPr>
              <w:jc w:val="right"/>
              <w:rPr>
                <w:rFonts w:cs="Arial"/>
                <w:sz w:val="16"/>
                <w:szCs w:val="16"/>
              </w:rPr>
            </w:pPr>
            <w:r>
              <w:rPr>
                <w:rFonts w:cs="Arial"/>
                <w:sz w:val="16"/>
                <w:szCs w:val="16"/>
              </w:rPr>
              <w:t xml:space="preserve">          216,437 </w:t>
            </w:r>
          </w:p>
        </w:tc>
        <w:tc>
          <w:tcPr>
            <w:tcW w:w="1440" w:type="dxa"/>
            <w:noWrap/>
            <w:vAlign w:val="center"/>
          </w:tcPr>
          <w:p w14:paraId="2638DDF3" w14:textId="4EBF59A2" w:rsidR="000A49E7" w:rsidRPr="006B1ABC" w:rsidRDefault="000A49E7" w:rsidP="000A49E7">
            <w:pPr>
              <w:jc w:val="right"/>
              <w:rPr>
                <w:rFonts w:cs="Arial"/>
                <w:color w:val="000000"/>
                <w:sz w:val="16"/>
                <w:szCs w:val="16"/>
              </w:rPr>
            </w:pPr>
            <w:r>
              <w:rPr>
                <w:rFonts w:cs="Arial"/>
                <w:color w:val="000000"/>
                <w:sz w:val="16"/>
                <w:szCs w:val="16"/>
              </w:rPr>
              <w:t>96.4%</w:t>
            </w:r>
          </w:p>
        </w:tc>
        <w:tc>
          <w:tcPr>
            <w:tcW w:w="1440" w:type="dxa"/>
            <w:noWrap/>
            <w:vAlign w:val="center"/>
          </w:tcPr>
          <w:p w14:paraId="6EA786BF" w14:textId="1DDE84FA" w:rsidR="000A49E7" w:rsidRPr="006B1ABC" w:rsidRDefault="000A49E7" w:rsidP="000A49E7">
            <w:pPr>
              <w:jc w:val="right"/>
              <w:rPr>
                <w:rFonts w:cs="Arial"/>
                <w:color w:val="000000"/>
                <w:sz w:val="16"/>
                <w:szCs w:val="16"/>
              </w:rPr>
            </w:pPr>
            <w:r>
              <w:rPr>
                <w:rFonts w:cs="Arial"/>
                <w:color w:val="000000"/>
                <w:sz w:val="16"/>
                <w:szCs w:val="16"/>
              </w:rPr>
              <w:t>97.1%</w:t>
            </w:r>
          </w:p>
        </w:tc>
        <w:tc>
          <w:tcPr>
            <w:tcW w:w="1350" w:type="dxa"/>
            <w:vAlign w:val="center"/>
          </w:tcPr>
          <w:p w14:paraId="2BE93491" w14:textId="7CA03E96" w:rsidR="000A49E7" w:rsidRPr="006B1ABC" w:rsidRDefault="000A49E7" w:rsidP="000A49E7">
            <w:pPr>
              <w:jc w:val="right"/>
              <w:rPr>
                <w:rFonts w:cs="Arial"/>
                <w:sz w:val="16"/>
                <w:szCs w:val="16"/>
              </w:rPr>
            </w:pPr>
            <w:r>
              <w:rPr>
                <w:rFonts w:cs="Arial"/>
                <w:sz w:val="16"/>
                <w:szCs w:val="16"/>
              </w:rPr>
              <w:t>$91,952,661</w:t>
            </w:r>
          </w:p>
        </w:tc>
        <w:tc>
          <w:tcPr>
            <w:tcW w:w="1260" w:type="dxa"/>
            <w:vAlign w:val="center"/>
          </w:tcPr>
          <w:p w14:paraId="2C9256CC" w14:textId="2A8E038B" w:rsidR="000A49E7" w:rsidRPr="006B1ABC" w:rsidRDefault="000A49E7" w:rsidP="000A49E7">
            <w:pPr>
              <w:jc w:val="right"/>
              <w:rPr>
                <w:rFonts w:cs="Arial"/>
                <w:sz w:val="16"/>
                <w:szCs w:val="16"/>
              </w:rPr>
            </w:pPr>
            <w:r>
              <w:rPr>
                <w:rFonts w:cs="Arial"/>
                <w:sz w:val="16"/>
                <w:szCs w:val="16"/>
              </w:rPr>
              <w:t>$21,007,589</w:t>
            </w:r>
          </w:p>
        </w:tc>
        <w:tc>
          <w:tcPr>
            <w:tcW w:w="1260" w:type="dxa"/>
            <w:noWrap/>
            <w:vAlign w:val="center"/>
          </w:tcPr>
          <w:p w14:paraId="0518ABD3" w14:textId="252AB980" w:rsidR="000A49E7" w:rsidRPr="006B1ABC" w:rsidRDefault="000A49E7" w:rsidP="000A49E7">
            <w:pPr>
              <w:jc w:val="right"/>
              <w:rPr>
                <w:rFonts w:cs="Arial"/>
                <w:color w:val="000000"/>
                <w:sz w:val="16"/>
                <w:szCs w:val="16"/>
              </w:rPr>
            </w:pPr>
            <w:r>
              <w:rPr>
                <w:rFonts w:cs="Arial"/>
                <w:color w:val="000000"/>
                <w:sz w:val="16"/>
                <w:szCs w:val="16"/>
              </w:rPr>
              <w:t>77.2%</w:t>
            </w:r>
          </w:p>
        </w:tc>
      </w:tr>
      <w:tr w:rsidR="000A49E7" w:rsidRPr="00421484" w14:paraId="44E87F19" w14:textId="77777777" w:rsidTr="003227AC">
        <w:trPr>
          <w:trHeight w:val="288"/>
        </w:trPr>
        <w:tc>
          <w:tcPr>
            <w:tcW w:w="1350" w:type="dxa"/>
            <w:vAlign w:val="center"/>
            <w:hideMark/>
          </w:tcPr>
          <w:p w14:paraId="5BD7BAEF" w14:textId="77777777" w:rsidR="000A49E7" w:rsidRPr="006B1ABC" w:rsidRDefault="000A49E7" w:rsidP="000A49E7">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731B1A58" w:rsidR="000A49E7" w:rsidRPr="006B1ABC" w:rsidRDefault="000A49E7" w:rsidP="000A49E7">
            <w:pPr>
              <w:jc w:val="right"/>
              <w:rPr>
                <w:rFonts w:cs="Arial"/>
                <w:sz w:val="16"/>
                <w:szCs w:val="16"/>
              </w:rPr>
            </w:pPr>
            <w:r>
              <w:rPr>
                <w:rFonts w:cs="Arial"/>
                <w:sz w:val="16"/>
                <w:szCs w:val="16"/>
              </w:rPr>
              <w:t xml:space="preserve">       1,246,958 </w:t>
            </w:r>
          </w:p>
        </w:tc>
        <w:tc>
          <w:tcPr>
            <w:tcW w:w="1350" w:type="dxa"/>
            <w:vAlign w:val="center"/>
          </w:tcPr>
          <w:p w14:paraId="5B6CDB4F" w14:textId="71CEA0AB" w:rsidR="000A49E7" w:rsidRPr="006B1ABC" w:rsidRDefault="000A49E7" w:rsidP="000A49E7">
            <w:pPr>
              <w:jc w:val="right"/>
              <w:rPr>
                <w:rFonts w:cs="Arial"/>
                <w:sz w:val="16"/>
                <w:szCs w:val="16"/>
              </w:rPr>
            </w:pPr>
            <w:r>
              <w:rPr>
                <w:rFonts w:cs="Arial"/>
                <w:sz w:val="16"/>
                <w:szCs w:val="16"/>
              </w:rPr>
              <w:t xml:space="preserve">            28,305 </w:t>
            </w:r>
          </w:p>
        </w:tc>
        <w:tc>
          <w:tcPr>
            <w:tcW w:w="1440" w:type="dxa"/>
            <w:noWrap/>
            <w:vAlign w:val="center"/>
          </w:tcPr>
          <w:p w14:paraId="7A2647A1" w14:textId="1EF6C652" w:rsidR="000A49E7" w:rsidRPr="006B1ABC" w:rsidRDefault="000A49E7" w:rsidP="000A49E7">
            <w:pPr>
              <w:jc w:val="right"/>
              <w:rPr>
                <w:rFonts w:cs="Arial"/>
                <w:color w:val="000000"/>
                <w:sz w:val="16"/>
                <w:szCs w:val="16"/>
              </w:rPr>
            </w:pPr>
            <w:r>
              <w:rPr>
                <w:rFonts w:cs="Arial"/>
                <w:color w:val="000000"/>
                <w:sz w:val="16"/>
                <w:szCs w:val="16"/>
              </w:rPr>
              <w:t>97.7%</w:t>
            </w:r>
          </w:p>
        </w:tc>
        <w:tc>
          <w:tcPr>
            <w:tcW w:w="1440" w:type="dxa"/>
            <w:noWrap/>
            <w:vAlign w:val="center"/>
          </w:tcPr>
          <w:p w14:paraId="2996D4D7" w14:textId="7C22F78D" w:rsidR="000A49E7" w:rsidRPr="006B1ABC" w:rsidRDefault="000A49E7" w:rsidP="000A49E7">
            <w:pPr>
              <w:jc w:val="right"/>
              <w:rPr>
                <w:rFonts w:cs="Arial"/>
                <w:color w:val="000000"/>
                <w:sz w:val="16"/>
                <w:szCs w:val="16"/>
              </w:rPr>
            </w:pPr>
            <w:r>
              <w:rPr>
                <w:rFonts w:cs="Arial"/>
                <w:color w:val="000000"/>
                <w:sz w:val="16"/>
                <w:szCs w:val="16"/>
              </w:rPr>
              <w:t>99.2%</w:t>
            </w:r>
          </w:p>
        </w:tc>
        <w:tc>
          <w:tcPr>
            <w:tcW w:w="1350" w:type="dxa"/>
            <w:vAlign w:val="center"/>
          </w:tcPr>
          <w:p w14:paraId="1A6FFE92" w14:textId="647FCC2A" w:rsidR="000A49E7" w:rsidRPr="006B1ABC" w:rsidRDefault="000A49E7" w:rsidP="000A49E7">
            <w:pPr>
              <w:jc w:val="right"/>
              <w:rPr>
                <w:rFonts w:cs="Arial"/>
                <w:sz w:val="16"/>
                <w:szCs w:val="16"/>
              </w:rPr>
            </w:pPr>
            <w:r>
              <w:rPr>
                <w:rFonts w:cs="Arial"/>
                <w:sz w:val="16"/>
                <w:szCs w:val="16"/>
              </w:rPr>
              <w:t>$64,498,470</w:t>
            </w:r>
          </w:p>
        </w:tc>
        <w:tc>
          <w:tcPr>
            <w:tcW w:w="1260" w:type="dxa"/>
            <w:vAlign w:val="center"/>
          </w:tcPr>
          <w:p w14:paraId="5585DEEF" w14:textId="15C84F7C" w:rsidR="000A49E7" w:rsidRPr="006B1ABC" w:rsidRDefault="000A49E7" w:rsidP="000A49E7">
            <w:pPr>
              <w:jc w:val="right"/>
              <w:rPr>
                <w:rFonts w:cs="Arial"/>
                <w:sz w:val="16"/>
                <w:szCs w:val="16"/>
              </w:rPr>
            </w:pPr>
            <w:r>
              <w:rPr>
                <w:rFonts w:cs="Arial"/>
                <w:sz w:val="16"/>
                <w:szCs w:val="16"/>
              </w:rPr>
              <w:t>$612,660</w:t>
            </w:r>
          </w:p>
        </w:tc>
        <w:tc>
          <w:tcPr>
            <w:tcW w:w="1260" w:type="dxa"/>
            <w:noWrap/>
            <w:vAlign w:val="center"/>
          </w:tcPr>
          <w:p w14:paraId="0BC66400" w14:textId="409E14EC" w:rsidR="000A49E7" w:rsidRPr="006B1ABC" w:rsidRDefault="000A49E7" w:rsidP="000A49E7">
            <w:pPr>
              <w:jc w:val="right"/>
              <w:rPr>
                <w:rFonts w:cs="Arial"/>
                <w:color w:val="000000"/>
                <w:sz w:val="16"/>
                <w:szCs w:val="16"/>
              </w:rPr>
            </w:pPr>
            <w:r>
              <w:rPr>
                <w:rFonts w:cs="Arial"/>
                <w:color w:val="000000"/>
                <w:sz w:val="16"/>
                <w:szCs w:val="16"/>
              </w:rPr>
              <w:t>99.1%</w:t>
            </w:r>
          </w:p>
        </w:tc>
      </w:tr>
      <w:tr w:rsidR="000A49E7" w:rsidRPr="00421484" w14:paraId="52359AE8" w14:textId="77777777" w:rsidTr="003227AC">
        <w:trPr>
          <w:trHeight w:val="288"/>
        </w:trPr>
        <w:tc>
          <w:tcPr>
            <w:tcW w:w="1350" w:type="dxa"/>
            <w:vAlign w:val="center"/>
            <w:hideMark/>
          </w:tcPr>
          <w:p w14:paraId="21E41C25" w14:textId="77777777" w:rsidR="000A49E7" w:rsidRPr="006B1ABC" w:rsidRDefault="000A49E7" w:rsidP="000A49E7">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0B958983" w:rsidR="000A49E7" w:rsidRPr="006B1ABC" w:rsidRDefault="000A49E7" w:rsidP="000A49E7">
            <w:pPr>
              <w:jc w:val="right"/>
              <w:rPr>
                <w:rFonts w:cs="Arial"/>
                <w:sz w:val="16"/>
                <w:szCs w:val="16"/>
              </w:rPr>
            </w:pPr>
            <w:r>
              <w:rPr>
                <w:rFonts w:cs="Arial"/>
                <w:sz w:val="16"/>
                <w:szCs w:val="16"/>
              </w:rPr>
              <w:t xml:space="preserve">       1,152,582 </w:t>
            </w:r>
          </w:p>
        </w:tc>
        <w:tc>
          <w:tcPr>
            <w:tcW w:w="1350" w:type="dxa"/>
            <w:vAlign w:val="center"/>
          </w:tcPr>
          <w:p w14:paraId="10099CB1" w14:textId="02C93006" w:rsidR="000A49E7" w:rsidRPr="006B1ABC" w:rsidRDefault="000A49E7" w:rsidP="000A49E7">
            <w:pPr>
              <w:jc w:val="right"/>
              <w:rPr>
                <w:rFonts w:cs="Arial"/>
                <w:sz w:val="16"/>
                <w:szCs w:val="16"/>
              </w:rPr>
            </w:pPr>
            <w:r>
              <w:rPr>
                <w:rFonts w:cs="Arial"/>
                <w:sz w:val="16"/>
                <w:szCs w:val="16"/>
              </w:rPr>
              <w:t xml:space="preserve">            16,138 </w:t>
            </w:r>
          </w:p>
        </w:tc>
        <w:tc>
          <w:tcPr>
            <w:tcW w:w="1440" w:type="dxa"/>
            <w:noWrap/>
            <w:vAlign w:val="center"/>
          </w:tcPr>
          <w:p w14:paraId="5BCCE83F" w14:textId="7B4409F4" w:rsidR="000A49E7" w:rsidRPr="006B1ABC" w:rsidRDefault="000A49E7" w:rsidP="000A49E7">
            <w:pPr>
              <w:jc w:val="right"/>
              <w:rPr>
                <w:rFonts w:cs="Arial"/>
                <w:color w:val="000000"/>
                <w:sz w:val="16"/>
                <w:szCs w:val="16"/>
              </w:rPr>
            </w:pPr>
            <w:r>
              <w:rPr>
                <w:rFonts w:cs="Arial"/>
                <w:color w:val="000000"/>
                <w:sz w:val="16"/>
                <w:szCs w:val="16"/>
              </w:rPr>
              <w:t>98.6%</w:t>
            </w:r>
          </w:p>
        </w:tc>
        <w:tc>
          <w:tcPr>
            <w:tcW w:w="1440" w:type="dxa"/>
            <w:noWrap/>
            <w:vAlign w:val="center"/>
          </w:tcPr>
          <w:p w14:paraId="5EF6B0B2" w14:textId="7C3EC32F" w:rsidR="000A49E7" w:rsidRPr="006B1ABC" w:rsidRDefault="000A49E7" w:rsidP="000A49E7">
            <w:pPr>
              <w:jc w:val="right"/>
              <w:rPr>
                <w:rFonts w:cs="Arial"/>
                <w:color w:val="000000"/>
                <w:sz w:val="16"/>
                <w:szCs w:val="16"/>
              </w:rPr>
            </w:pPr>
            <w:r>
              <w:rPr>
                <w:rFonts w:cs="Arial"/>
                <w:color w:val="000000"/>
                <w:sz w:val="16"/>
                <w:szCs w:val="16"/>
              </w:rPr>
              <w:t>99.4%</w:t>
            </w:r>
          </w:p>
        </w:tc>
        <w:tc>
          <w:tcPr>
            <w:tcW w:w="1350" w:type="dxa"/>
            <w:vAlign w:val="center"/>
          </w:tcPr>
          <w:p w14:paraId="38E58783" w14:textId="0ED2E86D" w:rsidR="000A49E7" w:rsidRPr="006B1ABC" w:rsidRDefault="000A49E7" w:rsidP="000A49E7">
            <w:pPr>
              <w:jc w:val="right"/>
              <w:rPr>
                <w:rFonts w:cs="Arial"/>
                <w:sz w:val="16"/>
                <w:szCs w:val="16"/>
              </w:rPr>
            </w:pPr>
            <w:r>
              <w:rPr>
                <w:rFonts w:cs="Arial"/>
                <w:sz w:val="16"/>
                <w:szCs w:val="16"/>
              </w:rPr>
              <w:t>$22,128,763</w:t>
            </w:r>
          </w:p>
        </w:tc>
        <w:tc>
          <w:tcPr>
            <w:tcW w:w="1260" w:type="dxa"/>
            <w:vAlign w:val="center"/>
          </w:tcPr>
          <w:p w14:paraId="588C872D" w14:textId="4C2B44EF" w:rsidR="000A49E7" w:rsidRPr="006B1ABC" w:rsidRDefault="000A49E7" w:rsidP="000A49E7">
            <w:pPr>
              <w:jc w:val="right"/>
              <w:rPr>
                <w:rFonts w:cs="Arial"/>
                <w:sz w:val="16"/>
                <w:szCs w:val="16"/>
              </w:rPr>
            </w:pPr>
            <w:r>
              <w:rPr>
                <w:rFonts w:cs="Arial"/>
                <w:sz w:val="16"/>
                <w:szCs w:val="16"/>
              </w:rPr>
              <w:t>$916,785</w:t>
            </w:r>
          </w:p>
        </w:tc>
        <w:tc>
          <w:tcPr>
            <w:tcW w:w="1260" w:type="dxa"/>
            <w:noWrap/>
            <w:vAlign w:val="center"/>
          </w:tcPr>
          <w:p w14:paraId="222ABA57" w14:textId="33006C87" w:rsidR="000A49E7" w:rsidRPr="006B1ABC" w:rsidRDefault="000A49E7" w:rsidP="000A49E7">
            <w:pPr>
              <w:jc w:val="right"/>
              <w:rPr>
                <w:rFonts w:cs="Arial"/>
                <w:color w:val="000000"/>
                <w:sz w:val="16"/>
                <w:szCs w:val="16"/>
              </w:rPr>
            </w:pPr>
            <w:r>
              <w:rPr>
                <w:rFonts w:cs="Arial"/>
                <w:color w:val="000000"/>
                <w:sz w:val="16"/>
                <w:szCs w:val="16"/>
              </w:rPr>
              <w:t>95.9%</w:t>
            </w:r>
          </w:p>
        </w:tc>
      </w:tr>
      <w:tr w:rsidR="000A49E7" w:rsidRPr="00421484" w14:paraId="72417F70" w14:textId="77777777" w:rsidTr="003227AC">
        <w:trPr>
          <w:trHeight w:val="288"/>
        </w:trPr>
        <w:tc>
          <w:tcPr>
            <w:tcW w:w="1350" w:type="dxa"/>
            <w:vAlign w:val="center"/>
            <w:hideMark/>
          </w:tcPr>
          <w:p w14:paraId="6F96EDC6" w14:textId="77777777" w:rsidR="000A49E7" w:rsidRPr="006B1ABC" w:rsidRDefault="000A49E7" w:rsidP="000A49E7">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32503981" w:rsidR="000A49E7" w:rsidRPr="006B1ABC" w:rsidRDefault="000A49E7" w:rsidP="000A49E7">
            <w:pPr>
              <w:jc w:val="right"/>
              <w:rPr>
                <w:rFonts w:cs="Arial"/>
                <w:sz w:val="16"/>
                <w:szCs w:val="16"/>
              </w:rPr>
            </w:pPr>
            <w:r>
              <w:rPr>
                <w:rFonts w:cs="Arial"/>
                <w:sz w:val="16"/>
                <w:szCs w:val="16"/>
              </w:rPr>
              <w:t xml:space="preserve">          895,380 </w:t>
            </w:r>
          </w:p>
        </w:tc>
        <w:tc>
          <w:tcPr>
            <w:tcW w:w="1350" w:type="dxa"/>
            <w:vAlign w:val="center"/>
          </w:tcPr>
          <w:p w14:paraId="2AEFCDFB" w14:textId="4ABAE81F" w:rsidR="000A49E7" w:rsidRPr="006B1ABC" w:rsidRDefault="000A49E7" w:rsidP="000A49E7">
            <w:pPr>
              <w:jc w:val="right"/>
              <w:rPr>
                <w:rFonts w:cs="Arial"/>
                <w:sz w:val="16"/>
                <w:szCs w:val="16"/>
              </w:rPr>
            </w:pPr>
            <w:r>
              <w:rPr>
                <w:rFonts w:cs="Arial"/>
                <w:sz w:val="16"/>
                <w:szCs w:val="16"/>
              </w:rPr>
              <w:t xml:space="preserve">            40,285 </w:t>
            </w:r>
          </w:p>
        </w:tc>
        <w:tc>
          <w:tcPr>
            <w:tcW w:w="1440" w:type="dxa"/>
            <w:noWrap/>
            <w:vAlign w:val="center"/>
          </w:tcPr>
          <w:p w14:paraId="4CBDEA67" w14:textId="7F67DA6E" w:rsidR="000A49E7" w:rsidRPr="006B1ABC" w:rsidRDefault="000A49E7" w:rsidP="000A49E7">
            <w:pPr>
              <w:jc w:val="right"/>
              <w:rPr>
                <w:rFonts w:cs="Arial"/>
                <w:color w:val="000000"/>
                <w:sz w:val="16"/>
                <w:szCs w:val="16"/>
              </w:rPr>
            </w:pPr>
            <w:r>
              <w:rPr>
                <w:rFonts w:cs="Arial"/>
                <w:color w:val="000000"/>
                <w:sz w:val="16"/>
                <w:szCs w:val="16"/>
              </w:rPr>
              <w:t>95.5%</w:t>
            </w:r>
          </w:p>
        </w:tc>
        <w:tc>
          <w:tcPr>
            <w:tcW w:w="1440" w:type="dxa"/>
            <w:noWrap/>
            <w:vAlign w:val="center"/>
          </w:tcPr>
          <w:p w14:paraId="2CD6518D" w14:textId="4E33A0C0" w:rsidR="000A49E7" w:rsidRPr="006B1ABC" w:rsidRDefault="000A49E7" w:rsidP="000A49E7">
            <w:pPr>
              <w:jc w:val="right"/>
              <w:rPr>
                <w:rFonts w:cs="Arial"/>
                <w:color w:val="000000"/>
                <w:sz w:val="16"/>
                <w:szCs w:val="16"/>
              </w:rPr>
            </w:pPr>
            <w:r>
              <w:rPr>
                <w:rFonts w:cs="Arial"/>
                <w:color w:val="000000"/>
                <w:sz w:val="16"/>
                <w:szCs w:val="16"/>
              </w:rPr>
              <w:t>95.8%</w:t>
            </w:r>
          </w:p>
        </w:tc>
        <w:tc>
          <w:tcPr>
            <w:tcW w:w="1350" w:type="dxa"/>
            <w:vAlign w:val="center"/>
          </w:tcPr>
          <w:p w14:paraId="350369C9" w14:textId="2DAACA15" w:rsidR="000A49E7" w:rsidRPr="006B1ABC" w:rsidRDefault="000A49E7" w:rsidP="000A49E7">
            <w:pPr>
              <w:jc w:val="right"/>
              <w:rPr>
                <w:rFonts w:cs="Arial"/>
                <w:sz w:val="16"/>
                <w:szCs w:val="16"/>
              </w:rPr>
            </w:pPr>
            <w:r>
              <w:rPr>
                <w:rFonts w:cs="Arial"/>
                <w:sz w:val="16"/>
                <w:szCs w:val="16"/>
              </w:rPr>
              <w:t>$9,706,472</w:t>
            </w:r>
          </w:p>
        </w:tc>
        <w:tc>
          <w:tcPr>
            <w:tcW w:w="1260" w:type="dxa"/>
            <w:vAlign w:val="center"/>
          </w:tcPr>
          <w:p w14:paraId="5EFE1C82" w14:textId="0C17436D" w:rsidR="000A49E7" w:rsidRPr="006B1ABC" w:rsidRDefault="000A49E7" w:rsidP="000A49E7">
            <w:pPr>
              <w:jc w:val="right"/>
              <w:rPr>
                <w:rFonts w:cs="Arial"/>
                <w:sz w:val="16"/>
                <w:szCs w:val="16"/>
              </w:rPr>
            </w:pPr>
            <w:r>
              <w:rPr>
                <w:rFonts w:cs="Arial"/>
                <w:sz w:val="16"/>
                <w:szCs w:val="16"/>
              </w:rPr>
              <w:t>$725,115</w:t>
            </w:r>
          </w:p>
        </w:tc>
        <w:tc>
          <w:tcPr>
            <w:tcW w:w="1260" w:type="dxa"/>
            <w:noWrap/>
            <w:vAlign w:val="center"/>
          </w:tcPr>
          <w:p w14:paraId="559894EC" w14:textId="73825E1F" w:rsidR="000A49E7" w:rsidRPr="006B1ABC" w:rsidRDefault="000A49E7" w:rsidP="000A49E7">
            <w:pPr>
              <w:jc w:val="right"/>
              <w:rPr>
                <w:rFonts w:cs="Arial"/>
                <w:color w:val="000000"/>
                <w:sz w:val="16"/>
                <w:szCs w:val="16"/>
              </w:rPr>
            </w:pPr>
            <w:r>
              <w:rPr>
                <w:rFonts w:cs="Arial"/>
                <w:color w:val="000000"/>
                <w:sz w:val="16"/>
                <w:szCs w:val="16"/>
              </w:rPr>
              <w:t>92.5%</w:t>
            </w:r>
          </w:p>
        </w:tc>
      </w:tr>
      <w:tr w:rsidR="000A49E7" w:rsidRPr="00421484" w14:paraId="64A5221E" w14:textId="77777777" w:rsidTr="003227AC">
        <w:trPr>
          <w:trHeight w:val="288"/>
        </w:trPr>
        <w:tc>
          <w:tcPr>
            <w:tcW w:w="1350" w:type="dxa"/>
            <w:vAlign w:val="center"/>
            <w:hideMark/>
          </w:tcPr>
          <w:p w14:paraId="696E0D3F" w14:textId="77777777" w:rsidR="000A49E7" w:rsidRPr="006B1ABC" w:rsidRDefault="000A49E7" w:rsidP="000A49E7">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6B61CDEF" w:rsidR="000A49E7" w:rsidRPr="006B1ABC" w:rsidRDefault="000A49E7" w:rsidP="000A49E7">
            <w:pPr>
              <w:jc w:val="right"/>
              <w:rPr>
                <w:rFonts w:cs="Arial"/>
                <w:sz w:val="16"/>
                <w:szCs w:val="16"/>
              </w:rPr>
            </w:pPr>
            <w:r>
              <w:rPr>
                <w:rFonts w:cs="Arial"/>
                <w:sz w:val="16"/>
                <w:szCs w:val="16"/>
              </w:rPr>
              <w:t xml:space="preserve">          162,770 </w:t>
            </w:r>
          </w:p>
        </w:tc>
        <w:tc>
          <w:tcPr>
            <w:tcW w:w="1350" w:type="dxa"/>
            <w:vAlign w:val="center"/>
          </w:tcPr>
          <w:p w14:paraId="7CE2755B" w14:textId="222641A3" w:rsidR="000A49E7" w:rsidRPr="006B1ABC" w:rsidRDefault="000A49E7" w:rsidP="000A49E7">
            <w:pPr>
              <w:jc w:val="right"/>
              <w:rPr>
                <w:rFonts w:cs="Arial"/>
                <w:sz w:val="16"/>
                <w:szCs w:val="16"/>
              </w:rPr>
            </w:pPr>
            <w:r>
              <w:rPr>
                <w:rFonts w:cs="Arial"/>
                <w:sz w:val="16"/>
                <w:szCs w:val="16"/>
              </w:rPr>
              <w:t xml:space="preserve">            23,678 </w:t>
            </w:r>
          </w:p>
        </w:tc>
        <w:tc>
          <w:tcPr>
            <w:tcW w:w="1440" w:type="dxa"/>
            <w:noWrap/>
            <w:vAlign w:val="center"/>
          </w:tcPr>
          <w:p w14:paraId="16BD2FF4" w14:textId="30B0CEC7" w:rsidR="000A49E7" w:rsidRPr="006B1ABC" w:rsidRDefault="000A49E7" w:rsidP="000A49E7">
            <w:pPr>
              <w:jc w:val="right"/>
              <w:rPr>
                <w:rFonts w:cs="Arial"/>
                <w:color w:val="000000"/>
                <w:sz w:val="16"/>
                <w:szCs w:val="16"/>
              </w:rPr>
            </w:pPr>
            <w:r>
              <w:rPr>
                <w:rFonts w:cs="Arial"/>
                <w:color w:val="000000"/>
                <w:sz w:val="16"/>
                <w:szCs w:val="16"/>
              </w:rPr>
              <w:t>85.5%</w:t>
            </w:r>
          </w:p>
        </w:tc>
        <w:tc>
          <w:tcPr>
            <w:tcW w:w="1440" w:type="dxa"/>
            <w:noWrap/>
            <w:vAlign w:val="center"/>
          </w:tcPr>
          <w:p w14:paraId="72E55BE9" w14:textId="09F9637D" w:rsidR="000A49E7" w:rsidRPr="006B1ABC" w:rsidRDefault="000A49E7" w:rsidP="000A49E7">
            <w:pPr>
              <w:jc w:val="right"/>
              <w:rPr>
                <w:rFonts w:cs="Arial"/>
                <w:color w:val="000000"/>
                <w:sz w:val="16"/>
                <w:szCs w:val="16"/>
              </w:rPr>
            </w:pPr>
            <w:r>
              <w:rPr>
                <w:rFonts w:cs="Arial"/>
                <w:color w:val="000000"/>
                <w:sz w:val="16"/>
                <w:szCs w:val="16"/>
              </w:rPr>
              <w:t>91.1%</w:t>
            </w:r>
          </w:p>
        </w:tc>
        <w:tc>
          <w:tcPr>
            <w:tcW w:w="1350" w:type="dxa"/>
            <w:vAlign w:val="center"/>
          </w:tcPr>
          <w:p w14:paraId="6403E34B" w14:textId="3F6A78EB" w:rsidR="000A49E7" w:rsidRPr="006B1ABC" w:rsidRDefault="000A49E7" w:rsidP="000A49E7">
            <w:pPr>
              <w:jc w:val="right"/>
              <w:rPr>
                <w:rFonts w:cs="Arial"/>
                <w:sz w:val="16"/>
                <w:szCs w:val="16"/>
              </w:rPr>
            </w:pPr>
            <w:r>
              <w:rPr>
                <w:rFonts w:cs="Arial"/>
                <w:sz w:val="16"/>
                <w:szCs w:val="16"/>
              </w:rPr>
              <w:t>$10,128,788</w:t>
            </w:r>
          </w:p>
        </w:tc>
        <w:tc>
          <w:tcPr>
            <w:tcW w:w="1260" w:type="dxa"/>
            <w:vAlign w:val="center"/>
          </w:tcPr>
          <w:p w14:paraId="04339296" w14:textId="72ADA649" w:rsidR="000A49E7" w:rsidRPr="006B1ABC" w:rsidRDefault="000A49E7" w:rsidP="000A49E7">
            <w:pPr>
              <w:jc w:val="right"/>
              <w:rPr>
                <w:rFonts w:cs="Arial"/>
                <w:sz w:val="16"/>
                <w:szCs w:val="16"/>
              </w:rPr>
            </w:pPr>
            <w:r>
              <w:rPr>
                <w:rFonts w:cs="Arial"/>
                <w:sz w:val="16"/>
                <w:szCs w:val="16"/>
              </w:rPr>
              <w:t>$1,780,875</w:t>
            </w:r>
          </w:p>
        </w:tc>
        <w:tc>
          <w:tcPr>
            <w:tcW w:w="1260" w:type="dxa"/>
            <w:noWrap/>
            <w:vAlign w:val="center"/>
          </w:tcPr>
          <w:p w14:paraId="498B2BE7" w14:textId="0AD13356" w:rsidR="000A49E7" w:rsidRPr="006B1ABC" w:rsidRDefault="000A49E7" w:rsidP="000A49E7">
            <w:pPr>
              <w:jc w:val="right"/>
              <w:rPr>
                <w:rFonts w:cs="Arial"/>
                <w:color w:val="000000"/>
                <w:sz w:val="16"/>
                <w:szCs w:val="16"/>
              </w:rPr>
            </w:pPr>
            <w:r>
              <w:rPr>
                <w:rFonts w:cs="Arial"/>
                <w:color w:val="000000"/>
                <w:sz w:val="16"/>
                <w:szCs w:val="16"/>
              </w:rPr>
              <w:t>82.4%</w:t>
            </w:r>
          </w:p>
        </w:tc>
      </w:tr>
      <w:tr w:rsidR="000A49E7" w:rsidRPr="00421484" w14:paraId="4CC62ABD" w14:textId="77777777" w:rsidTr="003227AC">
        <w:trPr>
          <w:trHeight w:val="288"/>
        </w:trPr>
        <w:tc>
          <w:tcPr>
            <w:tcW w:w="1350" w:type="dxa"/>
            <w:vAlign w:val="center"/>
            <w:hideMark/>
          </w:tcPr>
          <w:p w14:paraId="1C34FE33" w14:textId="77777777" w:rsidR="000A49E7" w:rsidRPr="006B1ABC" w:rsidRDefault="000A49E7" w:rsidP="000A49E7">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16AB249D" w:rsidR="000A49E7" w:rsidRPr="006B1ABC" w:rsidRDefault="000A49E7" w:rsidP="000A49E7">
            <w:pPr>
              <w:jc w:val="right"/>
              <w:rPr>
                <w:rFonts w:cs="Arial"/>
                <w:sz w:val="16"/>
                <w:szCs w:val="16"/>
              </w:rPr>
            </w:pPr>
            <w:r>
              <w:rPr>
                <w:rFonts w:cs="Arial"/>
                <w:sz w:val="16"/>
                <w:szCs w:val="16"/>
              </w:rPr>
              <w:t xml:space="preserve">            49,711 </w:t>
            </w:r>
          </w:p>
        </w:tc>
        <w:tc>
          <w:tcPr>
            <w:tcW w:w="1350" w:type="dxa"/>
            <w:vAlign w:val="center"/>
          </w:tcPr>
          <w:p w14:paraId="3E5A55C2" w14:textId="3EA8619E" w:rsidR="000A49E7" w:rsidRPr="006B1ABC" w:rsidRDefault="000A49E7" w:rsidP="000A49E7">
            <w:pPr>
              <w:jc w:val="right"/>
              <w:rPr>
                <w:rFonts w:cs="Arial"/>
                <w:sz w:val="16"/>
                <w:szCs w:val="16"/>
              </w:rPr>
            </w:pPr>
            <w:r>
              <w:rPr>
                <w:rFonts w:cs="Arial"/>
                <w:sz w:val="16"/>
                <w:szCs w:val="16"/>
              </w:rPr>
              <w:t xml:space="preserve">                   0   </w:t>
            </w:r>
          </w:p>
        </w:tc>
        <w:tc>
          <w:tcPr>
            <w:tcW w:w="1440" w:type="dxa"/>
            <w:noWrap/>
            <w:vAlign w:val="center"/>
          </w:tcPr>
          <w:p w14:paraId="2A98D1AA" w14:textId="5CB5C848" w:rsidR="000A49E7" w:rsidRPr="006B1ABC" w:rsidRDefault="000A49E7" w:rsidP="000A49E7">
            <w:pPr>
              <w:jc w:val="right"/>
              <w:rPr>
                <w:rFonts w:cs="Arial"/>
                <w:color w:val="000000"/>
                <w:sz w:val="16"/>
                <w:szCs w:val="16"/>
              </w:rPr>
            </w:pPr>
            <w:r>
              <w:rPr>
                <w:rFonts w:cs="Arial"/>
                <w:color w:val="000000"/>
                <w:sz w:val="16"/>
                <w:szCs w:val="16"/>
              </w:rPr>
              <w:t>100.0%</w:t>
            </w:r>
          </w:p>
        </w:tc>
        <w:tc>
          <w:tcPr>
            <w:tcW w:w="1440" w:type="dxa"/>
            <w:noWrap/>
            <w:vAlign w:val="center"/>
          </w:tcPr>
          <w:p w14:paraId="43B02699" w14:textId="44D162D9" w:rsidR="000A49E7" w:rsidRPr="006B1ABC" w:rsidRDefault="000A49E7" w:rsidP="000A49E7">
            <w:pPr>
              <w:jc w:val="right"/>
              <w:rPr>
                <w:rFonts w:cs="Arial"/>
                <w:color w:val="000000"/>
                <w:sz w:val="16"/>
                <w:szCs w:val="16"/>
              </w:rPr>
            </w:pPr>
            <w:r>
              <w:rPr>
                <w:rFonts w:cs="Arial"/>
                <w:color w:val="000000"/>
                <w:sz w:val="16"/>
                <w:szCs w:val="16"/>
              </w:rPr>
              <w:t>100.0%</w:t>
            </w:r>
          </w:p>
        </w:tc>
        <w:tc>
          <w:tcPr>
            <w:tcW w:w="1350" w:type="dxa"/>
            <w:vAlign w:val="center"/>
          </w:tcPr>
          <w:p w14:paraId="57C58C21" w14:textId="2FC9FFDE" w:rsidR="000A49E7" w:rsidRPr="006B1ABC" w:rsidRDefault="000A49E7" w:rsidP="000A49E7">
            <w:pPr>
              <w:jc w:val="right"/>
              <w:rPr>
                <w:rFonts w:cs="Arial"/>
                <w:sz w:val="16"/>
                <w:szCs w:val="16"/>
              </w:rPr>
            </w:pPr>
            <w:r>
              <w:rPr>
                <w:rFonts w:cs="Arial"/>
                <w:sz w:val="16"/>
                <w:szCs w:val="16"/>
              </w:rPr>
              <w:t>$640,035</w:t>
            </w:r>
          </w:p>
        </w:tc>
        <w:tc>
          <w:tcPr>
            <w:tcW w:w="1260" w:type="dxa"/>
            <w:vAlign w:val="center"/>
          </w:tcPr>
          <w:p w14:paraId="509DB1F1" w14:textId="7369A3BD" w:rsidR="000A49E7" w:rsidRPr="006B1ABC" w:rsidRDefault="000A49E7" w:rsidP="000A49E7">
            <w:pPr>
              <w:jc w:val="right"/>
              <w:rPr>
                <w:rFonts w:cs="Arial"/>
                <w:sz w:val="16"/>
                <w:szCs w:val="16"/>
              </w:rPr>
            </w:pPr>
            <w:r>
              <w:rPr>
                <w:rFonts w:cs="Arial"/>
                <w:sz w:val="16"/>
                <w:szCs w:val="16"/>
              </w:rPr>
              <w:t>$0</w:t>
            </w:r>
          </w:p>
        </w:tc>
        <w:tc>
          <w:tcPr>
            <w:tcW w:w="1260" w:type="dxa"/>
            <w:noWrap/>
            <w:vAlign w:val="center"/>
          </w:tcPr>
          <w:p w14:paraId="4CC0503A" w14:textId="36BB7D6D" w:rsidR="000A49E7" w:rsidRPr="006B1ABC" w:rsidRDefault="000A49E7" w:rsidP="000A49E7">
            <w:pPr>
              <w:jc w:val="right"/>
              <w:rPr>
                <w:rFonts w:cs="Arial"/>
                <w:color w:val="000000"/>
                <w:sz w:val="16"/>
                <w:szCs w:val="16"/>
              </w:rPr>
            </w:pPr>
            <w:r>
              <w:rPr>
                <w:rFonts w:cs="Arial"/>
                <w:color w:val="000000"/>
                <w:sz w:val="16"/>
                <w:szCs w:val="16"/>
              </w:rPr>
              <w:t>100.0%</w:t>
            </w:r>
          </w:p>
        </w:tc>
      </w:tr>
      <w:tr w:rsidR="000A49E7" w:rsidRPr="00421484" w14:paraId="13F076B6" w14:textId="77777777" w:rsidTr="003227AC">
        <w:trPr>
          <w:trHeight w:val="288"/>
        </w:trPr>
        <w:tc>
          <w:tcPr>
            <w:tcW w:w="1350" w:type="dxa"/>
            <w:shd w:val="clear" w:color="000000" w:fill="D9D9D9"/>
            <w:vAlign w:val="center"/>
            <w:hideMark/>
          </w:tcPr>
          <w:p w14:paraId="15596E1E" w14:textId="77777777" w:rsidR="000A49E7" w:rsidRPr="006B1ABC" w:rsidRDefault="000A49E7" w:rsidP="000A49E7">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51C78A80" w:rsidR="000A49E7" w:rsidRPr="006B1ABC" w:rsidRDefault="000A49E7" w:rsidP="000A49E7">
            <w:pPr>
              <w:jc w:val="right"/>
              <w:rPr>
                <w:rFonts w:cs="Arial"/>
                <w:b/>
                <w:bCs/>
                <w:sz w:val="16"/>
                <w:szCs w:val="16"/>
              </w:rPr>
            </w:pPr>
            <w:r>
              <w:rPr>
                <w:rFonts w:cs="Arial"/>
                <w:b/>
                <w:bCs/>
                <w:sz w:val="16"/>
                <w:szCs w:val="16"/>
              </w:rPr>
              <w:t xml:space="preserve">       9,476,312 </w:t>
            </w:r>
          </w:p>
        </w:tc>
        <w:tc>
          <w:tcPr>
            <w:tcW w:w="1350" w:type="dxa"/>
            <w:shd w:val="clear" w:color="000000" w:fill="D9D9D9"/>
            <w:vAlign w:val="center"/>
          </w:tcPr>
          <w:p w14:paraId="5A954CA3" w14:textId="6F192A69" w:rsidR="000A49E7" w:rsidRPr="006B1ABC" w:rsidRDefault="000A49E7" w:rsidP="000A49E7">
            <w:pPr>
              <w:jc w:val="right"/>
              <w:rPr>
                <w:rFonts w:cs="Arial"/>
                <w:b/>
                <w:bCs/>
                <w:sz w:val="16"/>
                <w:szCs w:val="16"/>
              </w:rPr>
            </w:pPr>
            <w:r>
              <w:rPr>
                <w:rFonts w:cs="Arial"/>
                <w:b/>
                <w:bCs/>
                <w:sz w:val="16"/>
                <w:szCs w:val="16"/>
              </w:rPr>
              <w:t xml:space="preserve">          324,843 </w:t>
            </w:r>
          </w:p>
        </w:tc>
        <w:tc>
          <w:tcPr>
            <w:tcW w:w="1440" w:type="dxa"/>
            <w:shd w:val="clear" w:color="000000" w:fill="D9D9D9"/>
            <w:noWrap/>
            <w:vAlign w:val="center"/>
          </w:tcPr>
          <w:p w14:paraId="2CAA00CD" w14:textId="337CFD26" w:rsidR="000A49E7" w:rsidRPr="006B1ABC" w:rsidRDefault="000A49E7" w:rsidP="000A49E7">
            <w:pPr>
              <w:jc w:val="right"/>
              <w:rPr>
                <w:rFonts w:cs="Arial"/>
                <w:b/>
                <w:bCs/>
                <w:color w:val="000000"/>
                <w:sz w:val="16"/>
                <w:szCs w:val="16"/>
              </w:rPr>
            </w:pPr>
            <w:r>
              <w:rPr>
                <w:rFonts w:cs="Arial"/>
                <w:b/>
                <w:bCs/>
                <w:color w:val="000000"/>
                <w:sz w:val="16"/>
                <w:szCs w:val="16"/>
              </w:rPr>
              <w:t>96.6%</w:t>
            </w:r>
          </w:p>
        </w:tc>
        <w:tc>
          <w:tcPr>
            <w:tcW w:w="1440" w:type="dxa"/>
            <w:shd w:val="clear" w:color="000000" w:fill="D9D9D9"/>
            <w:noWrap/>
            <w:vAlign w:val="center"/>
          </w:tcPr>
          <w:p w14:paraId="10ED8E6B" w14:textId="5D087026" w:rsidR="000A49E7" w:rsidRPr="006B1ABC" w:rsidRDefault="000A49E7" w:rsidP="000A49E7">
            <w:pPr>
              <w:jc w:val="right"/>
              <w:rPr>
                <w:rFonts w:cs="Arial"/>
                <w:b/>
                <w:bCs/>
                <w:color w:val="000000"/>
                <w:sz w:val="16"/>
                <w:szCs w:val="16"/>
              </w:rPr>
            </w:pPr>
            <w:r>
              <w:rPr>
                <w:rFonts w:cs="Arial"/>
                <w:b/>
                <w:bCs/>
                <w:color w:val="000000"/>
                <w:sz w:val="16"/>
                <w:szCs w:val="16"/>
              </w:rPr>
              <w:t>97.1%</w:t>
            </w:r>
          </w:p>
        </w:tc>
        <w:tc>
          <w:tcPr>
            <w:tcW w:w="1350" w:type="dxa"/>
            <w:shd w:val="clear" w:color="000000" w:fill="D9D9D9"/>
            <w:vAlign w:val="center"/>
          </w:tcPr>
          <w:p w14:paraId="047D5F77" w14:textId="27C33760" w:rsidR="000A49E7" w:rsidRPr="006B1ABC" w:rsidRDefault="000A49E7" w:rsidP="000A49E7">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073021FD" w:rsidR="000A49E7" w:rsidRPr="006B1ABC" w:rsidRDefault="000A49E7" w:rsidP="000A49E7">
            <w:pPr>
              <w:jc w:val="right"/>
              <w:rPr>
                <w:rFonts w:cs="Arial"/>
                <w:b/>
                <w:bCs/>
                <w:sz w:val="16"/>
                <w:szCs w:val="16"/>
              </w:rPr>
            </w:pPr>
            <w:r>
              <w:rPr>
                <w:rFonts w:cs="Arial"/>
                <w:b/>
                <w:bCs/>
                <w:sz w:val="16"/>
                <w:szCs w:val="16"/>
              </w:rPr>
              <w:t>$25,043,023</w:t>
            </w:r>
          </w:p>
        </w:tc>
        <w:tc>
          <w:tcPr>
            <w:tcW w:w="1260" w:type="dxa"/>
            <w:shd w:val="clear" w:color="000000" w:fill="D9D9D9"/>
            <w:noWrap/>
            <w:vAlign w:val="center"/>
          </w:tcPr>
          <w:p w14:paraId="718F4C9E" w14:textId="5C949EA8" w:rsidR="000A49E7" w:rsidRPr="006B1ABC" w:rsidRDefault="000A49E7" w:rsidP="000A49E7">
            <w:pPr>
              <w:jc w:val="right"/>
              <w:rPr>
                <w:rFonts w:cs="Arial"/>
                <w:b/>
                <w:bCs/>
                <w:color w:val="000000"/>
                <w:sz w:val="16"/>
                <w:szCs w:val="16"/>
              </w:rPr>
            </w:pPr>
            <w:r>
              <w:rPr>
                <w:rFonts w:cs="Arial"/>
                <w:b/>
                <w:bCs/>
                <w:color w:val="000000"/>
                <w:sz w:val="16"/>
                <w:szCs w:val="16"/>
              </w:rPr>
              <w:t>87.4%</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4C977244" w:rsidR="009D0877" w:rsidRPr="001A544D" w:rsidRDefault="000A49E7" w:rsidP="00E90752">
      <w:pPr>
        <w:jc w:val="center"/>
      </w:pPr>
      <w:r>
        <w:rPr>
          <w:noProof/>
        </w:rPr>
        <w:drawing>
          <wp:inline distT="0" distB="0" distL="0" distR="0" wp14:anchorId="20692C48" wp14:editId="4AAB7A73">
            <wp:extent cx="5890188" cy="3042837"/>
            <wp:effectExtent l="0" t="0" r="0" b="5715"/>
            <wp:docPr id="553071787" name="Picture 14"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1787" name="Picture 14" descr="Figure 11 graph illustrates the semi-annual trending of SIR PWV % disconnected for November 2016 to the current period for each contrac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804" cy="3052454"/>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01633566" w:rsidR="006E365E" w:rsidRDefault="000A49E7" w:rsidP="00BD2EA5">
      <w:pPr>
        <w:pStyle w:val="Caption"/>
        <w:spacing w:line="240" w:lineRule="auto"/>
      </w:pPr>
      <w:r>
        <w:rPr>
          <w:noProof/>
        </w:rPr>
        <w:lastRenderedPageBreak/>
        <w:drawing>
          <wp:inline distT="0" distB="0" distL="0" distR="0" wp14:anchorId="50309284" wp14:editId="3C3F0BBE">
            <wp:extent cx="5853957" cy="3095945"/>
            <wp:effectExtent l="0" t="0" r="0" b="9525"/>
            <wp:docPr id="1304271074"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71074" name="Picture 15" descr="Figure 12 graph illustrates the semi-annual trending of BV % reduction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026" cy="3102857"/>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6C424270" w:rsidR="00646097" w:rsidRPr="00073C94" w:rsidRDefault="000A49E7" w:rsidP="00117456">
      <w:pPr>
        <w:jc w:val="center"/>
      </w:pPr>
      <w:r>
        <w:rPr>
          <w:noProof/>
        </w:rPr>
        <w:drawing>
          <wp:inline distT="0" distB="0" distL="0" distR="0" wp14:anchorId="0A02FAC4" wp14:editId="4F73EE02">
            <wp:extent cx="3701841" cy="3294775"/>
            <wp:effectExtent l="0" t="0" r="0" b="1270"/>
            <wp:docPr id="993226571" name="Picture 1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6571" name="Picture 16" descr="Figure 13 illustrates the transition progress by active SIR count as a percentage of government-wide SIR # active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2000" cy="3303817"/>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684FE113" w:rsidR="00C32D2A" w:rsidRDefault="00863289" w:rsidP="00223813">
      <w:pPr>
        <w:jc w:val="center"/>
        <w:rPr>
          <w:rFonts w:cs="Arial"/>
          <w:color w:val="4F81BD" w:themeColor="accent1"/>
        </w:rPr>
      </w:pPr>
      <w:r w:rsidRPr="00951195">
        <w:rPr>
          <w:rFonts w:cs="Arial"/>
          <w:noProof/>
        </w:rPr>
        <w:lastRenderedPageBreak/>
        <w:t xml:space="preserve"> </w:t>
      </w:r>
      <w:r w:rsidR="000A49E7">
        <w:rPr>
          <w:rFonts w:cs="Arial"/>
          <w:noProof/>
        </w:rPr>
        <w:drawing>
          <wp:inline distT="0" distB="0" distL="0" distR="0" wp14:anchorId="733C104E" wp14:editId="1D5926E0">
            <wp:extent cx="3865245" cy="3234906"/>
            <wp:effectExtent l="0" t="0" r="1905" b="3810"/>
            <wp:docPr id="868328459" name="Picture 17"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28459" name="Picture 17" descr="Figure 14 illustrates the current BV amount by contractor as a percentage of the Government-wide current BV amoun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6703" cy="3244496"/>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E41A29" w:rsidRPr="00E521CC" w14:paraId="1AB0560B" w14:textId="77777777" w:rsidTr="0014144C">
        <w:trPr>
          <w:trHeight w:val="288"/>
        </w:trPr>
        <w:tc>
          <w:tcPr>
            <w:tcW w:w="521" w:type="pct"/>
            <w:noWrap/>
            <w:vAlign w:val="center"/>
            <w:hideMark/>
          </w:tcPr>
          <w:p w14:paraId="0AB3EC8F" w14:textId="77777777" w:rsidR="00E41A29" w:rsidRPr="007A39FA" w:rsidRDefault="00E41A29" w:rsidP="00E41A29">
            <w:pPr>
              <w:jc w:val="left"/>
              <w:rPr>
                <w:rFonts w:cs="Arial"/>
                <w:b/>
                <w:bCs/>
                <w:sz w:val="16"/>
                <w:szCs w:val="16"/>
              </w:rPr>
            </w:pPr>
            <w:r w:rsidRPr="007A39FA">
              <w:rPr>
                <w:rFonts w:cs="Arial"/>
                <w:b/>
                <w:bCs/>
                <w:sz w:val="16"/>
                <w:szCs w:val="16"/>
              </w:rPr>
              <w:t>Large</w:t>
            </w:r>
          </w:p>
        </w:tc>
        <w:tc>
          <w:tcPr>
            <w:tcW w:w="567" w:type="pct"/>
            <w:noWrap/>
            <w:vAlign w:val="center"/>
          </w:tcPr>
          <w:p w14:paraId="3386DACE" w14:textId="67D63915" w:rsidR="00E41A29" w:rsidRPr="007A39FA" w:rsidRDefault="00E41A29" w:rsidP="00E41A29">
            <w:pPr>
              <w:jc w:val="right"/>
              <w:rPr>
                <w:rFonts w:cs="Arial"/>
                <w:sz w:val="16"/>
                <w:szCs w:val="16"/>
              </w:rPr>
            </w:pPr>
            <w:r>
              <w:rPr>
                <w:rFonts w:cs="Arial"/>
                <w:sz w:val="16"/>
                <w:szCs w:val="16"/>
              </w:rPr>
              <w:t xml:space="preserve">8,582,659 </w:t>
            </w:r>
          </w:p>
        </w:tc>
        <w:tc>
          <w:tcPr>
            <w:tcW w:w="567" w:type="pct"/>
            <w:noWrap/>
            <w:vAlign w:val="center"/>
          </w:tcPr>
          <w:p w14:paraId="5784D4CB" w14:textId="2058C541" w:rsidR="00E41A29" w:rsidRPr="007A39FA" w:rsidRDefault="00E41A29" w:rsidP="00E41A29">
            <w:pPr>
              <w:jc w:val="right"/>
              <w:rPr>
                <w:rFonts w:cs="Arial"/>
                <w:sz w:val="16"/>
                <w:szCs w:val="16"/>
              </w:rPr>
            </w:pPr>
            <w:r>
              <w:rPr>
                <w:rFonts w:cs="Arial"/>
                <w:sz w:val="16"/>
                <w:szCs w:val="16"/>
              </w:rPr>
              <w:t xml:space="preserve">321,206 </w:t>
            </w:r>
          </w:p>
        </w:tc>
        <w:tc>
          <w:tcPr>
            <w:tcW w:w="697" w:type="pct"/>
            <w:noWrap/>
            <w:vAlign w:val="center"/>
          </w:tcPr>
          <w:p w14:paraId="1DE46649" w14:textId="0894144D" w:rsidR="00E41A29" w:rsidRPr="007A39FA" w:rsidRDefault="00E41A29" w:rsidP="00E41A29">
            <w:pPr>
              <w:jc w:val="right"/>
              <w:rPr>
                <w:rFonts w:cs="Arial"/>
                <w:color w:val="000000"/>
                <w:sz w:val="16"/>
                <w:szCs w:val="16"/>
              </w:rPr>
            </w:pPr>
            <w:r>
              <w:rPr>
                <w:rFonts w:cs="Arial"/>
                <w:color w:val="000000"/>
                <w:sz w:val="16"/>
                <w:szCs w:val="16"/>
              </w:rPr>
              <w:t>96.3%</w:t>
            </w:r>
          </w:p>
        </w:tc>
        <w:tc>
          <w:tcPr>
            <w:tcW w:w="697" w:type="pct"/>
            <w:noWrap/>
            <w:vAlign w:val="center"/>
          </w:tcPr>
          <w:p w14:paraId="5E34BFA1" w14:textId="33DB7E9A" w:rsidR="00E41A29" w:rsidRPr="007A39FA" w:rsidRDefault="00E41A29" w:rsidP="00E41A29">
            <w:pPr>
              <w:jc w:val="right"/>
              <w:rPr>
                <w:rFonts w:cs="Arial"/>
                <w:color w:val="000000"/>
                <w:sz w:val="16"/>
                <w:szCs w:val="16"/>
              </w:rPr>
            </w:pPr>
            <w:r>
              <w:rPr>
                <w:rFonts w:cs="Arial"/>
                <w:color w:val="000000"/>
                <w:sz w:val="16"/>
                <w:szCs w:val="16"/>
              </w:rPr>
              <w:t>97.2%</w:t>
            </w:r>
          </w:p>
        </w:tc>
        <w:tc>
          <w:tcPr>
            <w:tcW w:w="610" w:type="pct"/>
            <w:noWrap/>
            <w:vAlign w:val="center"/>
          </w:tcPr>
          <w:p w14:paraId="28A87DC6" w14:textId="0694AF5E" w:rsidR="00E41A29" w:rsidRPr="007A39FA" w:rsidRDefault="00E41A29" w:rsidP="00E41A29">
            <w:pPr>
              <w:jc w:val="right"/>
              <w:rPr>
                <w:rFonts w:cs="Arial"/>
                <w:sz w:val="16"/>
                <w:szCs w:val="16"/>
              </w:rPr>
            </w:pPr>
            <w:r>
              <w:rPr>
                <w:rFonts w:cs="Arial"/>
                <w:sz w:val="16"/>
                <w:szCs w:val="16"/>
              </w:rPr>
              <w:t>$186,018,570</w:t>
            </w:r>
          </w:p>
        </w:tc>
        <w:tc>
          <w:tcPr>
            <w:tcW w:w="693" w:type="pct"/>
            <w:noWrap/>
            <w:vAlign w:val="center"/>
          </w:tcPr>
          <w:p w14:paraId="62EDD930" w14:textId="11185F53" w:rsidR="00E41A29" w:rsidRPr="007A39FA" w:rsidRDefault="00E41A29" w:rsidP="00E41A29">
            <w:pPr>
              <w:jc w:val="right"/>
              <w:rPr>
                <w:rFonts w:cs="Arial"/>
                <w:sz w:val="16"/>
                <w:szCs w:val="16"/>
              </w:rPr>
            </w:pPr>
            <w:r>
              <w:rPr>
                <w:rFonts w:cs="Arial"/>
                <w:sz w:val="16"/>
                <w:szCs w:val="16"/>
              </w:rPr>
              <w:t>$24,684,189</w:t>
            </w:r>
          </w:p>
        </w:tc>
        <w:tc>
          <w:tcPr>
            <w:tcW w:w="648" w:type="pct"/>
            <w:noWrap/>
            <w:vAlign w:val="center"/>
          </w:tcPr>
          <w:p w14:paraId="59B1F27C" w14:textId="6F0DB323" w:rsidR="00E41A29" w:rsidRPr="007A39FA" w:rsidRDefault="00E41A29" w:rsidP="00E41A29">
            <w:pPr>
              <w:jc w:val="right"/>
              <w:rPr>
                <w:rFonts w:cs="Arial"/>
                <w:color w:val="000000"/>
                <w:sz w:val="16"/>
                <w:szCs w:val="16"/>
              </w:rPr>
            </w:pPr>
            <w:r>
              <w:rPr>
                <w:rFonts w:cs="Arial"/>
                <w:color w:val="000000"/>
                <w:sz w:val="16"/>
                <w:szCs w:val="16"/>
              </w:rPr>
              <w:t>86.7%</w:t>
            </w:r>
          </w:p>
        </w:tc>
      </w:tr>
      <w:tr w:rsidR="00E41A29" w:rsidRPr="00E521CC" w14:paraId="1A75E99B" w14:textId="77777777" w:rsidTr="0014144C">
        <w:trPr>
          <w:trHeight w:val="288"/>
        </w:trPr>
        <w:tc>
          <w:tcPr>
            <w:tcW w:w="521" w:type="pct"/>
            <w:noWrap/>
            <w:vAlign w:val="center"/>
            <w:hideMark/>
          </w:tcPr>
          <w:p w14:paraId="79E1930C" w14:textId="77777777" w:rsidR="00E41A29" w:rsidRPr="007A39FA" w:rsidRDefault="00E41A29" w:rsidP="00E41A29">
            <w:pPr>
              <w:jc w:val="left"/>
              <w:rPr>
                <w:rFonts w:cs="Arial"/>
                <w:b/>
                <w:bCs/>
                <w:sz w:val="16"/>
                <w:szCs w:val="16"/>
              </w:rPr>
            </w:pPr>
            <w:r w:rsidRPr="007A39FA">
              <w:rPr>
                <w:rFonts w:cs="Arial"/>
                <w:b/>
                <w:bCs/>
                <w:sz w:val="16"/>
                <w:szCs w:val="16"/>
              </w:rPr>
              <w:t>Medium</w:t>
            </w:r>
          </w:p>
        </w:tc>
        <w:tc>
          <w:tcPr>
            <w:tcW w:w="567" w:type="pct"/>
            <w:noWrap/>
            <w:vAlign w:val="center"/>
          </w:tcPr>
          <w:p w14:paraId="5DD33642" w14:textId="7B9E4A8F" w:rsidR="00E41A29" w:rsidRPr="007A39FA" w:rsidRDefault="00E41A29" w:rsidP="00E41A29">
            <w:pPr>
              <w:jc w:val="right"/>
              <w:rPr>
                <w:rFonts w:cs="Arial"/>
                <w:sz w:val="16"/>
                <w:szCs w:val="16"/>
              </w:rPr>
            </w:pPr>
            <w:r>
              <w:rPr>
                <w:rFonts w:cs="Arial"/>
                <w:sz w:val="16"/>
                <w:szCs w:val="16"/>
              </w:rPr>
              <w:t xml:space="preserve">620,385 </w:t>
            </w:r>
          </w:p>
        </w:tc>
        <w:tc>
          <w:tcPr>
            <w:tcW w:w="567" w:type="pct"/>
            <w:noWrap/>
            <w:vAlign w:val="center"/>
          </w:tcPr>
          <w:p w14:paraId="0AD56868" w14:textId="029F521B" w:rsidR="00E41A29" w:rsidRPr="007A39FA" w:rsidRDefault="00E41A29" w:rsidP="00E41A29">
            <w:pPr>
              <w:jc w:val="right"/>
              <w:rPr>
                <w:rFonts w:cs="Arial"/>
                <w:sz w:val="16"/>
                <w:szCs w:val="16"/>
              </w:rPr>
            </w:pPr>
            <w:r>
              <w:rPr>
                <w:rFonts w:cs="Arial"/>
                <w:sz w:val="16"/>
                <w:szCs w:val="16"/>
              </w:rPr>
              <w:t xml:space="preserve">28 </w:t>
            </w:r>
          </w:p>
        </w:tc>
        <w:tc>
          <w:tcPr>
            <w:tcW w:w="697" w:type="pct"/>
            <w:noWrap/>
            <w:vAlign w:val="center"/>
          </w:tcPr>
          <w:p w14:paraId="38131CDF" w14:textId="351D768E" w:rsidR="00E41A29" w:rsidRPr="007A39FA" w:rsidRDefault="00E41A29" w:rsidP="00E41A29">
            <w:pPr>
              <w:jc w:val="right"/>
              <w:rPr>
                <w:rFonts w:cs="Arial"/>
                <w:color w:val="000000"/>
                <w:sz w:val="16"/>
                <w:szCs w:val="16"/>
              </w:rPr>
            </w:pPr>
            <w:r>
              <w:rPr>
                <w:rFonts w:cs="Arial"/>
                <w:color w:val="000000"/>
                <w:sz w:val="16"/>
                <w:szCs w:val="16"/>
              </w:rPr>
              <w:t>99.995%</w:t>
            </w:r>
          </w:p>
        </w:tc>
        <w:tc>
          <w:tcPr>
            <w:tcW w:w="697" w:type="pct"/>
            <w:noWrap/>
            <w:vAlign w:val="center"/>
          </w:tcPr>
          <w:p w14:paraId="50476E9A" w14:textId="4659E786" w:rsidR="00E41A29" w:rsidRPr="007A39FA" w:rsidRDefault="00E41A29" w:rsidP="00E41A29">
            <w:pPr>
              <w:jc w:val="right"/>
              <w:rPr>
                <w:rFonts w:cs="Arial"/>
                <w:color w:val="000000"/>
                <w:sz w:val="16"/>
                <w:szCs w:val="16"/>
              </w:rPr>
            </w:pPr>
            <w:r>
              <w:rPr>
                <w:rFonts w:cs="Arial"/>
                <w:color w:val="000000"/>
                <w:sz w:val="16"/>
                <w:szCs w:val="16"/>
              </w:rPr>
              <w:t>99.97%</w:t>
            </w:r>
          </w:p>
        </w:tc>
        <w:tc>
          <w:tcPr>
            <w:tcW w:w="610" w:type="pct"/>
            <w:noWrap/>
            <w:vAlign w:val="center"/>
          </w:tcPr>
          <w:p w14:paraId="5F6AF0BF" w14:textId="0213EA88" w:rsidR="00E41A29" w:rsidRPr="007A39FA" w:rsidRDefault="00E41A29" w:rsidP="00E41A29">
            <w:pPr>
              <w:jc w:val="right"/>
              <w:rPr>
                <w:rFonts w:cs="Arial"/>
                <w:sz w:val="16"/>
                <w:szCs w:val="16"/>
              </w:rPr>
            </w:pPr>
            <w:r>
              <w:rPr>
                <w:rFonts w:cs="Arial"/>
                <w:sz w:val="16"/>
                <w:szCs w:val="16"/>
              </w:rPr>
              <w:t>$9,306,888</w:t>
            </w:r>
          </w:p>
        </w:tc>
        <w:tc>
          <w:tcPr>
            <w:tcW w:w="693" w:type="pct"/>
            <w:noWrap/>
            <w:vAlign w:val="center"/>
          </w:tcPr>
          <w:p w14:paraId="24A2B152" w14:textId="511917A1" w:rsidR="00E41A29" w:rsidRPr="007A39FA" w:rsidRDefault="00E41A29" w:rsidP="00E41A29">
            <w:pPr>
              <w:jc w:val="right"/>
              <w:rPr>
                <w:rFonts w:cs="Arial"/>
                <w:sz w:val="16"/>
                <w:szCs w:val="16"/>
              </w:rPr>
            </w:pPr>
            <w:r>
              <w:rPr>
                <w:rFonts w:cs="Arial"/>
                <w:sz w:val="16"/>
                <w:szCs w:val="16"/>
              </w:rPr>
              <w:t>$40,955</w:t>
            </w:r>
          </w:p>
        </w:tc>
        <w:tc>
          <w:tcPr>
            <w:tcW w:w="648" w:type="pct"/>
            <w:noWrap/>
            <w:vAlign w:val="center"/>
          </w:tcPr>
          <w:p w14:paraId="107959C7" w14:textId="4AAC6C7B" w:rsidR="00E41A29" w:rsidRPr="007A39FA" w:rsidRDefault="00E41A29" w:rsidP="00E41A29">
            <w:pPr>
              <w:jc w:val="right"/>
              <w:rPr>
                <w:rFonts w:cs="Arial"/>
                <w:color w:val="000000"/>
                <w:sz w:val="16"/>
                <w:szCs w:val="16"/>
              </w:rPr>
            </w:pPr>
            <w:r>
              <w:rPr>
                <w:rFonts w:cs="Arial"/>
                <w:color w:val="000000"/>
                <w:sz w:val="16"/>
                <w:szCs w:val="16"/>
              </w:rPr>
              <w:t>99.6%</w:t>
            </w:r>
          </w:p>
        </w:tc>
      </w:tr>
      <w:tr w:rsidR="00E41A29" w:rsidRPr="00E521CC" w14:paraId="3E2B6B38" w14:textId="77777777" w:rsidTr="0014144C">
        <w:trPr>
          <w:trHeight w:val="288"/>
        </w:trPr>
        <w:tc>
          <w:tcPr>
            <w:tcW w:w="521" w:type="pct"/>
            <w:noWrap/>
            <w:vAlign w:val="center"/>
            <w:hideMark/>
          </w:tcPr>
          <w:p w14:paraId="388FAFA2" w14:textId="77777777" w:rsidR="00E41A29" w:rsidRPr="007A39FA" w:rsidRDefault="00E41A29" w:rsidP="00E41A29">
            <w:pPr>
              <w:jc w:val="left"/>
              <w:rPr>
                <w:rFonts w:cs="Arial"/>
                <w:b/>
                <w:bCs/>
                <w:sz w:val="16"/>
                <w:szCs w:val="16"/>
              </w:rPr>
            </w:pPr>
            <w:r w:rsidRPr="007A39FA">
              <w:rPr>
                <w:rFonts w:cs="Arial"/>
                <w:b/>
                <w:bCs/>
                <w:sz w:val="16"/>
                <w:szCs w:val="16"/>
              </w:rPr>
              <w:t>Small</w:t>
            </w:r>
          </w:p>
        </w:tc>
        <w:tc>
          <w:tcPr>
            <w:tcW w:w="567" w:type="pct"/>
            <w:noWrap/>
            <w:vAlign w:val="center"/>
          </w:tcPr>
          <w:p w14:paraId="7B51A8E6" w14:textId="53CA983A" w:rsidR="00E41A29" w:rsidRPr="007A39FA" w:rsidRDefault="00E41A29" w:rsidP="00E41A29">
            <w:pPr>
              <w:jc w:val="right"/>
              <w:rPr>
                <w:rFonts w:cs="Arial"/>
                <w:sz w:val="16"/>
                <w:szCs w:val="16"/>
              </w:rPr>
            </w:pPr>
            <w:r>
              <w:rPr>
                <w:rFonts w:cs="Arial"/>
                <w:sz w:val="16"/>
                <w:szCs w:val="16"/>
              </w:rPr>
              <w:t xml:space="preserve">273,268 </w:t>
            </w:r>
          </w:p>
        </w:tc>
        <w:tc>
          <w:tcPr>
            <w:tcW w:w="567" w:type="pct"/>
            <w:noWrap/>
            <w:vAlign w:val="center"/>
          </w:tcPr>
          <w:p w14:paraId="06C97199" w14:textId="1E3ED857" w:rsidR="00E41A29" w:rsidRPr="007A39FA" w:rsidRDefault="00E41A29" w:rsidP="00E41A29">
            <w:pPr>
              <w:jc w:val="right"/>
              <w:rPr>
                <w:rFonts w:cs="Arial"/>
                <w:sz w:val="16"/>
                <w:szCs w:val="16"/>
              </w:rPr>
            </w:pPr>
            <w:r>
              <w:rPr>
                <w:rFonts w:cs="Arial"/>
                <w:sz w:val="16"/>
                <w:szCs w:val="16"/>
              </w:rPr>
              <w:t xml:space="preserve">3,609 </w:t>
            </w:r>
          </w:p>
        </w:tc>
        <w:tc>
          <w:tcPr>
            <w:tcW w:w="697" w:type="pct"/>
            <w:noWrap/>
            <w:vAlign w:val="center"/>
          </w:tcPr>
          <w:p w14:paraId="7917BFBD" w14:textId="6BFE5154" w:rsidR="00E41A29" w:rsidRPr="007A39FA" w:rsidRDefault="00E41A29" w:rsidP="00E41A29">
            <w:pPr>
              <w:jc w:val="right"/>
              <w:rPr>
                <w:rFonts w:cs="Arial"/>
                <w:color w:val="000000"/>
                <w:sz w:val="16"/>
                <w:szCs w:val="16"/>
              </w:rPr>
            </w:pPr>
            <w:r>
              <w:rPr>
                <w:rFonts w:cs="Arial"/>
                <w:color w:val="000000"/>
                <w:sz w:val="16"/>
                <w:szCs w:val="16"/>
              </w:rPr>
              <w:t>98.7%</w:t>
            </w:r>
          </w:p>
        </w:tc>
        <w:tc>
          <w:tcPr>
            <w:tcW w:w="697" w:type="pct"/>
            <w:noWrap/>
            <w:vAlign w:val="center"/>
          </w:tcPr>
          <w:p w14:paraId="1F23A89A" w14:textId="1682E78C" w:rsidR="00E41A29" w:rsidRPr="007A39FA" w:rsidRDefault="00E41A29" w:rsidP="00E41A29">
            <w:pPr>
              <w:jc w:val="right"/>
              <w:rPr>
                <w:rFonts w:cs="Arial"/>
                <w:color w:val="000000"/>
                <w:sz w:val="16"/>
                <w:szCs w:val="16"/>
              </w:rPr>
            </w:pPr>
            <w:r>
              <w:rPr>
                <w:rFonts w:cs="Arial"/>
                <w:color w:val="000000"/>
                <w:sz w:val="16"/>
                <w:szCs w:val="16"/>
              </w:rPr>
              <w:t>90.4%</w:t>
            </w:r>
          </w:p>
        </w:tc>
        <w:tc>
          <w:tcPr>
            <w:tcW w:w="610" w:type="pct"/>
            <w:noWrap/>
            <w:vAlign w:val="center"/>
          </w:tcPr>
          <w:p w14:paraId="3607E800" w14:textId="36F9AC38" w:rsidR="00E41A29" w:rsidRPr="007A39FA" w:rsidRDefault="00E41A29" w:rsidP="00E41A29">
            <w:pPr>
              <w:jc w:val="right"/>
              <w:rPr>
                <w:rFonts w:cs="Arial"/>
                <w:sz w:val="16"/>
                <w:szCs w:val="16"/>
              </w:rPr>
            </w:pPr>
            <w:r>
              <w:rPr>
                <w:rFonts w:cs="Arial"/>
                <w:sz w:val="16"/>
                <w:szCs w:val="16"/>
              </w:rPr>
              <w:t>$3,729,732</w:t>
            </w:r>
          </w:p>
        </w:tc>
        <w:tc>
          <w:tcPr>
            <w:tcW w:w="693" w:type="pct"/>
            <w:noWrap/>
            <w:vAlign w:val="center"/>
          </w:tcPr>
          <w:p w14:paraId="685C097C" w14:textId="2350A953" w:rsidR="00E41A29" w:rsidRPr="007A39FA" w:rsidRDefault="00E41A29" w:rsidP="00E41A29">
            <w:pPr>
              <w:jc w:val="right"/>
              <w:rPr>
                <w:rFonts w:cs="Arial"/>
                <w:sz w:val="16"/>
                <w:szCs w:val="16"/>
              </w:rPr>
            </w:pPr>
            <w:r>
              <w:rPr>
                <w:rFonts w:cs="Arial"/>
                <w:sz w:val="16"/>
                <w:szCs w:val="16"/>
              </w:rPr>
              <w:t>$317,879</w:t>
            </w:r>
          </w:p>
        </w:tc>
        <w:tc>
          <w:tcPr>
            <w:tcW w:w="648" w:type="pct"/>
            <w:noWrap/>
            <w:vAlign w:val="center"/>
          </w:tcPr>
          <w:p w14:paraId="2DE4D0CF" w14:textId="687CABD8" w:rsidR="00E41A29" w:rsidRPr="007A39FA" w:rsidRDefault="00E41A29" w:rsidP="00E41A29">
            <w:pPr>
              <w:jc w:val="right"/>
              <w:rPr>
                <w:rFonts w:cs="Arial"/>
                <w:color w:val="000000"/>
                <w:sz w:val="16"/>
                <w:szCs w:val="16"/>
              </w:rPr>
            </w:pPr>
            <w:r>
              <w:rPr>
                <w:rFonts w:cs="Arial"/>
                <w:color w:val="000000"/>
                <w:sz w:val="16"/>
                <w:szCs w:val="16"/>
              </w:rPr>
              <w:t>91.5%</w:t>
            </w:r>
          </w:p>
        </w:tc>
      </w:tr>
      <w:tr w:rsidR="00E41A29" w:rsidRPr="00E521CC" w14:paraId="7565C04F" w14:textId="77777777" w:rsidTr="0014144C">
        <w:trPr>
          <w:trHeight w:val="288"/>
        </w:trPr>
        <w:tc>
          <w:tcPr>
            <w:tcW w:w="521" w:type="pct"/>
            <w:shd w:val="clear" w:color="000000" w:fill="D9D9D9"/>
            <w:noWrap/>
            <w:vAlign w:val="center"/>
            <w:hideMark/>
          </w:tcPr>
          <w:p w14:paraId="22BD0AE7" w14:textId="77777777" w:rsidR="00E41A29" w:rsidRPr="007A39FA" w:rsidRDefault="00E41A29" w:rsidP="00E41A29">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11D95D61" w:rsidR="00E41A29" w:rsidRPr="007A39FA" w:rsidRDefault="00E41A29" w:rsidP="00E41A29">
            <w:pPr>
              <w:jc w:val="right"/>
              <w:rPr>
                <w:rFonts w:cs="Arial"/>
                <w:b/>
                <w:bCs/>
                <w:sz w:val="16"/>
                <w:szCs w:val="16"/>
              </w:rPr>
            </w:pPr>
            <w:r>
              <w:rPr>
                <w:rFonts w:cs="Arial"/>
                <w:b/>
                <w:bCs/>
                <w:sz w:val="16"/>
                <w:szCs w:val="16"/>
              </w:rPr>
              <w:t xml:space="preserve">9,476,312 </w:t>
            </w:r>
          </w:p>
        </w:tc>
        <w:tc>
          <w:tcPr>
            <w:tcW w:w="567" w:type="pct"/>
            <w:shd w:val="clear" w:color="000000" w:fill="D9D9D9"/>
            <w:noWrap/>
            <w:vAlign w:val="center"/>
          </w:tcPr>
          <w:p w14:paraId="50D03C74" w14:textId="5AE018E5" w:rsidR="00E41A29" w:rsidRPr="007A39FA" w:rsidRDefault="00E41A29" w:rsidP="00E41A29">
            <w:pPr>
              <w:jc w:val="right"/>
              <w:rPr>
                <w:rFonts w:cs="Arial"/>
                <w:b/>
                <w:bCs/>
                <w:sz w:val="16"/>
                <w:szCs w:val="16"/>
              </w:rPr>
            </w:pPr>
            <w:r>
              <w:rPr>
                <w:rFonts w:cs="Arial"/>
                <w:b/>
                <w:bCs/>
                <w:sz w:val="16"/>
                <w:szCs w:val="16"/>
              </w:rPr>
              <w:t xml:space="preserve">324,843 </w:t>
            </w:r>
          </w:p>
        </w:tc>
        <w:tc>
          <w:tcPr>
            <w:tcW w:w="697" w:type="pct"/>
            <w:shd w:val="clear" w:color="000000" w:fill="D9D9D9"/>
            <w:noWrap/>
            <w:vAlign w:val="center"/>
          </w:tcPr>
          <w:p w14:paraId="5FAC140B" w14:textId="6227EE0B" w:rsidR="00E41A29" w:rsidRPr="007A39FA" w:rsidRDefault="00E41A29" w:rsidP="00E41A29">
            <w:pPr>
              <w:jc w:val="right"/>
              <w:rPr>
                <w:rFonts w:cs="Arial"/>
                <w:b/>
                <w:bCs/>
                <w:color w:val="000000"/>
                <w:sz w:val="16"/>
                <w:szCs w:val="16"/>
              </w:rPr>
            </w:pPr>
            <w:r>
              <w:rPr>
                <w:rFonts w:cs="Arial"/>
                <w:b/>
                <w:bCs/>
                <w:color w:val="000000"/>
                <w:sz w:val="16"/>
                <w:szCs w:val="16"/>
              </w:rPr>
              <w:t>96.6%</w:t>
            </w:r>
          </w:p>
        </w:tc>
        <w:tc>
          <w:tcPr>
            <w:tcW w:w="697" w:type="pct"/>
            <w:shd w:val="clear" w:color="000000" w:fill="D9D9D9"/>
            <w:noWrap/>
            <w:vAlign w:val="center"/>
          </w:tcPr>
          <w:p w14:paraId="6789C508" w14:textId="30E40892" w:rsidR="00E41A29" w:rsidRPr="007A39FA" w:rsidRDefault="00E41A29" w:rsidP="00E41A29">
            <w:pPr>
              <w:jc w:val="right"/>
              <w:rPr>
                <w:rFonts w:cs="Arial"/>
                <w:b/>
                <w:bCs/>
                <w:color w:val="000000"/>
                <w:sz w:val="16"/>
                <w:szCs w:val="16"/>
              </w:rPr>
            </w:pPr>
            <w:r>
              <w:rPr>
                <w:rFonts w:cs="Arial"/>
                <w:b/>
                <w:bCs/>
                <w:color w:val="000000"/>
                <w:sz w:val="16"/>
                <w:szCs w:val="16"/>
              </w:rPr>
              <w:t>97.1%</w:t>
            </w:r>
          </w:p>
        </w:tc>
        <w:tc>
          <w:tcPr>
            <w:tcW w:w="610" w:type="pct"/>
            <w:shd w:val="clear" w:color="000000" w:fill="D9D9D9"/>
            <w:noWrap/>
            <w:vAlign w:val="center"/>
          </w:tcPr>
          <w:p w14:paraId="2B58B859" w14:textId="37298415" w:rsidR="00E41A29" w:rsidRPr="007A39FA" w:rsidRDefault="00E41A29" w:rsidP="00E41A29">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4EBCF890" w:rsidR="00E41A29" w:rsidRPr="007A39FA" w:rsidRDefault="00E41A29" w:rsidP="00E41A29">
            <w:pPr>
              <w:jc w:val="right"/>
              <w:rPr>
                <w:rFonts w:cs="Arial"/>
                <w:b/>
                <w:bCs/>
                <w:sz w:val="16"/>
                <w:szCs w:val="16"/>
              </w:rPr>
            </w:pPr>
            <w:r>
              <w:rPr>
                <w:rFonts w:cs="Arial"/>
                <w:b/>
                <w:bCs/>
                <w:sz w:val="16"/>
                <w:szCs w:val="16"/>
              </w:rPr>
              <w:t>$25,043,023</w:t>
            </w:r>
          </w:p>
        </w:tc>
        <w:tc>
          <w:tcPr>
            <w:tcW w:w="648" w:type="pct"/>
            <w:shd w:val="clear" w:color="000000" w:fill="D9D9D9"/>
            <w:noWrap/>
            <w:vAlign w:val="center"/>
          </w:tcPr>
          <w:p w14:paraId="23044207" w14:textId="42988B79" w:rsidR="00E41A29" w:rsidRPr="007A39FA" w:rsidRDefault="00E41A29" w:rsidP="00E41A29">
            <w:pPr>
              <w:jc w:val="right"/>
              <w:rPr>
                <w:rFonts w:cs="Arial"/>
                <w:b/>
                <w:bCs/>
                <w:color w:val="000000"/>
                <w:sz w:val="16"/>
                <w:szCs w:val="16"/>
              </w:rPr>
            </w:pPr>
            <w:r>
              <w:rPr>
                <w:rFonts w:cs="Arial"/>
                <w:b/>
                <w:bCs/>
                <w:color w:val="000000"/>
                <w:sz w:val="16"/>
                <w:szCs w:val="16"/>
              </w:rPr>
              <w:t>87.4%</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712B6EA8" w:rsidR="0073388E" w:rsidRPr="001A544D" w:rsidRDefault="00774F87" w:rsidP="000038AC">
      <w:pPr>
        <w:jc w:val="center"/>
      </w:pPr>
      <w:r>
        <w:rPr>
          <w:noProof/>
        </w:rPr>
        <w:lastRenderedPageBreak/>
        <w:drawing>
          <wp:inline distT="0" distB="0" distL="0" distR="0" wp14:anchorId="44EDCA9A" wp14:editId="66134757">
            <wp:extent cx="5702061" cy="3109921"/>
            <wp:effectExtent l="0" t="0" r="0" b="0"/>
            <wp:docPr id="1099285327" name="Picture 2"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5327" name="Picture 2" descr="Figure 15 graph illustrates the  semi-annual trending of SIR % disconnected for November 2016 to the current period for large, medium and small agency categor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947" cy="3113676"/>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4C3F8764" w:rsidR="00B66C4F" w:rsidRPr="000038AC" w:rsidRDefault="00354D61" w:rsidP="00B66C4F">
      <w:pPr>
        <w:jc w:val="center"/>
      </w:pPr>
      <w:r w:rsidRPr="00354D61">
        <w:rPr>
          <w:noProof/>
        </w:rPr>
        <w:t xml:space="preserve"> </w:t>
      </w:r>
      <w:r w:rsidR="003D5DBC">
        <w:rPr>
          <w:noProof/>
        </w:rPr>
        <w:drawing>
          <wp:inline distT="0" distB="0" distL="0" distR="0" wp14:anchorId="2D086E42" wp14:editId="33C53D10">
            <wp:extent cx="5681797" cy="3014105"/>
            <wp:effectExtent l="0" t="0" r="0" b="0"/>
            <wp:docPr id="135433852" name="Picture 19"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852" name="Picture 19" descr="Figure 16 graph illustrates the  semi-annual trending of SIR PWV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951" cy="3024796"/>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3664DE72" w:rsidR="00F203E0" w:rsidRDefault="003D5DBC" w:rsidP="00AE23E7">
      <w:pPr>
        <w:jc w:val="center"/>
      </w:pPr>
      <w:r>
        <w:rPr>
          <w:noProof/>
        </w:rPr>
        <w:lastRenderedPageBreak/>
        <w:drawing>
          <wp:inline distT="0" distB="0" distL="0" distR="0" wp14:anchorId="5B766AD7" wp14:editId="4DCC8DCD">
            <wp:extent cx="5673659" cy="3200400"/>
            <wp:effectExtent l="0" t="0" r="3810" b="0"/>
            <wp:docPr id="234560589" name="Picture 20"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60589" name="Picture 20" descr="Figure 17 graph illustrates the  semi-annual trending of BV % reduction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5870" cy="3218570"/>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3E2B4465" w:rsidR="008713BD" w:rsidRDefault="003D5DBC" w:rsidP="006A5E77">
      <w:pPr>
        <w:jc w:val="center"/>
        <w:rPr>
          <w:rFonts w:cs="Arial"/>
          <w:color w:val="4F81BD" w:themeColor="accent1"/>
        </w:rPr>
      </w:pPr>
      <w:r>
        <w:rPr>
          <w:rFonts w:cs="Arial"/>
          <w:noProof/>
          <w:color w:val="4F81BD" w:themeColor="accent1"/>
        </w:rPr>
        <w:drawing>
          <wp:inline distT="0" distB="0" distL="0" distR="0" wp14:anchorId="122DB909" wp14:editId="65BFB84A">
            <wp:extent cx="6292202" cy="3994030"/>
            <wp:effectExtent l="0" t="0" r="0" b="6985"/>
            <wp:docPr id="360109020" name="Picture 21"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09020" name="Picture 21" descr="Figure 18 illustrates SIR % and SIR PWV % disconnected for each of the large agencies sorted in ascending order by SIR PWV % disconnec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028" cy="4004710"/>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0CE72CF9" w:rsidR="008713BD" w:rsidRDefault="003D5DBC" w:rsidP="00DD537B">
      <w:pPr>
        <w:jc w:val="center"/>
        <w:rPr>
          <w:rFonts w:cs="Arial"/>
        </w:rPr>
      </w:pPr>
      <w:r>
        <w:rPr>
          <w:rFonts w:cs="Arial"/>
          <w:noProof/>
        </w:rPr>
        <w:drawing>
          <wp:inline distT="0" distB="0" distL="0" distR="0" wp14:anchorId="7E8B500A" wp14:editId="257A4A66">
            <wp:extent cx="6406060" cy="3166466"/>
            <wp:effectExtent l="0" t="0" r="0" b="0"/>
            <wp:docPr id="1733346933" name="Picture 22"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46933" name="Picture 22"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2909" cy="3179737"/>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598A1BF3" w:rsidR="003D28F9" w:rsidRDefault="003D5DBC" w:rsidP="00A9112C">
      <w:pPr>
        <w:spacing w:before="120"/>
        <w:jc w:val="center"/>
      </w:pPr>
      <w:r>
        <w:rPr>
          <w:noProof/>
        </w:rPr>
        <w:drawing>
          <wp:inline distT="0" distB="0" distL="0" distR="0" wp14:anchorId="0F1C6F89" wp14:editId="6D67472C">
            <wp:extent cx="6305406" cy="3152703"/>
            <wp:effectExtent l="0" t="0" r="635" b="0"/>
            <wp:docPr id="1432805126" name="Picture 23"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5126" name="Picture 23"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2603" cy="3161302"/>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698C27DA" w:rsidR="00FD50AE" w:rsidRPr="00EC6538" w:rsidRDefault="003D5DBC" w:rsidP="00B30B82">
      <w:pPr>
        <w:spacing w:before="240"/>
        <w:jc w:val="center"/>
        <w:rPr>
          <w:rFonts w:cs="Arial"/>
          <w:color w:val="4F81BD" w:themeColor="accent1"/>
        </w:rPr>
      </w:pPr>
      <w:r>
        <w:rPr>
          <w:rFonts w:cs="Arial"/>
          <w:noProof/>
          <w:color w:val="4F81BD" w:themeColor="accent1"/>
        </w:rPr>
        <w:drawing>
          <wp:inline distT="0" distB="0" distL="0" distR="0" wp14:anchorId="4B025AD1" wp14:editId="6BD1E89A">
            <wp:extent cx="6398171" cy="5046076"/>
            <wp:effectExtent l="0" t="0" r="3175" b="2540"/>
            <wp:docPr id="461676738" name="Picture 24"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6738" name="Picture 24" descr="Figure 21 illustrates SIR % and SIR PWV % disconnected for each of the medium agencies sorted in ascending order by SIR PWV % disconnecte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9872" cy="5055304"/>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70A101A1" w:rsidR="00704A00" w:rsidRDefault="003D5DBC" w:rsidP="00EB5EEB">
      <w:pPr>
        <w:jc w:val="center"/>
        <w:rPr>
          <w:rFonts w:cs="Arial"/>
        </w:rPr>
      </w:pPr>
      <w:r>
        <w:rPr>
          <w:rFonts w:cs="Arial"/>
          <w:noProof/>
        </w:rPr>
        <w:drawing>
          <wp:inline distT="0" distB="0" distL="0" distR="0" wp14:anchorId="098E2375" wp14:editId="509FC4CA">
            <wp:extent cx="6289327" cy="3327737"/>
            <wp:effectExtent l="0" t="0" r="0" b="6350"/>
            <wp:docPr id="567699894" name="Picture 25"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99894" name="Picture 25"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5922" cy="3341808"/>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3D8D755C" w:rsidR="00414BF7" w:rsidRDefault="000F7B87" w:rsidP="00EB5EEB">
      <w:pPr>
        <w:jc w:val="center"/>
      </w:pPr>
      <w:r>
        <w:rPr>
          <w:noProof/>
        </w:rPr>
        <w:drawing>
          <wp:inline distT="0" distB="0" distL="0" distR="0" wp14:anchorId="37811C84" wp14:editId="79F75B60">
            <wp:extent cx="6308096" cy="3450566"/>
            <wp:effectExtent l="0" t="0" r="0" b="0"/>
            <wp:docPr id="1073627842" name="Picture 26"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7842" name="Picture 26"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0804" cy="3462987"/>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w:t>
      </w:r>
      <w:proofErr w:type="gramStart"/>
      <w:r w:rsidRPr="00236A30">
        <w:rPr>
          <w:rFonts w:cs="Arial"/>
        </w:rPr>
        <w:t xml:space="preserve">For </w:t>
      </w:r>
      <w:r w:rsidR="00432DF5" w:rsidRPr="00236A30">
        <w:rPr>
          <w:rFonts w:cs="Arial"/>
        </w:rPr>
        <w:t>the purpose</w:t>
      </w:r>
      <w:r w:rsidRPr="00236A30">
        <w:rPr>
          <w:rFonts w:cs="Arial"/>
        </w:rPr>
        <w:t xml:space="preserve"> of</w:t>
      </w:r>
      <w:proofErr w:type="gramEnd"/>
      <w:r w:rsidRPr="00236A30">
        <w:rPr>
          <w:rFonts w:cs="Arial"/>
        </w:rPr>
        <w:t xml:space="preserve">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0F7B87" w:rsidRPr="00046EB0" w14:paraId="53E35C47" w14:textId="77777777" w:rsidTr="00CE60C7">
        <w:trPr>
          <w:trHeight w:val="288"/>
        </w:trPr>
        <w:tc>
          <w:tcPr>
            <w:tcW w:w="653" w:type="pct"/>
            <w:noWrap/>
            <w:vAlign w:val="center"/>
            <w:hideMark/>
          </w:tcPr>
          <w:p w14:paraId="5D97FFA4" w14:textId="77777777" w:rsidR="000F7B87" w:rsidRPr="00600706" w:rsidRDefault="000F7B87" w:rsidP="000F7B87">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2A4386C7" w:rsidR="000F7B87" w:rsidRPr="00046EB0" w:rsidRDefault="000F7B87" w:rsidP="000F7B87">
            <w:pPr>
              <w:jc w:val="right"/>
              <w:rPr>
                <w:rFonts w:cs="Arial"/>
                <w:sz w:val="16"/>
                <w:szCs w:val="16"/>
              </w:rPr>
            </w:pPr>
            <w:r>
              <w:rPr>
                <w:rFonts w:cs="Arial"/>
                <w:sz w:val="16"/>
                <w:szCs w:val="16"/>
              </w:rPr>
              <w:t xml:space="preserve">9,212,192 </w:t>
            </w:r>
          </w:p>
        </w:tc>
        <w:tc>
          <w:tcPr>
            <w:tcW w:w="609" w:type="pct"/>
            <w:noWrap/>
            <w:vAlign w:val="center"/>
          </w:tcPr>
          <w:p w14:paraId="7E0441EE" w14:textId="7B9646DF" w:rsidR="000F7B87" w:rsidRPr="00046EB0" w:rsidRDefault="000F7B87" w:rsidP="000F7B87">
            <w:pPr>
              <w:jc w:val="right"/>
              <w:rPr>
                <w:rFonts w:cs="Arial"/>
                <w:sz w:val="16"/>
                <w:szCs w:val="16"/>
              </w:rPr>
            </w:pPr>
            <w:r>
              <w:rPr>
                <w:rFonts w:cs="Arial"/>
                <w:sz w:val="16"/>
                <w:szCs w:val="16"/>
              </w:rPr>
              <w:t xml:space="preserve">312,009 </w:t>
            </w:r>
          </w:p>
        </w:tc>
        <w:tc>
          <w:tcPr>
            <w:tcW w:w="696" w:type="pct"/>
            <w:noWrap/>
            <w:vAlign w:val="center"/>
          </w:tcPr>
          <w:p w14:paraId="0462518F" w14:textId="4F29DD42" w:rsidR="000F7B87" w:rsidRPr="00046EB0" w:rsidRDefault="000F7B87" w:rsidP="000F7B87">
            <w:pPr>
              <w:jc w:val="right"/>
              <w:rPr>
                <w:rFonts w:cs="Arial"/>
                <w:sz w:val="16"/>
                <w:szCs w:val="16"/>
              </w:rPr>
            </w:pPr>
            <w:r>
              <w:rPr>
                <w:rFonts w:cs="Arial"/>
                <w:sz w:val="16"/>
                <w:szCs w:val="16"/>
              </w:rPr>
              <w:t>96.6%</w:t>
            </w:r>
          </w:p>
        </w:tc>
        <w:tc>
          <w:tcPr>
            <w:tcW w:w="697" w:type="pct"/>
            <w:noWrap/>
            <w:vAlign w:val="center"/>
          </w:tcPr>
          <w:p w14:paraId="4ADF856F" w14:textId="141A1DBF" w:rsidR="000F7B87" w:rsidRPr="00046EB0" w:rsidRDefault="000F7B87" w:rsidP="000F7B87">
            <w:pPr>
              <w:jc w:val="right"/>
              <w:rPr>
                <w:rFonts w:cs="Arial"/>
                <w:sz w:val="16"/>
                <w:szCs w:val="16"/>
              </w:rPr>
            </w:pPr>
            <w:r>
              <w:rPr>
                <w:rFonts w:cs="Arial"/>
                <w:sz w:val="16"/>
                <w:szCs w:val="16"/>
              </w:rPr>
              <w:t>97.7%</w:t>
            </w:r>
          </w:p>
        </w:tc>
        <w:tc>
          <w:tcPr>
            <w:tcW w:w="609" w:type="pct"/>
            <w:noWrap/>
            <w:vAlign w:val="center"/>
          </w:tcPr>
          <w:p w14:paraId="7C0ECCC9" w14:textId="48F3EA06" w:rsidR="000F7B87" w:rsidRPr="00046EB0" w:rsidRDefault="000F7B87" w:rsidP="000F7B87">
            <w:pPr>
              <w:jc w:val="right"/>
              <w:rPr>
                <w:rFonts w:cs="Arial"/>
                <w:sz w:val="16"/>
                <w:szCs w:val="16"/>
              </w:rPr>
            </w:pPr>
            <w:r>
              <w:rPr>
                <w:rFonts w:cs="Arial"/>
                <w:sz w:val="16"/>
                <w:szCs w:val="16"/>
              </w:rPr>
              <w:t>$40,741,890</w:t>
            </w:r>
          </w:p>
        </w:tc>
        <w:tc>
          <w:tcPr>
            <w:tcW w:w="612" w:type="pct"/>
            <w:noWrap/>
            <w:vAlign w:val="center"/>
          </w:tcPr>
          <w:p w14:paraId="5ED33693" w14:textId="5065C684" w:rsidR="000F7B87" w:rsidRPr="00046EB0" w:rsidRDefault="000F7B87" w:rsidP="000F7B87">
            <w:pPr>
              <w:jc w:val="right"/>
              <w:rPr>
                <w:rFonts w:cs="Arial"/>
                <w:sz w:val="16"/>
                <w:szCs w:val="16"/>
              </w:rPr>
            </w:pPr>
            <w:r>
              <w:rPr>
                <w:rFonts w:cs="Arial"/>
                <w:sz w:val="16"/>
                <w:szCs w:val="16"/>
              </w:rPr>
              <w:t>$1,789,453</w:t>
            </w:r>
          </w:p>
        </w:tc>
        <w:tc>
          <w:tcPr>
            <w:tcW w:w="559" w:type="pct"/>
            <w:noWrap/>
            <w:vAlign w:val="center"/>
          </w:tcPr>
          <w:p w14:paraId="67E19378" w14:textId="6B7D83BA" w:rsidR="000F7B87" w:rsidRPr="00046EB0" w:rsidRDefault="000F7B87" w:rsidP="000F7B87">
            <w:pPr>
              <w:jc w:val="right"/>
              <w:rPr>
                <w:rFonts w:cs="Arial"/>
                <w:sz w:val="16"/>
                <w:szCs w:val="16"/>
              </w:rPr>
            </w:pPr>
            <w:r>
              <w:rPr>
                <w:rFonts w:cs="Arial"/>
                <w:sz w:val="16"/>
                <w:szCs w:val="16"/>
              </w:rPr>
              <w:t>95.6%</w:t>
            </w:r>
          </w:p>
        </w:tc>
      </w:tr>
      <w:tr w:rsidR="000F7B87" w:rsidRPr="00046EB0" w14:paraId="3AE034ED" w14:textId="77777777" w:rsidTr="00CE60C7">
        <w:trPr>
          <w:trHeight w:val="288"/>
        </w:trPr>
        <w:tc>
          <w:tcPr>
            <w:tcW w:w="653" w:type="pct"/>
            <w:noWrap/>
            <w:vAlign w:val="center"/>
            <w:hideMark/>
          </w:tcPr>
          <w:p w14:paraId="5457E908" w14:textId="77777777" w:rsidR="000F7B87" w:rsidRPr="00600706" w:rsidRDefault="000F7B87" w:rsidP="000F7B87">
            <w:pPr>
              <w:jc w:val="left"/>
              <w:rPr>
                <w:rFonts w:cs="Arial"/>
                <w:b/>
                <w:bCs/>
                <w:sz w:val="16"/>
                <w:szCs w:val="16"/>
              </w:rPr>
            </w:pPr>
            <w:r w:rsidRPr="00600706">
              <w:rPr>
                <w:rFonts w:cs="Arial"/>
                <w:b/>
                <w:bCs/>
                <w:sz w:val="16"/>
                <w:szCs w:val="16"/>
              </w:rPr>
              <w:t>IP Based</w:t>
            </w:r>
          </w:p>
        </w:tc>
        <w:tc>
          <w:tcPr>
            <w:tcW w:w="565" w:type="pct"/>
            <w:noWrap/>
            <w:vAlign w:val="center"/>
          </w:tcPr>
          <w:p w14:paraId="4B93BE8F" w14:textId="4933653D" w:rsidR="000F7B87" w:rsidRPr="00046EB0" w:rsidRDefault="000F7B87" w:rsidP="000F7B87">
            <w:pPr>
              <w:jc w:val="right"/>
              <w:rPr>
                <w:rFonts w:cs="Arial"/>
                <w:sz w:val="16"/>
                <w:szCs w:val="16"/>
              </w:rPr>
            </w:pPr>
            <w:r>
              <w:rPr>
                <w:rFonts w:cs="Arial"/>
                <w:sz w:val="16"/>
                <w:szCs w:val="16"/>
              </w:rPr>
              <w:t xml:space="preserve">168,032 </w:t>
            </w:r>
          </w:p>
        </w:tc>
        <w:tc>
          <w:tcPr>
            <w:tcW w:w="609" w:type="pct"/>
            <w:noWrap/>
            <w:vAlign w:val="center"/>
          </w:tcPr>
          <w:p w14:paraId="7E0247F1" w14:textId="53BFB9F0" w:rsidR="000F7B87" w:rsidRPr="00046EB0" w:rsidRDefault="000F7B87" w:rsidP="000F7B87">
            <w:pPr>
              <w:jc w:val="right"/>
              <w:rPr>
                <w:rFonts w:cs="Arial"/>
                <w:sz w:val="16"/>
                <w:szCs w:val="16"/>
              </w:rPr>
            </w:pPr>
            <w:r>
              <w:rPr>
                <w:rFonts w:cs="Arial"/>
                <w:sz w:val="16"/>
                <w:szCs w:val="16"/>
              </w:rPr>
              <w:t xml:space="preserve">9,145 </w:t>
            </w:r>
          </w:p>
        </w:tc>
        <w:tc>
          <w:tcPr>
            <w:tcW w:w="696" w:type="pct"/>
            <w:noWrap/>
            <w:vAlign w:val="center"/>
          </w:tcPr>
          <w:p w14:paraId="388EDA25" w14:textId="7D4D11C9" w:rsidR="000F7B87" w:rsidRPr="00046EB0" w:rsidRDefault="000F7B87" w:rsidP="000F7B87">
            <w:pPr>
              <w:jc w:val="right"/>
              <w:rPr>
                <w:rFonts w:cs="Arial"/>
                <w:sz w:val="16"/>
                <w:szCs w:val="16"/>
              </w:rPr>
            </w:pPr>
            <w:r>
              <w:rPr>
                <w:rFonts w:cs="Arial"/>
                <w:sz w:val="16"/>
                <w:szCs w:val="16"/>
              </w:rPr>
              <w:t>94.6%</w:t>
            </w:r>
          </w:p>
        </w:tc>
        <w:tc>
          <w:tcPr>
            <w:tcW w:w="697" w:type="pct"/>
            <w:noWrap/>
            <w:vAlign w:val="center"/>
          </w:tcPr>
          <w:p w14:paraId="5B537F01" w14:textId="10B057EA" w:rsidR="000F7B87" w:rsidRPr="00046EB0" w:rsidRDefault="000F7B87" w:rsidP="000F7B87">
            <w:pPr>
              <w:jc w:val="right"/>
              <w:rPr>
                <w:rFonts w:cs="Arial"/>
                <w:sz w:val="16"/>
                <w:szCs w:val="16"/>
              </w:rPr>
            </w:pPr>
            <w:r>
              <w:rPr>
                <w:rFonts w:cs="Arial"/>
                <w:sz w:val="16"/>
                <w:szCs w:val="16"/>
              </w:rPr>
              <w:t>96.0%</w:t>
            </w:r>
          </w:p>
        </w:tc>
        <w:tc>
          <w:tcPr>
            <w:tcW w:w="609" w:type="pct"/>
            <w:noWrap/>
            <w:vAlign w:val="center"/>
          </w:tcPr>
          <w:p w14:paraId="2D3C20BB" w14:textId="58296447" w:rsidR="000F7B87" w:rsidRPr="00046EB0" w:rsidRDefault="000F7B87" w:rsidP="000F7B87">
            <w:pPr>
              <w:jc w:val="right"/>
              <w:rPr>
                <w:rFonts w:cs="Arial"/>
                <w:sz w:val="16"/>
                <w:szCs w:val="16"/>
              </w:rPr>
            </w:pPr>
            <w:r>
              <w:rPr>
                <w:rFonts w:cs="Arial"/>
                <w:sz w:val="16"/>
                <w:szCs w:val="16"/>
              </w:rPr>
              <w:t>$66,693,973</w:t>
            </w:r>
          </w:p>
        </w:tc>
        <w:tc>
          <w:tcPr>
            <w:tcW w:w="612" w:type="pct"/>
            <w:noWrap/>
            <w:vAlign w:val="center"/>
          </w:tcPr>
          <w:p w14:paraId="76C077D4" w14:textId="46F8E171" w:rsidR="000F7B87" w:rsidRPr="00046EB0" w:rsidRDefault="000F7B87" w:rsidP="000F7B87">
            <w:pPr>
              <w:jc w:val="right"/>
              <w:rPr>
                <w:rFonts w:cs="Arial"/>
                <w:sz w:val="16"/>
                <w:szCs w:val="16"/>
              </w:rPr>
            </w:pPr>
            <w:r>
              <w:rPr>
                <w:rFonts w:cs="Arial"/>
                <w:sz w:val="16"/>
                <w:szCs w:val="16"/>
              </w:rPr>
              <w:t>$3,461,210</w:t>
            </w:r>
          </w:p>
        </w:tc>
        <w:tc>
          <w:tcPr>
            <w:tcW w:w="559" w:type="pct"/>
            <w:noWrap/>
            <w:vAlign w:val="center"/>
          </w:tcPr>
          <w:p w14:paraId="50C1EE4F" w14:textId="54ED8A3C" w:rsidR="000F7B87" w:rsidRPr="00046EB0" w:rsidRDefault="000F7B87" w:rsidP="000F7B87">
            <w:pPr>
              <w:jc w:val="right"/>
              <w:rPr>
                <w:rFonts w:cs="Arial"/>
                <w:sz w:val="16"/>
                <w:szCs w:val="16"/>
              </w:rPr>
            </w:pPr>
            <w:r>
              <w:rPr>
                <w:rFonts w:cs="Arial"/>
                <w:sz w:val="16"/>
                <w:szCs w:val="16"/>
              </w:rPr>
              <w:t>94.8%</w:t>
            </w:r>
          </w:p>
        </w:tc>
      </w:tr>
      <w:tr w:rsidR="000F7B87" w:rsidRPr="00046EB0" w14:paraId="32BA7157" w14:textId="77777777" w:rsidTr="00CE60C7">
        <w:trPr>
          <w:trHeight w:val="288"/>
        </w:trPr>
        <w:tc>
          <w:tcPr>
            <w:tcW w:w="653" w:type="pct"/>
            <w:noWrap/>
            <w:vAlign w:val="center"/>
            <w:hideMark/>
          </w:tcPr>
          <w:p w14:paraId="465B34F9" w14:textId="77777777" w:rsidR="000F7B87" w:rsidRPr="00600706" w:rsidRDefault="000F7B87" w:rsidP="000F7B87">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37DD0600" w:rsidR="000F7B87" w:rsidRPr="00046EB0" w:rsidRDefault="000F7B87" w:rsidP="000F7B87">
            <w:pPr>
              <w:jc w:val="right"/>
              <w:rPr>
                <w:rFonts w:cs="Arial"/>
                <w:sz w:val="16"/>
                <w:szCs w:val="16"/>
              </w:rPr>
            </w:pPr>
            <w:r>
              <w:rPr>
                <w:rFonts w:cs="Arial"/>
                <w:sz w:val="16"/>
                <w:szCs w:val="16"/>
              </w:rPr>
              <w:t xml:space="preserve">48,293 </w:t>
            </w:r>
          </w:p>
        </w:tc>
        <w:tc>
          <w:tcPr>
            <w:tcW w:w="609" w:type="pct"/>
            <w:noWrap/>
            <w:vAlign w:val="center"/>
          </w:tcPr>
          <w:p w14:paraId="4FA3F33A" w14:textId="353BFE8D" w:rsidR="000F7B87" w:rsidRPr="00046EB0" w:rsidRDefault="000F7B87" w:rsidP="000F7B87">
            <w:pPr>
              <w:jc w:val="right"/>
              <w:rPr>
                <w:rFonts w:cs="Arial"/>
                <w:sz w:val="16"/>
                <w:szCs w:val="16"/>
              </w:rPr>
            </w:pPr>
            <w:r>
              <w:rPr>
                <w:rFonts w:cs="Arial"/>
                <w:sz w:val="16"/>
                <w:szCs w:val="16"/>
              </w:rPr>
              <w:t xml:space="preserve">2,834 </w:t>
            </w:r>
          </w:p>
        </w:tc>
        <w:tc>
          <w:tcPr>
            <w:tcW w:w="696" w:type="pct"/>
            <w:noWrap/>
            <w:vAlign w:val="center"/>
          </w:tcPr>
          <w:p w14:paraId="5FB6D235" w14:textId="59A124D0" w:rsidR="000F7B87" w:rsidRPr="00046EB0" w:rsidRDefault="000F7B87" w:rsidP="000F7B87">
            <w:pPr>
              <w:jc w:val="right"/>
              <w:rPr>
                <w:rFonts w:cs="Arial"/>
                <w:sz w:val="16"/>
                <w:szCs w:val="16"/>
              </w:rPr>
            </w:pPr>
            <w:r>
              <w:rPr>
                <w:rFonts w:cs="Arial"/>
                <w:sz w:val="16"/>
                <w:szCs w:val="16"/>
              </w:rPr>
              <w:t>94.1%</w:t>
            </w:r>
          </w:p>
        </w:tc>
        <w:tc>
          <w:tcPr>
            <w:tcW w:w="697" w:type="pct"/>
            <w:noWrap/>
            <w:vAlign w:val="center"/>
          </w:tcPr>
          <w:p w14:paraId="03AB28CE" w14:textId="160E253E" w:rsidR="000F7B87" w:rsidRPr="00046EB0" w:rsidRDefault="000F7B87" w:rsidP="000F7B87">
            <w:pPr>
              <w:jc w:val="right"/>
              <w:rPr>
                <w:rFonts w:cs="Arial"/>
                <w:sz w:val="16"/>
                <w:szCs w:val="16"/>
              </w:rPr>
            </w:pPr>
            <w:r>
              <w:rPr>
                <w:rFonts w:cs="Arial"/>
                <w:sz w:val="16"/>
                <w:szCs w:val="16"/>
              </w:rPr>
              <w:t>94.8%</w:t>
            </w:r>
          </w:p>
        </w:tc>
        <w:tc>
          <w:tcPr>
            <w:tcW w:w="609" w:type="pct"/>
            <w:noWrap/>
            <w:vAlign w:val="center"/>
          </w:tcPr>
          <w:p w14:paraId="58490960" w14:textId="37B781A8" w:rsidR="000F7B87" w:rsidRPr="00046EB0" w:rsidRDefault="000F7B87" w:rsidP="000F7B87">
            <w:pPr>
              <w:jc w:val="right"/>
              <w:rPr>
                <w:rFonts w:cs="Arial"/>
                <w:sz w:val="16"/>
                <w:szCs w:val="16"/>
              </w:rPr>
            </w:pPr>
            <w:r>
              <w:rPr>
                <w:rFonts w:cs="Arial"/>
                <w:sz w:val="16"/>
                <w:szCs w:val="16"/>
              </w:rPr>
              <w:t>$35,754,500</w:t>
            </w:r>
          </w:p>
        </w:tc>
        <w:tc>
          <w:tcPr>
            <w:tcW w:w="612" w:type="pct"/>
            <w:noWrap/>
            <w:vAlign w:val="center"/>
          </w:tcPr>
          <w:p w14:paraId="04F99DF7" w14:textId="15F5E479" w:rsidR="000F7B87" w:rsidRPr="00046EB0" w:rsidRDefault="000F7B87" w:rsidP="000F7B87">
            <w:pPr>
              <w:jc w:val="right"/>
              <w:rPr>
                <w:rFonts w:cs="Arial"/>
                <w:sz w:val="16"/>
                <w:szCs w:val="16"/>
              </w:rPr>
            </w:pPr>
            <w:r>
              <w:rPr>
                <w:rFonts w:cs="Arial"/>
                <w:sz w:val="16"/>
                <w:szCs w:val="16"/>
              </w:rPr>
              <w:t>$1,526,541</w:t>
            </w:r>
          </w:p>
        </w:tc>
        <w:tc>
          <w:tcPr>
            <w:tcW w:w="559" w:type="pct"/>
            <w:noWrap/>
            <w:vAlign w:val="center"/>
          </w:tcPr>
          <w:p w14:paraId="772DCA65" w14:textId="154AB2A7" w:rsidR="000F7B87" w:rsidRPr="00046EB0" w:rsidRDefault="000F7B87" w:rsidP="000F7B87">
            <w:pPr>
              <w:jc w:val="right"/>
              <w:rPr>
                <w:rFonts w:cs="Arial"/>
                <w:sz w:val="16"/>
                <w:szCs w:val="16"/>
              </w:rPr>
            </w:pPr>
            <w:r>
              <w:rPr>
                <w:rFonts w:cs="Arial"/>
                <w:sz w:val="16"/>
                <w:szCs w:val="16"/>
              </w:rPr>
              <w:t>95.7%</w:t>
            </w:r>
          </w:p>
        </w:tc>
      </w:tr>
      <w:tr w:rsidR="000F7B87" w:rsidRPr="00046EB0" w14:paraId="35C4FC4E" w14:textId="77777777" w:rsidTr="00CE60C7">
        <w:trPr>
          <w:trHeight w:val="288"/>
        </w:trPr>
        <w:tc>
          <w:tcPr>
            <w:tcW w:w="653" w:type="pct"/>
            <w:noWrap/>
            <w:vAlign w:val="center"/>
            <w:hideMark/>
          </w:tcPr>
          <w:p w14:paraId="359AD8C5" w14:textId="5907B366" w:rsidR="000F7B87" w:rsidRPr="00600706" w:rsidRDefault="000F7B87" w:rsidP="000F7B87">
            <w:pPr>
              <w:jc w:val="left"/>
              <w:rPr>
                <w:rFonts w:cs="Arial"/>
                <w:b/>
                <w:bCs/>
                <w:sz w:val="16"/>
                <w:szCs w:val="16"/>
              </w:rPr>
            </w:pPr>
            <w:r w:rsidRPr="00046EB0">
              <w:rPr>
                <w:rFonts w:cs="Arial"/>
                <w:b/>
                <w:bCs/>
                <w:sz w:val="16"/>
                <w:szCs w:val="16"/>
              </w:rPr>
              <w:t>Misc.</w:t>
            </w:r>
          </w:p>
        </w:tc>
        <w:tc>
          <w:tcPr>
            <w:tcW w:w="565" w:type="pct"/>
            <w:noWrap/>
            <w:vAlign w:val="center"/>
          </w:tcPr>
          <w:p w14:paraId="107ABFF5" w14:textId="6DB46916" w:rsidR="000F7B87" w:rsidRPr="00046EB0" w:rsidRDefault="000F7B87" w:rsidP="000F7B87">
            <w:pPr>
              <w:jc w:val="right"/>
              <w:rPr>
                <w:rFonts w:cs="Arial"/>
                <w:sz w:val="16"/>
                <w:szCs w:val="16"/>
              </w:rPr>
            </w:pPr>
            <w:r>
              <w:rPr>
                <w:rFonts w:cs="Arial"/>
                <w:sz w:val="16"/>
                <w:szCs w:val="16"/>
              </w:rPr>
              <w:t xml:space="preserve">35,625 </w:t>
            </w:r>
          </w:p>
        </w:tc>
        <w:tc>
          <w:tcPr>
            <w:tcW w:w="609" w:type="pct"/>
            <w:noWrap/>
            <w:vAlign w:val="center"/>
          </w:tcPr>
          <w:p w14:paraId="5022CAEE" w14:textId="3D306894" w:rsidR="000F7B87" w:rsidRPr="00046EB0" w:rsidRDefault="000F7B87" w:rsidP="000F7B87">
            <w:pPr>
              <w:jc w:val="right"/>
              <w:rPr>
                <w:rFonts w:cs="Arial"/>
                <w:sz w:val="16"/>
                <w:szCs w:val="16"/>
              </w:rPr>
            </w:pPr>
            <w:r>
              <w:rPr>
                <w:rFonts w:cs="Arial"/>
                <w:sz w:val="16"/>
                <w:szCs w:val="16"/>
              </w:rPr>
              <w:t xml:space="preserve">647 </w:t>
            </w:r>
          </w:p>
        </w:tc>
        <w:tc>
          <w:tcPr>
            <w:tcW w:w="696" w:type="pct"/>
            <w:noWrap/>
            <w:vAlign w:val="center"/>
          </w:tcPr>
          <w:p w14:paraId="61CFFDC0" w14:textId="0528CBB6" w:rsidR="000F7B87" w:rsidRPr="00046EB0" w:rsidRDefault="000F7B87" w:rsidP="000F7B87">
            <w:pPr>
              <w:jc w:val="right"/>
              <w:rPr>
                <w:rFonts w:cs="Arial"/>
                <w:sz w:val="16"/>
                <w:szCs w:val="16"/>
              </w:rPr>
            </w:pPr>
            <w:r>
              <w:rPr>
                <w:rFonts w:cs="Arial"/>
                <w:sz w:val="16"/>
                <w:szCs w:val="16"/>
              </w:rPr>
              <w:t>98.2%</w:t>
            </w:r>
          </w:p>
        </w:tc>
        <w:tc>
          <w:tcPr>
            <w:tcW w:w="697" w:type="pct"/>
            <w:noWrap/>
            <w:vAlign w:val="center"/>
          </w:tcPr>
          <w:p w14:paraId="0346A12B" w14:textId="091BC5B6" w:rsidR="000F7B87" w:rsidRPr="00046EB0" w:rsidRDefault="000F7B87" w:rsidP="000F7B87">
            <w:pPr>
              <w:jc w:val="right"/>
              <w:rPr>
                <w:rFonts w:cs="Arial"/>
                <w:sz w:val="16"/>
                <w:szCs w:val="16"/>
              </w:rPr>
            </w:pPr>
            <w:r>
              <w:rPr>
                <w:rFonts w:cs="Arial"/>
                <w:sz w:val="16"/>
                <w:szCs w:val="16"/>
              </w:rPr>
              <w:t>98.3%</w:t>
            </w:r>
          </w:p>
        </w:tc>
        <w:tc>
          <w:tcPr>
            <w:tcW w:w="609" w:type="pct"/>
            <w:noWrap/>
            <w:vAlign w:val="center"/>
          </w:tcPr>
          <w:p w14:paraId="47A1B01C" w14:textId="097C7A43" w:rsidR="000F7B87" w:rsidRPr="00046EB0" w:rsidRDefault="000F7B87" w:rsidP="000F7B87">
            <w:pPr>
              <w:jc w:val="right"/>
              <w:rPr>
                <w:rFonts w:cs="Arial"/>
                <w:sz w:val="16"/>
                <w:szCs w:val="16"/>
              </w:rPr>
            </w:pPr>
            <w:r>
              <w:rPr>
                <w:rFonts w:cs="Arial"/>
                <w:sz w:val="16"/>
                <w:szCs w:val="16"/>
              </w:rPr>
              <w:t>$23,510,379</w:t>
            </w:r>
          </w:p>
        </w:tc>
        <w:tc>
          <w:tcPr>
            <w:tcW w:w="612" w:type="pct"/>
            <w:noWrap/>
            <w:vAlign w:val="center"/>
          </w:tcPr>
          <w:p w14:paraId="20EDF293" w14:textId="076B1716" w:rsidR="000F7B87" w:rsidRPr="00046EB0" w:rsidRDefault="000F7B87" w:rsidP="000F7B87">
            <w:pPr>
              <w:jc w:val="right"/>
              <w:rPr>
                <w:rFonts w:cs="Arial"/>
                <w:sz w:val="16"/>
                <w:szCs w:val="16"/>
              </w:rPr>
            </w:pPr>
            <w:r>
              <w:rPr>
                <w:rFonts w:cs="Arial"/>
                <w:sz w:val="16"/>
                <w:szCs w:val="16"/>
              </w:rPr>
              <w:t>$8,744,557</w:t>
            </w:r>
          </w:p>
        </w:tc>
        <w:tc>
          <w:tcPr>
            <w:tcW w:w="559" w:type="pct"/>
            <w:noWrap/>
            <w:vAlign w:val="center"/>
          </w:tcPr>
          <w:p w14:paraId="637FB80F" w14:textId="32616A0E" w:rsidR="000F7B87" w:rsidRPr="00046EB0" w:rsidRDefault="000F7B87" w:rsidP="000F7B87">
            <w:pPr>
              <w:jc w:val="right"/>
              <w:rPr>
                <w:rFonts w:cs="Arial"/>
                <w:sz w:val="16"/>
                <w:szCs w:val="16"/>
              </w:rPr>
            </w:pPr>
            <w:r>
              <w:rPr>
                <w:rFonts w:cs="Arial"/>
                <w:sz w:val="16"/>
                <w:szCs w:val="16"/>
              </w:rPr>
              <w:t>62.8%</w:t>
            </w:r>
          </w:p>
        </w:tc>
      </w:tr>
      <w:tr w:rsidR="000F7B87" w:rsidRPr="00046EB0" w14:paraId="52B50E60" w14:textId="77777777" w:rsidTr="00CE60C7">
        <w:trPr>
          <w:trHeight w:val="288"/>
        </w:trPr>
        <w:tc>
          <w:tcPr>
            <w:tcW w:w="653" w:type="pct"/>
            <w:noWrap/>
            <w:vAlign w:val="center"/>
            <w:hideMark/>
          </w:tcPr>
          <w:p w14:paraId="6110028B" w14:textId="77777777" w:rsidR="000F7B87" w:rsidRPr="00600706" w:rsidRDefault="000F7B87" w:rsidP="000F7B87">
            <w:pPr>
              <w:jc w:val="left"/>
              <w:rPr>
                <w:rFonts w:cs="Arial"/>
                <w:b/>
                <w:bCs/>
                <w:sz w:val="16"/>
                <w:szCs w:val="16"/>
              </w:rPr>
            </w:pPr>
            <w:r w:rsidRPr="00600706">
              <w:rPr>
                <w:rFonts w:cs="Arial"/>
                <w:b/>
                <w:bCs/>
                <w:sz w:val="16"/>
                <w:szCs w:val="16"/>
              </w:rPr>
              <w:t>Wireless</w:t>
            </w:r>
          </w:p>
        </w:tc>
        <w:tc>
          <w:tcPr>
            <w:tcW w:w="565" w:type="pct"/>
            <w:noWrap/>
            <w:vAlign w:val="center"/>
          </w:tcPr>
          <w:p w14:paraId="3E3E6FE7" w14:textId="5E2E645D" w:rsidR="000F7B87" w:rsidRPr="00046EB0" w:rsidRDefault="000F7B87" w:rsidP="000F7B87">
            <w:pPr>
              <w:jc w:val="right"/>
              <w:rPr>
                <w:rFonts w:cs="Arial"/>
                <w:sz w:val="16"/>
                <w:szCs w:val="16"/>
              </w:rPr>
            </w:pPr>
            <w:r>
              <w:rPr>
                <w:rFonts w:cs="Arial"/>
                <w:sz w:val="16"/>
                <w:szCs w:val="16"/>
              </w:rPr>
              <w:t xml:space="preserve">5,466 </w:t>
            </w:r>
          </w:p>
        </w:tc>
        <w:tc>
          <w:tcPr>
            <w:tcW w:w="609" w:type="pct"/>
            <w:noWrap/>
            <w:vAlign w:val="center"/>
          </w:tcPr>
          <w:p w14:paraId="7C57CFD9" w14:textId="34CD365A" w:rsidR="000F7B87" w:rsidRPr="00046EB0" w:rsidRDefault="000F7B87" w:rsidP="000F7B87">
            <w:pPr>
              <w:jc w:val="right"/>
              <w:rPr>
                <w:rFonts w:cs="Arial"/>
                <w:sz w:val="16"/>
                <w:szCs w:val="16"/>
              </w:rPr>
            </w:pPr>
            <w:r>
              <w:rPr>
                <w:rFonts w:cs="Arial"/>
                <w:sz w:val="16"/>
                <w:szCs w:val="16"/>
              </w:rPr>
              <w:t xml:space="preserve">4 </w:t>
            </w:r>
          </w:p>
        </w:tc>
        <w:tc>
          <w:tcPr>
            <w:tcW w:w="696" w:type="pct"/>
            <w:noWrap/>
            <w:vAlign w:val="center"/>
          </w:tcPr>
          <w:p w14:paraId="4FCDBD5B" w14:textId="3FAAEA1F" w:rsidR="000F7B87" w:rsidRPr="00046EB0" w:rsidRDefault="000F7B87" w:rsidP="000F7B87">
            <w:pPr>
              <w:jc w:val="right"/>
              <w:rPr>
                <w:rFonts w:cs="Arial"/>
                <w:sz w:val="16"/>
                <w:szCs w:val="16"/>
              </w:rPr>
            </w:pPr>
            <w:r>
              <w:rPr>
                <w:rFonts w:cs="Arial"/>
                <w:sz w:val="16"/>
                <w:szCs w:val="16"/>
              </w:rPr>
              <w:t>99.9%</w:t>
            </w:r>
          </w:p>
        </w:tc>
        <w:tc>
          <w:tcPr>
            <w:tcW w:w="697" w:type="pct"/>
            <w:noWrap/>
            <w:vAlign w:val="center"/>
          </w:tcPr>
          <w:p w14:paraId="22E619E9" w14:textId="1AE46F6C" w:rsidR="000F7B87" w:rsidRPr="00046EB0" w:rsidRDefault="000F7B87" w:rsidP="000F7B87">
            <w:pPr>
              <w:jc w:val="right"/>
              <w:rPr>
                <w:rFonts w:cs="Arial"/>
                <w:sz w:val="16"/>
                <w:szCs w:val="16"/>
              </w:rPr>
            </w:pPr>
            <w:r>
              <w:rPr>
                <w:rFonts w:cs="Arial"/>
                <w:sz w:val="16"/>
                <w:szCs w:val="16"/>
              </w:rPr>
              <w:t>99.9%</w:t>
            </w:r>
          </w:p>
        </w:tc>
        <w:tc>
          <w:tcPr>
            <w:tcW w:w="609" w:type="pct"/>
            <w:noWrap/>
            <w:vAlign w:val="center"/>
          </w:tcPr>
          <w:p w14:paraId="707CCEEB" w14:textId="489332A3" w:rsidR="000F7B87" w:rsidRPr="00046EB0" w:rsidRDefault="000F7B87" w:rsidP="000F7B87">
            <w:pPr>
              <w:jc w:val="right"/>
              <w:rPr>
                <w:rFonts w:cs="Arial"/>
                <w:sz w:val="16"/>
                <w:szCs w:val="16"/>
              </w:rPr>
            </w:pPr>
            <w:r>
              <w:rPr>
                <w:rFonts w:cs="Arial"/>
                <w:sz w:val="16"/>
                <w:szCs w:val="16"/>
              </w:rPr>
              <w:t>$144,409</w:t>
            </w:r>
          </w:p>
        </w:tc>
        <w:tc>
          <w:tcPr>
            <w:tcW w:w="612" w:type="pct"/>
            <w:noWrap/>
            <w:vAlign w:val="center"/>
          </w:tcPr>
          <w:p w14:paraId="7F1AEDF3" w14:textId="520A7E17" w:rsidR="000F7B87" w:rsidRPr="00046EB0" w:rsidRDefault="000F7B87" w:rsidP="000F7B87">
            <w:pPr>
              <w:jc w:val="right"/>
              <w:rPr>
                <w:rFonts w:cs="Arial"/>
                <w:sz w:val="16"/>
                <w:szCs w:val="16"/>
              </w:rPr>
            </w:pPr>
            <w:r>
              <w:rPr>
                <w:rFonts w:cs="Arial"/>
                <w:sz w:val="16"/>
                <w:szCs w:val="16"/>
              </w:rPr>
              <w:t>$0</w:t>
            </w:r>
          </w:p>
        </w:tc>
        <w:tc>
          <w:tcPr>
            <w:tcW w:w="559" w:type="pct"/>
            <w:noWrap/>
            <w:vAlign w:val="center"/>
          </w:tcPr>
          <w:p w14:paraId="472788B9" w14:textId="77942141" w:rsidR="000F7B87" w:rsidRPr="00046EB0" w:rsidRDefault="000F7B87" w:rsidP="000F7B87">
            <w:pPr>
              <w:jc w:val="right"/>
              <w:rPr>
                <w:rFonts w:cs="Arial"/>
                <w:sz w:val="16"/>
                <w:szCs w:val="16"/>
              </w:rPr>
            </w:pPr>
            <w:r>
              <w:rPr>
                <w:rFonts w:cs="Arial"/>
                <w:sz w:val="16"/>
                <w:szCs w:val="16"/>
              </w:rPr>
              <w:t>100.0%</w:t>
            </w:r>
          </w:p>
        </w:tc>
      </w:tr>
      <w:tr w:rsidR="000F7B87" w:rsidRPr="00046EB0" w14:paraId="55DA8615" w14:textId="77777777" w:rsidTr="00CE60C7">
        <w:trPr>
          <w:trHeight w:val="288"/>
        </w:trPr>
        <w:tc>
          <w:tcPr>
            <w:tcW w:w="653" w:type="pct"/>
            <w:noWrap/>
            <w:vAlign w:val="center"/>
            <w:hideMark/>
          </w:tcPr>
          <w:p w14:paraId="06F56BAB" w14:textId="77777777" w:rsidR="000F7B87" w:rsidRPr="00600706" w:rsidRDefault="000F7B87" w:rsidP="000F7B87">
            <w:pPr>
              <w:jc w:val="left"/>
              <w:rPr>
                <w:rFonts w:cs="Arial"/>
                <w:b/>
                <w:bCs/>
                <w:sz w:val="16"/>
                <w:szCs w:val="16"/>
              </w:rPr>
            </w:pPr>
            <w:r w:rsidRPr="00600706">
              <w:rPr>
                <w:rFonts w:cs="Arial"/>
                <w:b/>
                <w:bCs/>
                <w:sz w:val="16"/>
                <w:szCs w:val="16"/>
              </w:rPr>
              <w:t>Access</w:t>
            </w:r>
          </w:p>
        </w:tc>
        <w:tc>
          <w:tcPr>
            <w:tcW w:w="565" w:type="pct"/>
            <w:noWrap/>
            <w:vAlign w:val="center"/>
          </w:tcPr>
          <w:p w14:paraId="10303D17" w14:textId="08CC9FD8" w:rsidR="000F7B87" w:rsidRPr="00046EB0" w:rsidRDefault="000F7B87" w:rsidP="000F7B87">
            <w:pPr>
              <w:jc w:val="right"/>
              <w:rPr>
                <w:rFonts w:cs="Arial"/>
                <w:sz w:val="16"/>
                <w:szCs w:val="16"/>
              </w:rPr>
            </w:pPr>
            <w:r>
              <w:rPr>
                <w:rFonts w:cs="Arial"/>
                <w:sz w:val="16"/>
                <w:szCs w:val="16"/>
              </w:rPr>
              <w:t xml:space="preserve">3,468 </w:t>
            </w:r>
          </w:p>
        </w:tc>
        <w:tc>
          <w:tcPr>
            <w:tcW w:w="609" w:type="pct"/>
            <w:noWrap/>
            <w:vAlign w:val="center"/>
          </w:tcPr>
          <w:p w14:paraId="25A45726" w14:textId="2D1CE43B" w:rsidR="000F7B87" w:rsidRPr="00046EB0" w:rsidRDefault="000F7B87" w:rsidP="000F7B87">
            <w:pPr>
              <w:jc w:val="right"/>
              <w:rPr>
                <w:rFonts w:cs="Arial"/>
                <w:sz w:val="16"/>
                <w:szCs w:val="16"/>
              </w:rPr>
            </w:pPr>
            <w:r>
              <w:rPr>
                <w:rFonts w:cs="Arial"/>
                <w:sz w:val="16"/>
                <w:szCs w:val="16"/>
              </w:rPr>
              <w:t xml:space="preserve">107 </w:t>
            </w:r>
          </w:p>
        </w:tc>
        <w:tc>
          <w:tcPr>
            <w:tcW w:w="696" w:type="pct"/>
            <w:noWrap/>
            <w:vAlign w:val="center"/>
          </w:tcPr>
          <w:p w14:paraId="2CB024B2" w14:textId="486C7F34" w:rsidR="000F7B87" w:rsidRPr="00046EB0" w:rsidRDefault="000F7B87" w:rsidP="000F7B87">
            <w:pPr>
              <w:jc w:val="right"/>
              <w:rPr>
                <w:rFonts w:cs="Arial"/>
                <w:sz w:val="16"/>
                <w:szCs w:val="16"/>
              </w:rPr>
            </w:pPr>
            <w:r>
              <w:rPr>
                <w:rFonts w:cs="Arial"/>
                <w:sz w:val="16"/>
                <w:szCs w:val="16"/>
              </w:rPr>
              <w:t>96.9%</w:t>
            </w:r>
          </w:p>
        </w:tc>
        <w:tc>
          <w:tcPr>
            <w:tcW w:w="697" w:type="pct"/>
            <w:noWrap/>
            <w:vAlign w:val="center"/>
          </w:tcPr>
          <w:p w14:paraId="7C7C9CF9" w14:textId="0558CA95" w:rsidR="000F7B87" w:rsidRPr="00046EB0" w:rsidRDefault="000F7B87" w:rsidP="000F7B87">
            <w:pPr>
              <w:jc w:val="right"/>
              <w:rPr>
                <w:rFonts w:cs="Arial"/>
                <w:sz w:val="16"/>
                <w:szCs w:val="16"/>
              </w:rPr>
            </w:pPr>
            <w:r>
              <w:rPr>
                <w:rFonts w:cs="Arial"/>
                <w:sz w:val="16"/>
                <w:szCs w:val="16"/>
              </w:rPr>
              <w:t>96.9%</w:t>
            </w:r>
          </w:p>
        </w:tc>
        <w:tc>
          <w:tcPr>
            <w:tcW w:w="609" w:type="pct"/>
            <w:noWrap/>
            <w:vAlign w:val="center"/>
          </w:tcPr>
          <w:p w14:paraId="539EF444" w14:textId="3A605DB1" w:rsidR="000F7B87" w:rsidRPr="00046EB0" w:rsidRDefault="000F7B87" w:rsidP="000F7B87">
            <w:pPr>
              <w:jc w:val="right"/>
              <w:rPr>
                <w:rFonts w:cs="Arial"/>
                <w:sz w:val="16"/>
                <w:szCs w:val="16"/>
              </w:rPr>
            </w:pPr>
            <w:r>
              <w:rPr>
                <w:rFonts w:cs="Arial"/>
                <w:sz w:val="16"/>
                <w:szCs w:val="16"/>
              </w:rPr>
              <w:t>$17,828,671</w:t>
            </w:r>
          </w:p>
        </w:tc>
        <w:tc>
          <w:tcPr>
            <w:tcW w:w="612" w:type="pct"/>
            <w:noWrap/>
            <w:vAlign w:val="center"/>
          </w:tcPr>
          <w:p w14:paraId="140DBFA1" w14:textId="1DF7258C" w:rsidR="000F7B87" w:rsidRPr="00046EB0" w:rsidRDefault="000F7B87" w:rsidP="000F7B87">
            <w:pPr>
              <w:jc w:val="right"/>
              <w:rPr>
                <w:rFonts w:cs="Arial"/>
                <w:sz w:val="16"/>
                <w:szCs w:val="16"/>
              </w:rPr>
            </w:pPr>
            <w:r>
              <w:rPr>
                <w:rFonts w:cs="Arial"/>
                <w:sz w:val="16"/>
                <w:szCs w:val="16"/>
              </w:rPr>
              <w:t>$6,574,186</w:t>
            </w:r>
          </w:p>
        </w:tc>
        <w:tc>
          <w:tcPr>
            <w:tcW w:w="559" w:type="pct"/>
            <w:noWrap/>
            <w:vAlign w:val="center"/>
          </w:tcPr>
          <w:p w14:paraId="6E7D3EAE" w14:textId="2D6821F6" w:rsidR="000F7B87" w:rsidRPr="00046EB0" w:rsidRDefault="000F7B87" w:rsidP="000F7B87">
            <w:pPr>
              <w:jc w:val="right"/>
              <w:rPr>
                <w:rFonts w:cs="Arial"/>
                <w:sz w:val="16"/>
                <w:szCs w:val="16"/>
              </w:rPr>
            </w:pPr>
            <w:r>
              <w:rPr>
                <w:rFonts w:cs="Arial"/>
                <w:sz w:val="16"/>
                <w:szCs w:val="16"/>
              </w:rPr>
              <w:t>63.1%</w:t>
            </w:r>
          </w:p>
        </w:tc>
      </w:tr>
      <w:tr w:rsidR="000F7B87" w:rsidRPr="00046EB0" w14:paraId="1AD90094" w14:textId="77777777" w:rsidTr="00CE60C7">
        <w:trPr>
          <w:trHeight w:val="288"/>
        </w:trPr>
        <w:tc>
          <w:tcPr>
            <w:tcW w:w="653" w:type="pct"/>
            <w:noWrap/>
            <w:vAlign w:val="center"/>
            <w:hideMark/>
          </w:tcPr>
          <w:p w14:paraId="3B56AA9F" w14:textId="77777777" w:rsidR="000F7B87" w:rsidRPr="00600706" w:rsidRDefault="000F7B87" w:rsidP="000F7B87">
            <w:pPr>
              <w:jc w:val="left"/>
              <w:rPr>
                <w:rFonts w:cs="Arial"/>
                <w:b/>
                <w:bCs/>
                <w:sz w:val="16"/>
                <w:szCs w:val="16"/>
              </w:rPr>
            </w:pPr>
            <w:r w:rsidRPr="00600706">
              <w:rPr>
                <w:rFonts w:cs="Arial"/>
                <w:b/>
                <w:bCs/>
                <w:sz w:val="16"/>
                <w:szCs w:val="16"/>
              </w:rPr>
              <w:t>Security</w:t>
            </w:r>
          </w:p>
        </w:tc>
        <w:tc>
          <w:tcPr>
            <w:tcW w:w="565" w:type="pct"/>
            <w:noWrap/>
            <w:vAlign w:val="center"/>
          </w:tcPr>
          <w:p w14:paraId="06DC6B2F" w14:textId="0EEB9364" w:rsidR="000F7B87" w:rsidRPr="00046EB0" w:rsidRDefault="000F7B87" w:rsidP="000F7B87">
            <w:pPr>
              <w:jc w:val="right"/>
              <w:rPr>
                <w:rFonts w:cs="Arial"/>
                <w:sz w:val="16"/>
                <w:szCs w:val="16"/>
              </w:rPr>
            </w:pPr>
            <w:r>
              <w:rPr>
                <w:rFonts w:cs="Arial"/>
                <w:sz w:val="16"/>
                <w:szCs w:val="16"/>
              </w:rPr>
              <w:t xml:space="preserve">2,364 </w:t>
            </w:r>
          </w:p>
        </w:tc>
        <w:tc>
          <w:tcPr>
            <w:tcW w:w="609" w:type="pct"/>
            <w:noWrap/>
            <w:vAlign w:val="center"/>
          </w:tcPr>
          <w:p w14:paraId="5108A03F" w14:textId="7E821F91" w:rsidR="000F7B87" w:rsidRPr="00046EB0" w:rsidRDefault="000F7B87" w:rsidP="000F7B87">
            <w:pPr>
              <w:jc w:val="right"/>
              <w:rPr>
                <w:rFonts w:cs="Arial"/>
                <w:sz w:val="16"/>
                <w:szCs w:val="16"/>
              </w:rPr>
            </w:pPr>
            <w:r>
              <w:rPr>
                <w:rFonts w:cs="Arial"/>
                <w:sz w:val="16"/>
                <w:szCs w:val="16"/>
              </w:rPr>
              <w:t xml:space="preserve">8 </w:t>
            </w:r>
          </w:p>
        </w:tc>
        <w:tc>
          <w:tcPr>
            <w:tcW w:w="696" w:type="pct"/>
            <w:noWrap/>
            <w:vAlign w:val="center"/>
          </w:tcPr>
          <w:p w14:paraId="52F8773D" w14:textId="6101FF60" w:rsidR="000F7B87" w:rsidRPr="00046EB0" w:rsidRDefault="000F7B87" w:rsidP="000F7B87">
            <w:pPr>
              <w:jc w:val="right"/>
              <w:rPr>
                <w:rFonts w:cs="Arial"/>
                <w:sz w:val="16"/>
                <w:szCs w:val="16"/>
              </w:rPr>
            </w:pPr>
            <w:r>
              <w:rPr>
                <w:rFonts w:cs="Arial"/>
                <w:sz w:val="16"/>
                <w:szCs w:val="16"/>
              </w:rPr>
              <w:t>99.7%</w:t>
            </w:r>
          </w:p>
        </w:tc>
        <w:tc>
          <w:tcPr>
            <w:tcW w:w="697" w:type="pct"/>
            <w:noWrap/>
            <w:vAlign w:val="center"/>
          </w:tcPr>
          <w:p w14:paraId="21033DA6" w14:textId="24AEEFE7" w:rsidR="000F7B87" w:rsidRPr="00046EB0" w:rsidRDefault="000F7B87" w:rsidP="000F7B87">
            <w:pPr>
              <w:jc w:val="right"/>
              <w:rPr>
                <w:rFonts w:cs="Arial"/>
                <w:sz w:val="16"/>
                <w:szCs w:val="16"/>
              </w:rPr>
            </w:pPr>
            <w:r>
              <w:rPr>
                <w:rFonts w:cs="Arial"/>
                <w:sz w:val="16"/>
                <w:szCs w:val="16"/>
              </w:rPr>
              <w:t>99.7%</w:t>
            </w:r>
          </w:p>
        </w:tc>
        <w:tc>
          <w:tcPr>
            <w:tcW w:w="609" w:type="pct"/>
            <w:noWrap/>
            <w:vAlign w:val="center"/>
          </w:tcPr>
          <w:p w14:paraId="1460BEA8" w14:textId="66362537" w:rsidR="000F7B87" w:rsidRPr="00046EB0" w:rsidRDefault="000F7B87" w:rsidP="000F7B87">
            <w:pPr>
              <w:jc w:val="right"/>
              <w:rPr>
                <w:rFonts w:cs="Arial"/>
                <w:sz w:val="16"/>
                <w:szCs w:val="16"/>
              </w:rPr>
            </w:pPr>
            <w:r>
              <w:rPr>
                <w:rFonts w:cs="Arial"/>
                <w:sz w:val="16"/>
                <w:szCs w:val="16"/>
              </w:rPr>
              <w:t>$550,857</w:t>
            </w:r>
          </w:p>
        </w:tc>
        <w:tc>
          <w:tcPr>
            <w:tcW w:w="612" w:type="pct"/>
            <w:noWrap/>
            <w:vAlign w:val="center"/>
          </w:tcPr>
          <w:p w14:paraId="5E7EF318" w14:textId="463EA6F1" w:rsidR="000F7B87" w:rsidRPr="00046EB0" w:rsidRDefault="000F7B87" w:rsidP="000F7B87">
            <w:pPr>
              <w:jc w:val="right"/>
              <w:rPr>
                <w:rFonts w:cs="Arial"/>
                <w:sz w:val="16"/>
                <w:szCs w:val="16"/>
              </w:rPr>
            </w:pPr>
            <w:r w:rsidRPr="009028BA">
              <w:rPr>
                <w:rFonts w:cs="Arial"/>
                <w:color w:val="FF0000"/>
                <w:sz w:val="16"/>
                <w:szCs w:val="16"/>
              </w:rPr>
              <w:t>-$3,110</w:t>
            </w:r>
          </w:p>
        </w:tc>
        <w:tc>
          <w:tcPr>
            <w:tcW w:w="559" w:type="pct"/>
            <w:noWrap/>
            <w:vAlign w:val="center"/>
          </w:tcPr>
          <w:p w14:paraId="4740C52C" w14:textId="6C973DF8" w:rsidR="000F7B87" w:rsidRPr="00046EB0" w:rsidRDefault="000F7B87" w:rsidP="000F7B87">
            <w:pPr>
              <w:jc w:val="right"/>
              <w:rPr>
                <w:rFonts w:cs="Arial"/>
                <w:sz w:val="16"/>
                <w:szCs w:val="16"/>
              </w:rPr>
            </w:pPr>
            <w:r>
              <w:rPr>
                <w:rFonts w:cs="Arial"/>
                <w:sz w:val="16"/>
                <w:szCs w:val="16"/>
              </w:rPr>
              <w:t>100.6%</w:t>
            </w:r>
          </w:p>
        </w:tc>
      </w:tr>
      <w:tr w:rsidR="000F7B87" w:rsidRPr="00046EB0" w14:paraId="391D8D54" w14:textId="77777777" w:rsidTr="00CE60C7">
        <w:trPr>
          <w:trHeight w:val="288"/>
        </w:trPr>
        <w:tc>
          <w:tcPr>
            <w:tcW w:w="653" w:type="pct"/>
            <w:noWrap/>
            <w:vAlign w:val="center"/>
            <w:hideMark/>
          </w:tcPr>
          <w:p w14:paraId="11F7EE35" w14:textId="77777777" w:rsidR="000F7B87" w:rsidRPr="00600706" w:rsidRDefault="000F7B87" w:rsidP="000F7B87">
            <w:pPr>
              <w:jc w:val="left"/>
              <w:rPr>
                <w:rFonts w:cs="Arial"/>
                <w:b/>
                <w:bCs/>
                <w:sz w:val="16"/>
                <w:szCs w:val="16"/>
              </w:rPr>
            </w:pPr>
            <w:r w:rsidRPr="00600706">
              <w:rPr>
                <w:rFonts w:cs="Arial"/>
                <w:b/>
                <w:bCs/>
                <w:sz w:val="16"/>
                <w:szCs w:val="16"/>
              </w:rPr>
              <w:t>Special</w:t>
            </w:r>
          </w:p>
        </w:tc>
        <w:tc>
          <w:tcPr>
            <w:tcW w:w="565" w:type="pct"/>
            <w:noWrap/>
            <w:vAlign w:val="center"/>
          </w:tcPr>
          <w:p w14:paraId="6F7A22D2" w14:textId="01314BCF" w:rsidR="000F7B87" w:rsidRPr="00046EB0" w:rsidRDefault="000F7B87" w:rsidP="000F7B87">
            <w:pPr>
              <w:jc w:val="right"/>
              <w:rPr>
                <w:rFonts w:cs="Arial"/>
                <w:sz w:val="16"/>
                <w:szCs w:val="16"/>
              </w:rPr>
            </w:pPr>
            <w:r>
              <w:rPr>
                <w:rFonts w:cs="Arial"/>
                <w:sz w:val="16"/>
                <w:szCs w:val="16"/>
              </w:rPr>
              <w:t xml:space="preserve">513 </w:t>
            </w:r>
          </w:p>
        </w:tc>
        <w:tc>
          <w:tcPr>
            <w:tcW w:w="609" w:type="pct"/>
            <w:noWrap/>
            <w:vAlign w:val="center"/>
          </w:tcPr>
          <w:p w14:paraId="3B96BBA4" w14:textId="5B35E94A" w:rsidR="000F7B87" w:rsidRPr="00046EB0" w:rsidRDefault="000F7B87" w:rsidP="000F7B87">
            <w:pPr>
              <w:jc w:val="right"/>
              <w:rPr>
                <w:rFonts w:cs="Arial"/>
                <w:sz w:val="16"/>
                <w:szCs w:val="16"/>
              </w:rPr>
            </w:pPr>
            <w:r>
              <w:rPr>
                <w:rFonts w:cs="Arial"/>
                <w:sz w:val="16"/>
                <w:szCs w:val="16"/>
              </w:rPr>
              <w:t xml:space="preserve">85 </w:t>
            </w:r>
          </w:p>
        </w:tc>
        <w:tc>
          <w:tcPr>
            <w:tcW w:w="696" w:type="pct"/>
            <w:noWrap/>
            <w:vAlign w:val="center"/>
          </w:tcPr>
          <w:p w14:paraId="20A9450B" w14:textId="3E43925A" w:rsidR="000F7B87" w:rsidRPr="00046EB0" w:rsidRDefault="000F7B87" w:rsidP="000F7B87">
            <w:pPr>
              <w:jc w:val="right"/>
              <w:rPr>
                <w:rFonts w:cs="Arial"/>
                <w:sz w:val="16"/>
                <w:szCs w:val="16"/>
              </w:rPr>
            </w:pPr>
            <w:r>
              <w:rPr>
                <w:rFonts w:cs="Arial"/>
                <w:sz w:val="16"/>
                <w:szCs w:val="16"/>
              </w:rPr>
              <w:t>83.4%</w:t>
            </w:r>
          </w:p>
        </w:tc>
        <w:tc>
          <w:tcPr>
            <w:tcW w:w="697" w:type="pct"/>
            <w:noWrap/>
            <w:vAlign w:val="center"/>
          </w:tcPr>
          <w:p w14:paraId="18CA6EE5" w14:textId="41525D2A" w:rsidR="000F7B87" w:rsidRPr="00046EB0" w:rsidRDefault="000F7B87" w:rsidP="000F7B87">
            <w:pPr>
              <w:jc w:val="right"/>
              <w:rPr>
                <w:rFonts w:cs="Arial"/>
                <w:sz w:val="16"/>
                <w:szCs w:val="16"/>
              </w:rPr>
            </w:pPr>
            <w:r>
              <w:rPr>
                <w:rFonts w:cs="Arial"/>
                <w:sz w:val="16"/>
                <w:szCs w:val="16"/>
              </w:rPr>
              <w:t>83.4%</w:t>
            </w:r>
          </w:p>
        </w:tc>
        <w:tc>
          <w:tcPr>
            <w:tcW w:w="609" w:type="pct"/>
            <w:noWrap/>
            <w:vAlign w:val="center"/>
          </w:tcPr>
          <w:p w14:paraId="290D0E00" w14:textId="0FCCDF44" w:rsidR="000F7B87" w:rsidRPr="00046EB0" w:rsidRDefault="000F7B87" w:rsidP="000F7B87">
            <w:pPr>
              <w:jc w:val="right"/>
              <w:rPr>
                <w:rFonts w:cs="Arial"/>
                <w:sz w:val="16"/>
                <w:szCs w:val="16"/>
              </w:rPr>
            </w:pPr>
            <w:r>
              <w:rPr>
                <w:rFonts w:cs="Arial"/>
                <w:sz w:val="16"/>
                <w:szCs w:val="16"/>
              </w:rPr>
              <w:t>$502,166</w:t>
            </w:r>
          </w:p>
        </w:tc>
        <w:tc>
          <w:tcPr>
            <w:tcW w:w="612" w:type="pct"/>
            <w:noWrap/>
            <w:vAlign w:val="center"/>
          </w:tcPr>
          <w:p w14:paraId="74DEE26D" w14:textId="419DE05C" w:rsidR="000F7B87" w:rsidRPr="00046EB0" w:rsidRDefault="000F7B87" w:rsidP="000F7B87">
            <w:pPr>
              <w:jc w:val="right"/>
              <w:rPr>
                <w:rFonts w:cs="Arial"/>
                <w:sz w:val="16"/>
                <w:szCs w:val="16"/>
              </w:rPr>
            </w:pPr>
            <w:r>
              <w:rPr>
                <w:rFonts w:cs="Arial"/>
                <w:sz w:val="16"/>
                <w:szCs w:val="16"/>
              </w:rPr>
              <w:t>$23,474</w:t>
            </w:r>
          </w:p>
        </w:tc>
        <w:tc>
          <w:tcPr>
            <w:tcW w:w="559" w:type="pct"/>
            <w:noWrap/>
            <w:vAlign w:val="center"/>
          </w:tcPr>
          <w:p w14:paraId="25A153EE" w14:textId="60B50D26" w:rsidR="000F7B87" w:rsidRPr="00046EB0" w:rsidRDefault="000F7B87" w:rsidP="000F7B87">
            <w:pPr>
              <w:jc w:val="right"/>
              <w:rPr>
                <w:rFonts w:cs="Arial"/>
                <w:sz w:val="16"/>
                <w:szCs w:val="16"/>
              </w:rPr>
            </w:pPr>
            <w:r>
              <w:rPr>
                <w:rFonts w:cs="Arial"/>
                <w:sz w:val="16"/>
                <w:szCs w:val="16"/>
              </w:rPr>
              <w:t>95.3%</w:t>
            </w:r>
          </w:p>
        </w:tc>
      </w:tr>
      <w:tr w:rsidR="000F7B87" w:rsidRPr="00046EB0" w14:paraId="22F0331D" w14:textId="77777777" w:rsidTr="00CE60C7">
        <w:trPr>
          <w:trHeight w:val="288"/>
        </w:trPr>
        <w:tc>
          <w:tcPr>
            <w:tcW w:w="653" w:type="pct"/>
            <w:noWrap/>
            <w:vAlign w:val="center"/>
            <w:hideMark/>
          </w:tcPr>
          <w:p w14:paraId="3DC3AE60" w14:textId="77777777" w:rsidR="000F7B87" w:rsidRPr="00600706" w:rsidRDefault="000F7B87" w:rsidP="000F7B87">
            <w:pPr>
              <w:jc w:val="left"/>
              <w:rPr>
                <w:rFonts w:cs="Arial"/>
                <w:b/>
                <w:bCs/>
                <w:sz w:val="16"/>
                <w:szCs w:val="16"/>
              </w:rPr>
            </w:pPr>
            <w:r w:rsidRPr="00600706">
              <w:rPr>
                <w:rFonts w:cs="Arial"/>
                <w:b/>
                <w:bCs/>
                <w:sz w:val="16"/>
                <w:szCs w:val="16"/>
              </w:rPr>
              <w:t>Optical</w:t>
            </w:r>
          </w:p>
        </w:tc>
        <w:tc>
          <w:tcPr>
            <w:tcW w:w="565" w:type="pct"/>
            <w:noWrap/>
            <w:vAlign w:val="center"/>
          </w:tcPr>
          <w:p w14:paraId="17057112" w14:textId="1CC661F1" w:rsidR="000F7B87" w:rsidRPr="00046EB0" w:rsidRDefault="000F7B87" w:rsidP="000F7B87">
            <w:pPr>
              <w:jc w:val="right"/>
              <w:rPr>
                <w:rFonts w:cs="Arial"/>
                <w:sz w:val="16"/>
                <w:szCs w:val="16"/>
              </w:rPr>
            </w:pPr>
            <w:r>
              <w:rPr>
                <w:rFonts w:cs="Arial"/>
                <w:sz w:val="16"/>
                <w:szCs w:val="16"/>
              </w:rPr>
              <w:t xml:space="preserve">359 </w:t>
            </w:r>
          </w:p>
        </w:tc>
        <w:tc>
          <w:tcPr>
            <w:tcW w:w="609" w:type="pct"/>
            <w:noWrap/>
            <w:vAlign w:val="center"/>
          </w:tcPr>
          <w:p w14:paraId="46CF6AFF" w14:textId="01A82D0D" w:rsidR="000F7B87" w:rsidRPr="00046EB0" w:rsidRDefault="000F7B87" w:rsidP="000F7B87">
            <w:pPr>
              <w:jc w:val="right"/>
              <w:rPr>
                <w:rFonts w:cs="Arial"/>
                <w:sz w:val="16"/>
                <w:szCs w:val="16"/>
              </w:rPr>
            </w:pPr>
            <w:r>
              <w:rPr>
                <w:rFonts w:cs="Arial"/>
                <w:sz w:val="16"/>
                <w:szCs w:val="16"/>
              </w:rPr>
              <w:t xml:space="preserve">4 </w:t>
            </w:r>
          </w:p>
        </w:tc>
        <w:tc>
          <w:tcPr>
            <w:tcW w:w="696" w:type="pct"/>
            <w:noWrap/>
            <w:vAlign w:val="center"/>
          </w:tcPr>
          <w:p w14:paraId="1E489FF7" w14:textId="2BD4FEAD" w:rsidR="000F7B87" w:rsidRPr="00046EB0" w:rsidRDefault="000F7B87" w:rsidP="000F7B87">
            <w:pPr>
              <w:jc w:val="right"/>
              <w:rPr>
                <w:rFonts w:cs="Arial"/>
                <w:sz w:val="16"/>
                <w:szCs w:val="16"/>
              </w:rPr>
            </w:pPr>
            <w:r>
              <w:rPr>
                <w:rFonts w:cs="Arial"/>
                <w:sz w:val="16"/>
                <w:szCs w:val="16"/>
              </w:rPr>
              <w:t>98.9%</w:t>
            </w:r>
          </w:p>
        </w:tc>
        <w:tc>
          <w:tcPr>
            <w:tcW w:w="697" w:type="pct"/>
            <w:noWrap/>
            <w:vAlign w:val="center"/>
          </w:tcPr>
          <w:p w14:paraId="632D8CB6" w14:textId="253AFA1C" w:rsidR="000F7B87" w:rsidRPr="00046EB0" w:rsidRDefault="000F7B87" w:rsidP="000F7B87">
            <w:pPr>
              <w:jc w:val="right"/>
              <w:rPr>
                <w:rFonts w:cs="Arial"/>
                <w:sz w:val="16"/>
                <w:szCs w:val="16"/>
              </w:rPr>
            </w:pPr>
            <w:r>
              <w:rPr>
                <w:rFonts w:cs="Arial"/>
                <w:sz w:val="16"/>
                <w:szCs w:val="16"/>
              </w:rPr>
              <w:t>98.9%</w:t>
            </w:r>
          </w:p>
        </w:tc>
        <w:tc>
          <w:tcPr>
            <w:tcW w:w="609" w:type="pct"/>
            <w:noWrap/>
            <w:vAlign w:val="center"/>
          </w:tcPr>
          <w:p w14:paraId="657C14FB" w14:textId="6299B92F" w:rsidR="000F7B87" w:rsidRPr="00046EB0" w:rsidRDefault="000F7B87" w:rsidP="000F7B87">
            <w:pPr>
              <w:jc w:val="right"/>
              <w:rPr>
                <w:rFonts w:cs="Arial"/>
                <w:sz w:val="16"/>
                <w:szCs w:val="16"/>
              </w:rPr>
            </w:pPr>
            <w:r>
              <w:rPr>
                <w:rFonts w:cs="Arial"/>
                <w:sz w:val="16"/>
                <w:szCs w:val="16"/>
              </w:rPr>
              <w:t>$1,800,499</w:t>
            </w:r>
          </w:p>
        </w:tc>
        <w:tc>
          <w:tcPr>
            <w:tcW w:w="612" w:type="pct"/>
            <w:noWrap/>
            <w:vAlign w:val="center"/>
          </w:tcPr>
          <w:p w14:paraId="643DCC7B" w14:textId="3E621A53" w:rsidR="000F7B87" w:rsidRPr="00046EB0" w:rsidRDefault="000F7B87" w:rsidP="000F7B87">
            <w:pPr>
              <w:jc w:val="right"/>
              <w:rPr>
                <w:rFonts w:cs="Arial"/>
                <w:sz w:val="16"/>
                <w:szCs w:val="16"/>
              </w:rPr>
            </w:pPr>
            <w:r>
              <w:rPr>
                <w:rFonts w:cs="Arial"/>
                <w:sz w:val="16"/>
                <w:szCs w:val="16"/>
              </w:rPr>
              <w:t>$62,595</w:t>
            </w:r>
          </w:p>
        </w:tc>
        <w:tc>
          <w:tcPr>
            <w:tcW w:w="559" w:type="pct"/>
            <w:noWrap/>
            <w:vAlign w:val="center"/>
          </w:tcPr>
          <w:p w14:paraId="31DA68B8" w14:textId="5498C701" w:rsidR="000F7B87" w:rsidRPr="00046EB0" w:rsidRDefault="000F7B87" w:rsidP="000F7B87">
            <w:pPr>
              <w:jc w:val="right"/>
              <w:rPr>
                <w:rFonts w:cs="Arial"/>
                <w:sz w:val="16"/>
                <w:szCs w:val="16"/>
              </w:rPr>
            </w:pPr>
            <w:r>
              <w:rPr>
                <w:rFonts w:cs="Arial"/>
                <w:sz w:val="16"/>
                <w:szCs w:val="16"/>
              </w:rPr>
              <w:t>96.5%</w:t>
            </w:r>
          </w:p>
        </w:tc>
      </w:tr>
      <w:tr w:rsidR="000F7B87" w:rsidRPr="00046EB0" w14:paraId="29701004" w14:textId="77777777" w:rsidTr="00CE60C7">
        <w:trPr>
          <w:trHeight w:val="288"/>
        </w:trPr>
        <w:tc>
          <w:tcPr>
            <w:tcW w:w="653" w:type="pct"/>
            <w:noWrap/>
            <w:vAlign w:val="center"/>
            <w:hideMark/>
          </w:tcPr>
          <w:p w14:paraId="73E591F6" w14:textId="77777777" w:rsidR="000F7B87" w:rsidRPr="00600706" w:rsidRDefault="000F7B87" w:rsidP="000F7B87">
            <w:pPr>
              <w:jc w:val="left"/>
              <w:rPr>
                <w:rFonts w:cs="Arial"/>
                <w:b/>
                <w:bCs/>
                <w:sz w:val="16"/>
                <w:szCs w:val="16"/>
              </w:rPr>
            </w:pPr>
            <w:r w:rsidRPr="00600706">
              <w:rPr>
                <w:rFonts w:cs="Arial"/>
                <w:b/>
                <w:bCs/>
                <w:sz w:val="16"/>
                <w:szCs w:val="16"/>
              </w:rPr>
              <w:t>Taxes</w:t>
            </w:r>
          </w:p>
        </w:tc>
        <w:tc>
          <w:tcPr>
            <w:tcW w:w="565" w:type="pct"/>
            <w:noWrap/>
            <w:vAlign w:val="center"/>
          </w:tcPr>
          <w:p w14:paraId="491D6D92" w14:textId="04175DF0" w:rsidR="000F7B87" w:rsidRPr="00046EB0" w:rsidRDefault="000F7B87" w:rsidP="000F7B87">
            <w:pPr>
              <w:jc w:val="right"/>
              <w:rPr>
                <w:rFonts w:cs="Arial"/>
                <w:sz w:val="16"/>
                <w:szCs w:val="16"/>
              </w:rPr>
            </w:pPr>
            <w:r>
              <w:rPr>
                <w:rFonts w:cs="Arial"/>
                <w:sz w:val="16"/>
                <w:szCs w:val="16"/>
              </w:rPr>
              <w:t xml:space="preserve">0 </w:t>
            </w:r>
          </w:p>
        </w:tc>
        <w:tc>
          <w:tcPr>
            <w:tcW w:w="609" w:type="pct"/>
            <w:noWrap/>
            <w:vAlign w:val="center"/>
          </w:tcPr>
          <w:p w14:paraId="090166C4" w14:textId="0F7B7B3C" w:rsidR="000F7B87" w:rsidRPr="00046EB0" w:rsidRDefault="000F7B87" w:rsidP="000F7B87">
            <w:pPr>
              <w:jc w:val="right"/>
              <w:rPr>
                <w:rFonts w:cs="Arial"/>
                <w:sz w:val="16"/>
                <w:szCs w:val="16"/>
              </w:rPr>
            </w:pPr>
            <w:r>
              <w:rPr>
                <w:rFonts w:cs="Arial"/>
                <w:sz w:val="16"/>
                <w:szCs w:val="16"/>
              </w:rPr>
              <w:t xml:space="preserve">0 </w:t>
            </w:r>
          </w:p>
        </w:tc>
        <w:tc>
          <w:tcPr>
            <w:tcW w:w="696" w:type="pct"/>
            <w:noWrap/>
            <w:vAlign w:val="center"/>
          </w:tcPr>
          <w:p w14:paraId="15D00FD3" w14:textId="0F33655F" w:rsidR="000F7B87" w:rsidRPr="00046EB0" w:rsidRDefault="000F7B87" w:rsidP="000F7B87">
            <w:pPr>
              <w:jc w:val="right"/>
              <w:rPr>
                <w:rFonts w:cs="Arial"/>
                <w:sz w:val="16"/>
                <w:szCs w:val="16"/>
              </w:rPr>
            </w:pPr>
            <w:r>
              <w:rPr>
                <w:rFonts w:cs="Arial"/>
                <w:sz w:val="16"/>
                <w:szCs w:val="16"/>
              </w:rPr>
              <w:t>0.0%</w:t>
            </w:r>
          </w:p>
        </w:tc>
        <w:tc>
          <w:tcPr>
            <w:tcW w:w="697" w:type="pct"/>
            <w:noWrap/>
            <w:vAlign w:val="center"/>
          </w:tcPr>
          <w:p w14:paraId="69FBC1FB" w14:textId="41C4A64F" w:rsidR="000F7B87" w:rsidRPr="00046EB0" w:rsidRDefault="000F7B87" w:rsidP="000F7B87">
            <w:pPr>
              <w:jc w:val="right"/>
              <w:rPr>
                <w:rFonts w:cs="Arial"/>
                <w:sz w:val="16"/>
                <w:szCs w:val="16"/>
              </w:rPr>
            </w:pPr>
            <w:r>
              <w:rPr>
                <w:rFonts w:cs="Arial"/>
                <w:sz w:val="16"/>
                <w:szCs w:val="16"/>
              </w:rPr>
              <w:t>0.0%</w:t>
            </w:r>
          </w:p>
        </w:tc>
        <w:tc>
          <w:tcPr>
            <w:tcW w:w="609" w:type="pct"/>
            <w:noWrap/>
            <w:vAlign w:val="center"/>
          </w:tcPr>
          <w:p w14:paraId="7A4D9A17" w14:textId="302CF267" w:rsidR="000F7B87" w:rsidRPr="00046EB0" w:rsidRDefault="000F7B87" w:rsidP="000F7B87">
            <w:pPr>
              <w:jc w:val="right"/>
              <w:rPr>
                <w:rFonts w:cs="Arial"/>
                <w:sz w:val="16"/>
                <w:szCs w:val="16"/>
              </w:rPr>
            </w:pPr>
            <w:r>
              <w:rPr>
                <w:rFonts w:cs="Arial"/>
                <w:sz w:val="16"/>
                <w:szCs w:val="16"/>
              </w:rPr>
              <w:t>$11,527,846</w:t>
            </w:r>
          </w:p>
        </w:tc>
        <w:tc>
          <w:tcPr>
            <w:tcW w:w="612" w:type="pct"/>
            <w:noWrap/>
            <w:vAlign w:val="center"/>
          </w:tcPr>
          <w:p w14:paraId="0E1D5161" w14:textId="475C1AC1" w:rsidR="000F7B87" w:rsidRPr="00046EB0" w:rsidRDefault="000F7B87" w:rsidP="000F7B87">
            <w:pPr>
              <w:jc w:val="right"/>
              <w:rPr>
                <w:rFonts w:cs="Arial"/>
                <w:sz w:val="16"/>
                <w:szCs w:val="16"/>
              </w:rPr>
            </w:pPr>
            <w:r>
              <w:rPr>
                <w:rFonts w:cs="Arial"/>
                <w:sz w:val="16"/>
                <w:szCs w:val="16"/>
              </w:rPr>
              <w:t>$2,864,013</w:t>
            </w:r>
          </w:p>
        </w:tc>
        <w:tc>
          <w:tcPr>
            <w:tcW w:w="559" w:type="pct"/>
            <w:noWrap/>
            <w:vAlign w:val="center"/>
          </w:tcPr>
          <w:p w14:paraId="15C7B4CE" w14:textId="337B46F0" w:rsidR="000F7B87" w:rsidRPr="00046EB0" w:rsidRDefault="000F7B87" w:rsidP="000F7B87">
            <w:pPr>
              <w:jc w:val="right"/>
              <w:rPr>
                <w:rFonts w:cs="Arial"/>
                <w:sz w:val="16"/>
                <w:szCs w:val="16"/>
              </w:rPr>
            </w:pPr>
            <w:r>
              <w:rPr>
                <w:rFonts w:cs="Arial"/>
                <w:sz w:val="16"/>
                <w:szCs w:val="16"/>
              </w:rPr>
              <w:t>75.2%</w:t>
            </w:r>
          </w:p>
        </w:tc>
      </w:tr>
      <w:tr w:rsidR="000F7B87" w:rsidRPr="00046EB0" w14:paraId="10F810CF" w14:textId="77777777" w:rsidTr="00404685">
        <w:trPr>
          <w:trHeight w:val="288"/>
        </w:trPr>
        <w:tc>
          <w:tcPr>
            <w:tcW w:w="653" w:type="pct"/>
            <w:shd w:val="clear" w:color="000000" w:fill="D9D9D9"/>
            <w:noWrap/>
            <w:vAlign w:val="center"/>
            <w:hideMark/>
          </w:tcPr>
          <w:p w14:paraId="4B232060" w14:textId="77777777" w:rsidR="000F7B87" w:rsidRPr="00600706" w:rsidRDefault="000F7B87" w:rsidP="000F7B87">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1B5D4373" w:rsidR="000F7B87" w:rsidRPr="00046EB0" w:rsidRDefault="000F7B87" w:rsidP="000F7B87">
            <w:pPr>
              <w:jc w:val="right"/>
              <w:rPr>
                <w:rFonts w:cs="Arial"/>
                <w:b/>
                <w:bCs/>
                <w:sz w:val="16"/>
                <w:szCs w:val="16"/>
              </w:rPr>
            </w:pPr>
            <w:r>
              <w:rPr>
                <w:rFonts w:cs="Arial"/>
                <w:b/>
                <w:bCs/>
                <w:sz w:val="16"/>
                <w:szCs w:val="16"/>
              </w:rPr>
              <w:t xml:space="preserve">9,476,312 </w:t>
            </w:r>
          </w:p>
        </w:tc>
        <w:tc>
          <w:tcPr>
            <w:tcW w:w="609" w:type="pct"/>
            <w:shd w:val="clear" w:color="000000" w:fill="D9D9D9"/>
            <w:noWrap/>
            <w:vAlign w:val="center"/>
          </w:tcPr>
          <w:p w14:paraId="4CFB00B6" w14:textId="63F15995" w:rsidR="000F7B87" w:rsidRPr="00046EB0" w:rsidRDefault="000F7B87" w:rsidP="000F7B87">
            <w:pPr>
              <w:jc w:val="right"/>
              <w:rPr>
                <w:rFonts w:cs="Arial"/>
                <w:b/>
                <w:bCs/>
                <w:sz w:val="16"/>
                <w:szCs w:val="16"/>
              </w:rPr>
            </w:pPr>
            <w:r>
              <w:rPr>
                <w:rFonts w:cs="Arial"/>
                <w:b/>
                <w:bCs/>
                <w:sz w:val="16"/>
                <w:szCs w:val="16"/>
              </w:rPr>
              <w:t xml:space="preserve">324,843 </w:t>
            </w:r>
          </w:p>
        </w:tc>
        <w:tc>
          <w:tcPr>
            <w:tcW w:w="696" w:type="pct"/>
            <w:shd w:val="clear" w:color="000000" w:fill="D9D9D9"/>
            <w:noWrap/>
            <w:vAlign w:val="center"/>
          </w:tcPr>
          <w:p w14:paraId="54572593" w14:textId="3D069BEB" w:rsidR="000F7B87" w:rsidRPr="00046EB0" w:rsidRDefault="000F7B87" w:rsidP="000F7B87">
            <w:pPr>
              <w:jc w:val="right"/>
              <w:rPr>
                <w:rFonts w:cs="Arial"/>
                <w:b/>
                <w:bCs/>
                <w:sz w:val="16"/>
                <w:szCs w:val="16"/>
              </w:rPr>
            </w:pPr>
            <w:r>
              <w:rPr>
                <w:rFonts w:cs="Arial"/>
                <w:b/>
                <w:bCs/>
                <w:sz w:val="16"/>
                <w:szCs w:val="16"/>
              </w:rPr>
              <w:t>96.6%</w:t>
            </w:r>
          </w:p>
        </w:tc>
        <w:tc>
          <w:tcPr>
            <w:tcW w:w="697" w:type="pct"/>
            <w:shd w:val="clear" w:color="000000" w:fill="D9D9D9"/>
            <w:noWrap/>
            <w:vAlign w:val="center"/>
          </w:tcPr>
          <w:p w14:paraId="2E4961FA" w14:textId="41986AB3" w:rsidR="000F7B87" w:rsidRPr="00046EB0" w:rsidRDefault="000F7B87" w:rsidP="000F7B87">
            <w:pPr>
              <w:jc w:val="right"/>
              <w:rPr>
                <w:rFonts w:cs="Arial"/>
                <w:b/>
                <w:bCs/>
                <w:sz w:val="16"/>
                <w:szCs w:val="16"/>
              </w:rPr>
            </w:pPr>
            <w:r>
              <w:rPr>
                <w:rFonts w:cs="Arial"/>
                <w:b/>
                <w:bCs/>
                <w:sz w:val="16"/>
                <w:szCs w:val="16"/>
              </w:rPr>
              <w:t>97.1%</w:t>
            </w:r>
          </w:p>
        </w:tc>
        <w:tc>
          <w:tcPr>
            <w:tcW w:w="609" w:type="pct"/>
            <w:shd w:val="clear" w:color="000000" w:fill="D9D9D9"/>
            <w:noWrap/>
            <w:vAlign w:val="center"/>
          </w:tcPr>
          <w:p w14:paraId="50408B09" w14:textId="0F423730" w:rsidR="000F7B87" w:rsidRPr="00046EB0" w:rsidRDefault="000F7B87" w:rsidP="000F7B87">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7A4BDDF6" w:rsidR="000F7B87" w:rsidRPr="00046EB0" w:rsidRDefault="000F7B87" w:rsidP="000F7B87">
            <w:pPr>
              <w:jc w:val="right"/>
              <w:rPr>
                <w:rFonts w:cs="Arial"/>
                <w:b/>
                <w:bCs/>
                <w:sz w:val="16"/>
                <w:szCs w:val="16"/>
              </w:rPr>
            </w:pPr>
            <w:r>
              <w:rPr>
                <w:rFonts w:cs="Arial"/>
                <w:b/>
                <w:bCs/>
                <w:sz w:val="16"/>
                <w:szCs w:val="16"/>
              </w:rPr>
              <w:t>$25,042,919</w:t>
            </w:r>
          </w:p>
        </w:tc>
        <w:tc>
          <w:tcPr>
            <w:tcW w:w="559" w:type="pct"/>
            <w:shd w:val="clear" w:color="000000" w:fill="D9D9D9"/>
            <w:noWrap/>
            <w:vAlign w:val="center"/>
          </w:tcPr>
          <w:p w14:paraId="6B901164" w14:textId="4B8F290B" w:rsidR="000F7B87" w:rsidRPr="00046EB0" w:rsidRDefault="000F7B87" w:rsidP="000F7B87">
            <w:pPr>
              <w:jc w:val="right"/>
              <w:rPr>
                <w:rFonts w:cs="Arial"/>
                <w:b/>
                <w:bCs/>
                <w:sz w:val="16"/>
                <w:szCs w:val="16"/>
              </w:rPr>
            </w:pPr>
            <w:r>
              <w:rPr>
                <w:rFonts w:cs="Arial"/>
                <w:b/>
                <w:bCs/>
                <w:sz w:val="16"/>
                <w:szCs w:val="16"/>
              </w:rPr>
              <w:t>87.4%</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036F71AA" w14:textId="37B50D4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4E265C71" w:rsidR="0068335F" w:rsidRDefault="009026E8" w:rsidP="00644AB1">
      <w:pPr>
        <w:jc w:val="center"/>
      </w:pPr>
      <w:r>
        <w:t xml:space="preserve"> </w:t>
      </w:r>
      <w:r w:rsidR="000F7B87">
        <w:rPr>
          <w:noProof/>
        </w:rPr>
        <w:drawing>
          <wp:inline distT="0" distB="0" distL="0" distR="0" wp14:anchorId="54B06B25" wp14:editId="3CFC6B92">
            <wp:extent cx="6351059" cy="3562710"/>
            <wp:effectExtent l="0" t="0" r="0" b="0"/>
            <wp:docPr id="166435690" name="Picture 27"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5690" name="Picture 27"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1874" cy="3574386"/>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r w:rsidR="00C85DCC">
        <w:fldChar w:fldCharType="begin"/>
      </w:r>
      <w:r w:rsidR="00C85DCC">
        <w:instrText xml:space="preserve"> SEQ Figure \* ARABIC </w:instrText>
      </w:r>
      <w:r w:rsidR="00C85DCC">
        <w:fldChar w:fldCharType="separate"/>
      </w:r>
      <w:r w:rsidR="00C85DCC">
        <w:rPr>
          <w:noProof/>
        </w:rPr>
        <w:t>24</w:t>
      </w:r>
      <w:r w:rsidR="00C85DCC">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0258A6" w:rsidRPr="00053677" w14:paraId="2411D7B5" w14:textId="77777777" w:rsidTr="00B35458">
        <w:trPr>
          <w:trHeight w:val="565"/>
          <w:jc w:val="center"/>
        </w:trPr>
        <w:tc>
          <w:tcPr>
            <w:tcW w:w="630" w:type="dxa"/>
            <w:vAlign w:val="center"/>
          </w:tcPr>
          <w:p w14:paraId="58CA0538" w14:textId="61D60FF1" w:rsidR="000258A6" w:rsidRPr="00657685" w:rsidRDefault="000258A6" w:rsidP="000258A6">
            <w:pPr>
              <w:jc w:val="center"/>
              <w:rPr>
                <w:rFonts w:cs="Arial"/>
                <w:sz w:val="18"/>
                <w:szCs w:val="18"/>
              </w:rPr>
            </w:pPr>
            <w:r>
              <w:rPr>
                <w:rFonts w:cs="Arial"/>
                <w:sz w:val="18"/>
                <w:szCs w:val="18"/>
              </w:rPr>
              <w:t>20</w:t>
            </w:r>
          </w:p>
        </w:tc>
        <w:tc>
          <w:tcPr>
            <w:tcW w:w="1880" w:type="dxa"/>
            <w:vAlign w:val="center"/>
          </w:tcPr>
          <w:p w14:paraId="59370C42" w14:textId="6C2E8E81" w:rsidR="000258A6" w:rsidRPr="00657685" w:rsidRDefault="000258A6" w:rsidP="000258A6">
            <w:pPr>
              <w:jc w:val="left"/>
              <w:rPr>
                <w:rFonts w:cs="Arial"/>
                <w:sz w:val="18"/>
                <w:szCs w:val="18"/>
              </w:rPr>
            </w:pPr>
            <w:r>
              <w:rPr>
                <w:rFonts w:cs="Arial"/>
                <w:sz w:val="18"/>
                <w:szCs w:val="18"/>
              </w:rPr>
              <w:t>New U.S. Presidential Administration</w:t>
            </w:r>
          </w:p>
        </w:tc>
        <w:tc>
          <w:tcPr>
            <w:tcW w:w="2520" w:type="dxa"/>
            <w:vAlign w:val="center"/>
          </w:tcPr>
          <w:p w14:paraId="2FDE34CB" w14:textId="2EA74D46" w:rsidR="000258A6" w:rsidRPr="00657685" w:rsidRDefault="000258A6" w:rsidP="000258A6">
            <w:pPr>
              <w:jc w:val="left"/>
              <w:rPr>
                <w:rFonts w:cs="Arial"/>
                <w:sz w:val="18"/>
                <w:szCs w:val="18"/>
              </w:rPr>
            </w:pPr>
            <w:r>
              <w:rPr>
                <w:rFonts w:cs="Arial"/>
                <w:sz w:val="18"/>
                <w:szCs w:val="18"/>
              </w:rPr>
              <w:t>New administration could result in changes in priorities, funding, and/or organization</w:t>
            </w:r>
            <w:r w:rsidR="00F42405">
              <w:rPr>
                <w:rFonts w:cs="Arial"/>
                <w:sz w:val="18"/>
                <w:szCs w:val="18"/>
              </w:rPr>
              <w:t xml:space="preserve"> that</w:t>
            </w:r>
            <w:r>
              <w:rPr>
                <w:rFonts w:cs="Arial"/>
                <w:sz w:val="18"/>
                <w:szCs w:val="18"/>
              </w:rPr>
              <w:t xml:space="preserve"> </w:t>
            </w:r>
            <w:r w:rsidR="00F42405">
              <w:rPr>
                <w:rFonts w:cs="Arial"/>
                <w:sz w:val="18"/>
                <w:szCs w:val="18"/>
              </w:rPr>
              <w:t>c</w:t>
            </w:r>
            <w:r>
              <w:rPr>
                <w:rFonts w:cs="Arial"/>
                <w:sz w:val="18"/>
                <w:szCs w:val="18"/>
              </w:rPr>
              <w:t xml:space="preserve">ould </w:t>
            </w:r>
            <w:r w:rsidR="00F42405">
              <w:rPr>
                <w:rFonts w:cs="Arial"/>
                <w:sz w:val="18"/>
                <w:szCs w:val="18"/>
              </w:rPr>
              <w:t>d</w:t>
            </w:r>
            <w:r>
              <w:rPr>
                <w:rFonts w:cs="Arial"/>
                <w:sz w:val="18"/>
                <w:szCs w:val="18"/>
              </w:rPr>
              <w:t xml:space="preserve">elay </w:t>
            </w:r>
            <w:r w:rsidR="00F42405">
              <w:rPr>
                <w:rFonts w:cs="Arial"/>
                <w:sz w:val="18"/>
                <w:szCs w:val="18"/>
              </w:rPr>
              <w:t>t</w:t>
            </w:r>
            <w:r>
              <w:rPr>
                <w:rFonts w:cs="Arial"/>
                <w:sz w:val="18"/>
                <w:szCs w:val="18"/>
              </w:rPr>
              <w:t>ransition</w:t>
            </w:r>
          </w:p>
        </w:tc>
        <w:tc>
          <w:tcPr>
            <w:tcW w:w="810" w:type="dxa"/>
            <w:noWrap/>
            <w:vAlign w:val="center"/>
          </w:tcPr>
          <w:p w14:paraId="7A9C0A09" w14:textId="000148B1" w:rsidR="000258A6" w:rsidRPr="00657685" w:rsidRDefault="000258A6" w:rsidP="000258A6">
            <w:pPr>
              <w:jc w:val="center"/>
              <w:rPr>
                <w:rFonts w:cs="Arial"/>
                <w:sz w:val="18"/>
                <w:szCs w:val="18"/>
              </w:rPr>
            </w:pPr>
            <w:r>
              <w:rPr>
                <w:rFonts w:cs="Arial"/>
                <w:color w:val="000000"/>
                <w:sz w:val="18"/>
                <w:szCs w:val="18"/>
              </w:rPr>
              <w:t>5</w:t>
            </w:r>
          </w:p>
        </w:tc>
        <w:tc>
          <w:tcPr>
            <w:tcW w:w="1080" w:type="dxa"/>
            <w:vAlign w:val="center"/>
          </w:tcPr>
          <w:p w14:paraId="0042CDC2" w14:textId="4C4E7149" w:rsidR="000258A6" w:rsidRPr="00657685" w:rsidRDefault="000258A6" w:rsidP="000258A6">
            <w:pPr>
              <w:jc w:val="center"/>
              <w:rPr>
                <w:rFonts w:cs="Arial"/>
                <w:sz w:val="18"/>
                <w:szCs w:val="18"/>
              </w:rPr>
            </w:pPr>
            <w:r>
              <w:rPr>
                <w:rFonts w:cs="Arial"/>
                <w:sz w:val="18"/>
                <w:szCs w:val="18"/>
              </w:rPr>
              <w:t>Escalate</w:t>
            </w:r>
          </w:p>
        </w:tc>
        <w:tc>
          <w:tcPr>
            <w:tcW w:w="4680" w:type="dxa"/>
            <w:vAlign w:val="center"/>
          </w:tcPr>
          <w:p w14:paraId="1DDC360A" w14:textId="785CE631" w:rsidR="000258A6" w:rsidRPr="00657685" w:rsidRDefault="000258A6" w:rsidP="000258A6">
            <w:pPr>
              <w:jc w:val="left"/>
              <w:rPr>
                <w:rFonts w:cs="Arial"/>
                <w:sz w:val="18"/>
                <w:szCs w:val="18"/>
              </w:rPr>
            </w:pPr>
            <w:r>
              <w:rPr>
                <w:rFonts w:cs="Arial"/>
                <w:sz w:val="18"/>
                <w:szCs w:val="18"/>
              </w:rPr>
              <w:t>• ETS Director continues to engage with OMB and CIO Councils</w:t>
            </w:r>
            <w:r>
              <w:rPr>
                <w:rFonts w:cs="Arial"/>
                <w:sz w:val="18"/>
                <w:szCs w:val="18"/>
              </w:rPr>
              <w:br/>
              <w:t xml:space="preserve">• At-Risk Reporting </w:t>
            </w:r>
            <w:r>
              <w:rPr>
                <w:rFonts w:cs="Arial"/>
                <w:sz w:val="18"/>
                <w:szCs w:val="18"/>
              </w:rPr>
              <w:br/>
              <w:t>• OMB Directive for IT Modernization</w:t>
            </w:r>
          </w:p>
        </w:tc>
      </w:tr>
      <w:tr w:rsidR="000258A6" w:rsidRPr="00053677" w14:paraId="76A5EAB5" w14:textId="77777777" w:rsidTr="00645DA8">
        <w:trPr>
          <w:trHeight w:val="1330"/>
          <w:jc w:val="center"/>
        </w:trPr>
        <w:tc>
          <w:tcPr>
            <w:tcW w:w="630" w:type="dxa"/>
            <w:vAlign w:val="center"/>
          </w:tcPr>
          <w:p w14:paraId="0B43726F" w14:textId="1EF7EA5A" w:rsidR="000258A6" w:rsidRPr="00657685" w:rsidRDefault="000258A6" w:rsidP="000258A6">
            <w:pPr>
              <w:jc w:val="center"/>
              <w:rPr>
                <w:rFonts w:cs="Arial"/>
                <w:sz w:val="18"/>
                <w:szCs w:val="18"/>
              </w:rPr>
            </w:pPr>
            <w:r>
              <w:rPr>
                <w:rFonts w:cs="Arial"/>
                <w:sz w:val="18"/>
                <w:szCs w:val="18"/>
              </w:rPr>
              <w:t>35</w:t>
            </w:r>
          </w:p>
        </w:tc>
        <w:tc>
          <w:tcPr>
            <w:tcW w:w="1880" w:type="dxa"/>
            <w:vAlign w:val="center"/>
          </w:tcPr>
          <w:p w14:paraId="3589B22A" w14:textId="27E63E9C" w:rsidR="000258A6" w:rsidRPr="00657685" w:rsidRDefault="000258A6" w:rsidP="000258A6">
            <w:pPr>
              <w:jc w:val="left"/>
              <w:rPr>
                <w:rFonts w:cs="Arial"/>
                <w:sz w:val="18"/>
                <w:szCs w:val="18"/>
              </w:rPr>
            </w:pPr>
            <w:r>
              <w:rPr>
                <w:rFonts w:cs="Arial"/>
                <w:sz w:val="18"/>
                <w:szCs w:val="18"/>
              </w:rPr>
              <w:t xml:space="preserve">Late disconnection of service from expiring contracts </w:t>
            </w:r>
          </w:p>
        </w:tc>
        <w:tc>
          <w:tcPr>
            <w:tcW w:w="2520" w:type="dxa"/>
            <w:vAlign w:val="center"/>
          </w:tcPr>
          <w:p w14:paraId="7E84C4AE" w14:textId="69191745" w:rsidR="000258A6" w:rsidRPr="00657685" w:rsidRDefault="000258A6" w:rsidP="000258A6">
            <w:pPr>
              <w:jc w:val="left"/>
              <w:rPr>
                <w:rFonts w:cs="Arial"/>
                <w:sz w:val="18"/>
                <w:szCs w:val="18"/>
              </w:rPr>
            </w:pPr>
            <w:r>
              <w:rPr>
                <w:rFonts w:cs="Arial"/>
                <w:sz w:val="18"/>
                <w:szCs w:val="18"/>
              </w:rPr>
              <w:t>Agencies disconnect service from expiring contracts too close to contract expiration date, causing a gap in service.</w:t>
            </w:r>
          </w:p>
        </w:tc>
        <w:tc>
          <w:tcPr>
            <w:tcW w:w="810" w:type="dxa"/>
            <w:noWrap/>
            <w:vAlign w:val="center"/>
          </w:tcPr>
          <w:p w14:paraId="467A35BB" w14:textId="029E981F" w:rsidR="000258A6" w:rsidRPr="00657685" w:rsidRDefault="000258A6" w:rsidP="000258A6">
            <w:pPr>
              <w:jc w:val="center"/>
              <w:rPr>
                <w:rFonts w:cs="Arial"/>
                <w:sz w:val="18"/>
                <w:szCs w:val="18"/>
              </w:rPr>
            </w:pPr>
            <w:r>
              <w:rPr>
                <w:rFonts w:cs="Arial"/>
                <w:color w:val="000000"/>
                <w:sz w:val="18"/>
                <w:szCs w:val="18"/>
              </w:rPr>
              <w:t>6</w:t>
            </w:r>
          </w:p>
        </w:tc>
        <w:tc>
          <w:tcPr>
            <w:tcW w:w="1080" w:type="dxa"/>
            <w:vAlign w:val="center"/>
          </w:tcPr>
          <w:p w14:paraId="596C1DC6" w14:textId="193E9FE0" w:rsidR="000258A6" w:rsidRPr="00657685" w:rsidRDefault="000258A6" w:rsidP="000258A6">
            <w:pPr>
              <w:jc w:val="center"/>
              <w:rPr>
                <w:rFonts w:cs="Arial"/>
                <w:color w:val="000000"/>
                <w:sz w:val="18"/>
                <w:szCs w:val="18"/>
              </w:rPr>
            </w:pPr>
            <w:r>
              <w:rPr>
                <w:rFonts w:cs="Arial"/>
                <w:sz w:val="18"/>
                <w:szCs w:val="18"/>
              </w:rPr>
              <w:t>Transfer</w:t>
            </w:r>
          </w:p>
        </w:tc>
        <w:tc>
          <w:tcPr>
            <w:tcW w:w="4680" w:type="dxa"/>
            <w:vAlign w:val="center"/>
          </w:tcPr>
          <w:p w14:paraId="23BF22C7" w14:textId="12881A37" w:rsidR="000258A6" w:rsidRPr="00657685" w:rsidRDefault="000258A6" w:rsidP="000258A6">
            <w:pPr>
              <w:jc w:val="left"/>
              <w:rPr>
                <w:rFonts w:cs="Arial"/>
                <w:sz w:val="18"/>
                <w:szCs w:val="18"/>
              </w:rPr>
            </w:pPr>
            <w:r>
              <w:rPr>
                <w:rFonts w:cs="Arial"/>
                <w:sz w:val="18"/>
                <w:szCs w:val="18"/>
              </w:rPr>
              <w:t>• GSA unilaterally disconnects (transfers Risk to agency)</w:t>
            </w:r>
            <w:r>
              <w:rPr>
                <w:rFonts w:cs="Arial"/>
                <w:sz w:val="18"/>
                <w:szCs w:val="18"/>
              </w:rPr>
              <w:br/>
              <w:t>• Agency implements an alternative acquisition as a contingency</w:t>
            </w:r>
            <w:r>
              <w:rPr>
                <w:rFonts w:cs="Arial"/>
                <w:sz w:val="18"/>
                <w:szCs w:val="18"/>
              </w:rPr>
              <w:br/>
              <w:t>• GSA customer support engages with NWR contractors early and periodically</w:t>
            </w:r>
          </w:p>
        </w:tc>
      </w:tr>
      <w:tr w:rsidR="000258A6" w:rsidRPr="00053677" w14:paraId="061E2AC0" w14:textId="77777777" w:rsidTr="00015974">
        <w:trPr>
          <w:trHeight w:val="2068"/>
          <w:jc w:val="center"/>
        </w:trPr>
        <w:tc>
          <w:tcPr>
            <w:tcW w:w="630" w:type="dxa"/>
            <w:vAlign w:val="center"/>
          </w:tcPr>
          <w:p w14:paraId="5698BB4B" w14:textId="0A625F30" w:rsidR="000258A6" w:rsidRPr="00951195" w:rsidRDefault="000258A6" w:rsidP="000258A6">
            <w:pPr>
              <w:jc w:val="center"/>
              <w:rPr>
                <w:rFonts w:cs="Arial"/>
                <w:sz w:val="18"/>
                <w:szCs w:val="18"/>
              </w:rPr>
            </w:pPr>
            <w:r>
              <w:rPr>
                <w:rFonts w:cs="Arial"/>
                <w:sz w:val="18"/>
                <w:szCs w:val="18"/>
              </w:rPr>
              <w:t>38</w:t>
            </w:r>
          </w:p>
        </w:tc>
        <w:tc>
          <w:tcPr>
            <w:tcW w:w="1880" w:type="dxa"/>
            <w:vAlign w:val="center"/>
          </w:tcPr>
          <w:p w14:paraId="3C56064F" w14:textId="7AEA788B" w:rsidR="000258A6" w:rsidRPr="00951195" w:rsidRDefault="000258A6" w:rsidP="000258A6">
            <w:pPr>
              <w:jc w:val="left"/>
              <w:rPr>
                <w:rFonts w:cs="Arial"/>
                <w:sz w:val="18"/>
                <w:szCs w:val="18"/>
              </w:rPr>
            </w:pPr>
            <w:r>
              <w:rPr>
                <w:rFonts w:cs="Arial"/>
                <w:sz w:val="18"/>
                <w:szCs w:val="18"/>
              </w:rPr>
              <w:t>EIS contractors may not be able to handle TOs and orders within the transition timeframe</w:t>
            </w:r>
          </w:p>
        </w:tc>
        <w:tc>
          <w:tcPr>
            <w:tcW w:w="2520" w:type="dxa"/>
            <w:vAlign w:val="center"/>
          </w:tcPr>
          <w:p w14:paraId="4B3CEB47" w14:textId="101F70F9" w:rsidR="000258A6" w:rsidRPr="00951195" w:rsidRDefault="000258A6" w:rsidP="000258A6">
            <w:pPr>
              <w:jc w:val="left"/>
              <w:rPr>
                <w:rFonts w:cs="Arial"/>
                <w:color w:val="000000"/>
                <w:sz w:val="18"/>
                <w:szCs w:val="18"/>
              </w:rPr>
            </w:pPr>
            <w:r>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213DB954" w:rsidR="000258A6" w:rsidRPr="00951195" w:rsidRDefault="000258A6" w:rsidP="000258A6">
            <w:pPr>
              <w:jc w:val="center"/>
              <w:rPr>
                <w:rFonts w:cs="Arial"/>
                <w:bCs/>
                <w:color w:val="000000"/>
                <w:sz w:val="18"/>
                <w:szCs w:val="18"/>
              </w:rPr>
            </w:pPr>
            <w:r>
              <w:rPr>
                <w:rFonts w:cs="Arial"/>
                <w:sz w:val="18"/>
                <w:szCs w:val="18"/>
              </w:rPr>
              <w:t>5</w:t>
            </w:r>
          </w:p>
        </w:tc>
        <w:tc>
          <w:tcPr>
            <w:tcW w:w="1080" w:type="dxa"/>
            <w:vAlign w:val="center"/>
          </w:tcPr>
          <w:p w14:paraId="70A4A6D7" w14:textId="57FBA02F" w:rsidR="000258A6" w:rsidRPr="00951195" w:rsidRDefault="000258A6" w:rsidP="000258A6">
            <w:pPr>
              <w:jc w:val="center"/>
              <w:rPr>
                <w:rFonts w:cs="Arial"/>
                <w:color w:val="000000"/>
                <w:sz w:val="18"/>
                <w:szCs w:val="18"/>
              </w:rPr>
            </w:pPr>
            <w:r>
              <w:rPr>
                <w:rFonts w:cs="Arial"/>
                <w:sz w:val="18"/>
                <w:szCs w:val="18"/>
              </w:rPr>
              <w:t>Mitigate</w:t>
            </w:r>
          </w:p>
        </w:tc>
        <w:tc>
          <w:tcPr>
            <w:tcW w:w="4680" w:type="dxa"/>
            <w:vAlign w:val="center"/>
          </w:tcPr>
          <w:p w14:paraId="77A167F5" w14:textId="6B3D0EA7" w:rsidR="000258A6" w:rsidRPr="00951195" w:rsidRDefault="000258A6" w:rsidP="000258A6">
            <w:pPr>
              <w:jc w:val="left"/>
              <w:rPr>
                <w:rFonts w:cs="Arial"/>
                <w:color w:val="000000"/>
                <w:sz w:val="18"/>
                <w:szCs w:val="18"/>
              </w:rPr>
            </w:pPr>
            <w:r>
              <w:rPr>
                <w:rFonts w:cs="Arial"/>
                <w:sz w:val="18"/>
                <w:szCs w:val="18"/>
              </w:rPr>
              <w:t>• When it becomes an issue, create plan for early transition, as applicable</w:t>
            </w:r>
            <w:r>
              <w:rPr>
                <w:rFonts w:cs="Arial"/>
                <w:sz w:val="18"/>
                <w:szCs w:val="18"/>
              </w:rPr>
              <w:br/>
              <w:t>• Collect agency input and hold executive meetings with contractors</w:t>
            </w:r>
            <w:r>
              <w:rPr>
                <w:rFonts w:cs="Arial"/>
                <w:sz w:val="18"/>
                <w:szCs w:val="18"/>
              </w:rPr>
              <w:br/>
              <w:t>• Agency's OCOs document performance in CPARS and take additional steps to enforce compliance</w:t>
            </w:r>
            <w:r>
              <w:rPr>
                <w:rFonts w:cs="Arial"/>
                <w:sz w:val="18"/>
                <w:szCs w:val="18"/>
              </w:rPr>
              <w:br/>
              <w:t>• Evaluate agencies’ JOFOC prior to publication for concerns of contractor performance issues and escalate as necessary</w:t>
            </w:r>
          </w:p>
        </w:tc>
      </w:tr>
      <w:tr w:rsidR="000258A6" w:rsidRPr="00053677" w14:paraId="3CB0276C" w14:textId="77777777" w:rsidTr="00B35458">
        <w:trPr>
          <w:trHeight w:val="2662"/>
          <w:jc w:val="center"/>
        </w:trPr>
        <w:tc>
          <w:tcPr>
            <w:tcW w:w="630" w:type="dxa"/>
            <w:vAlign w:val="center"/>
          </w:tcPr>
          <w:p w14:paraId="5A967B07" w14:textId="206805DF" w:rsidR="000258A6" w:rsidRPr="00657685" w:rsidRDefault="000258A6" w:rsidP="000258A6">
            <w:pPr>
              <w:jc w:val="center"/>
              <w:rPr>
                <w:rFonts w:cs="Arial"/>
                <w:color w:val="000000"/>
                <w:sz w:val="18"/>
                <w:szCs w:val="18"/>
              </w:rPr>
            </w:pPr>
            <w:r>
              <w:rPr>
                <w:rFonts w:cs="Arial"/>
                <w:sz w:val="18"/>
                <w:szCs w:val="18"/>
              </w:rPr>
              <w:t>45</w:t>
            </w:r>
          </w:p>
        </w:tc>
        <w:tc>
          <w:tcPr>
            <w:tcW w:w="1880" w:type="dxa"/>
            <w:vAlign w:val="center"/>
          </w:tcPr>
          <w:p w14:paraId="59FAA138" w14:textId="0FE2F31E" w:rsidR="000258A6" w:rsidRPr="00657685" w:rsidRDefault="000258A6" w:rsidP="000258A6">
            <w:pPr>
              <w:jc w:val="left"/>
              <w:rPr>
                <w:rFonts w:cs="Arial"/>
                <w:color w:val="000000"/>
                <w:sz w:val="18"/>
                <w:szCs w:val="18"/>
              </w:rPr>
            </w:pPr>
            <w:r>
              <w:rPr>
                <w:rFonts w:cs="Arial"/>
                <w:sz w:val="18"/>
                <w:szCs w:val="18"/>
              </w:rPr>
              <w:t>Lack of oversight/</w:t>
            </w:r>
            <w:r w:rsidR="00F42405">
              <w:rPr>
                <w:rFonts w:cs="Arial"/>
                <w:sz w:val="18"/>
                <w:szCs w:val="18"/>
              </w:rPr>
              <w:t xml:space="preserve"> </w:t>
            </w:r>
            <w:r>
              <w:rPr>
                <w:rFonts w:cs="Arial"/>
                <w:sz w:val="18"/>
                <w:szCs w:val="18"/>
              </w:rPr>
              <w:t>enforcement on agency activity</w:t>
            </w:r>
          </w:p>
        </w:tc>
        <w:tc>
          <w:tcPr>
            <w:tcW w:w="2520" w:type="dxa"/>
            <w:vAlign w:val="center"/>
          </w:tcPr>
          <w:p w14:paraId="7F07CDD6" w14:textId="4BD3DE88" w:rsidR="000258A6" w:rsidRPr="00657685" w:rsidRDefault="000258A6" w:rsidP="000258A6">
            <w:pPr>
              <w:jc w:val="left"/>
              <w:rPr>
                <w:rFonts w:cs="Arial"/>
                <w:color w:val="000000"/>
                <w:sz w:val="18"/>
                <w:szCs w:val="18"/>
              </w:rPr>
            </w:pPr>
            <w:r>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1A0CD5B5"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0C8A7DE2" w14:textId="796F5379" w:rsidR="000258A6" w:rsidRPr="00657685" w:rsidRDefault="000258A6" w:rsidP="000258A6">
            <w:pPr>
              <w:jc w:val="center"/>
              <w:rPr>
                <w:rFonts w:cs="Arial"/>
                <w:color w:val="000000"/>
                <w:sz w:val="18"/>
                <w:szCs w:val="18"/>
              </w:rPr>
            </w:pPr>
            <w:r>
              <w:rPr>
                <w:rFonts w:cs="Arial"/>
                <w:sz w:val="18"/>
                <w:szCs w:val="18"/>
              </w:rPr>
              <w:t>Escalate</w:t>
            </w:r>
          </w:p>
        </w:tc>
        <w:tc>
          <w:tcPr>
            <w:tcW w:w="4680" w:type="dxa"/>
            <w:vAlign w:val="center"/>
          </w:tcPr>
          <w:p w14:paraId="698949A2" w14:textId="77777777" w:rsidR="00832D72" w:rsidRDefault="00832D72" w:rsidP="000258A6">
            <w:pPr>
              <w:jc w:val="left"/>
              <w:rPr>
                <w:rFonts w:cs="Arial"/>
                <w:sz w:val="18"/>
                <w:szCs w:val="18"/>
              </w:rPr>
            </w:pPr>
          </w:p>
          <w:p w14:paraId="099ACA18" w14:textId="7F729349" w:rsidR="000258A6" w:rsidRDefault="000258A6" w:rsidP="000258A6">
            <w:pPr>
              <w:jc w:val="left"/>
              <w:rPr>
                <w:rFonts w:cs="Arial"/>
                <w:sz w:val="18"/>
                <w:szCs w:val="18"/>
              </w:rPr>
            </w:pPr>
            <w:r>
              <w:rPr>
                <w:rFonts w:cs="Arial"/>
                <w:sz w:val="18"/>
                <w:szCs w:val="18"/>
              </w:rPr>
              <w:t xml:space="preserve">• ITC engage OMB OFPP, RMO along with CIO council and House Committee on Oversight and Reform </w:t>
            </w:r>
            <w:r>
              <w:rPr>
                <w:rFonts w:cs="Arial"/>
                <w:sz w:val="18"/>
                <w:szCs w:val="18"/>
              </w:rPr>
              <w:br/>
              <w:t>• Use scorecard for OMB</w:t>
            </w:r>
            <w:r>
              <w:rPr>
                <w:rFonts w:cs="Arial"/>
                <w:sz w:val="18"/>
                <w:szCs w:val="18"/>
              </w:rPr>
              <w:br/>
              <w:t>• Engage with ATS</w:t>
            </w:r>
            <w:r>
              <w:rPr>
                <w:rFonts w:cs="Arial"/>
                <w:sz w:val="18"/>
                <w:szCs w:val="18"/>
              </w:rPr>
              <w:br/>
              <w:t>• Extend expiring contracts</w:t>
            </w:r>
            <w:r>
              <w:rPr>
                <w:rFonts w:cs="Arial"/>
                <w:sz w:val="18"/>
                <w:szCs w:val="18"/>
              </w:rPr>
              <w:br/>
              <w:t>• At-Risk Reporting</w:t>
            </w:r>
            <w:r>
              <w:rPr>
                <w:rFonts w:cs="Arial"/>
                <w:sz w:val="18"/>
                <w:szCs w:val="18"/>
              </w:rPr>
              <w:br/>
              <w:t>•MOUs for continuity of service requiring signature from senior agency leadership ensure broad oversight of requirements of transition schedule</w:t>
            </w:r>
            <w:r>
              <w:rPr>
                <w:rFonts w:cs="Arial"/>
                <w:sz w:val="18"/>
                <w:szCs w:val="18"/>
              </w:rPr>
              <w:br/>
              <w:t>• Regular interagency coordination meetings</w:t>
            </w:r>
            <w:r>
              <w:rPr>
                <w:rFonts w:cs="Arial"/>
                <w:sz w:val="18"/>
                <w:szCs w:val="18"/>
              </w:rPr>
              <w:br/>
              <w:t>• Extend contracts to 2026 with individual agencies' justifications for "single source"</w:t>
            </w:r>
          </w:p>
          <w:p w14:paraId="380BEDD7" w14:textId="3EE2372D" w:rsidR="00832D72" w:rsidRPr="00657685" w:rsidRDefault="00832D72" w:rsidP="000258A6">
            <w:pPr>
              <w:jc w:val="left"/>
              <w:rPr>
                <w:rFonts w:cs="Arial"/>
                <w:color w:val="000000"/>
                <w:sz w:val="18"/>
                <w:szCs w:val="18"/>
              </w:rPr>
            </w:pPr>
          </w:p>
        </w:tc>
      </w:tr>
      <w:tr w:rsidR="000258A6" w:rsidRPr="00053677" w14:paraId="29D6898B" w14:textId="77777777" w:rsidTr="00645DA8">
        <w:trPr>
          <w:trHeight w:val="2725"/>
          <w:jc w:val="center"/>
        </w:trPr>
        <w:tc>
          <w:tcPr>
            <w:tcW w:w="630" w:type="dxa"/>
            <w:vAlign w:val="center"/>
          </w:tcPr>
          <w:p w14:paraId="36E1C12B" w14:textId="076B9AAF" w:rsidR="000258A6" w:rsidRPr="00657685" w:rsidRDefault="000258A6" w:rsidP="000258A6">
            <w:pPr>
              <w:jc w:val="center"/>
              <w:rPr>
                <w:rFonts w:cs="Arial"/>
                <w:sz w:val="18"/>
                <w:szCs w:val="18"/>
              </w:rPr>
            </w:pPr>
            <w:r>
              <w:rPr>
                <w:rFonts w:cs="Arial"/>
                <w:sz w:val="18"/>
                <w:szCs w:val="18"/>
              </w:rPr>
              <w:t>47</w:t>
            </w:r>
          </w:p>
        </w:tc>
        <w:tc>
          <w:tcPr>
            <w:tcW w:w="1880" w:type="dxa"/>
            <w:vAlign w:val="center"/>
          </w:tcPr>
          <w:p w14:paraId="0DBC5F9F" w14:textId="4619DD2D" w:rsidR="000258A6" w:rsidRPr="00657685" w:rsidRDefault="000258A6" w:rsidP="000258A6">
            <w:pPr>
              <w:jc w:val="left"/>
              <w:rPr>
                <w:rFonts w:cs="Arial"/>
                <w:sz w:val="18"/>
                <w:szCs w:val="18"/>
              </w:rPr>
            </w:pPr>
            <w:r>
              <w:rPr>
                <w:rFonts w:cs="Arial"/>
                <w:sz w:val="18"/>
                <w:szCs w:val="18"/>
              </w:rPr>
              <w:t>Internal performance issues</w:t>
            </w:r>
          </w:p>
        </w:tc>
        <w:tc>
          <w:tcPr>
            <w:tcW w:w="2520" w:type="dxa"/>
            <w:vAlign w:val="center"/>
          </w:tcPr>
          <w:p w14:paraId="0EAD17CE" w14:textId="6946EAA0" w:rsidR="000258A6" w:rsidRPr="00657685" w:rsidRDefault="000258A6" w:rsidP="000258A6">
            <w:pPr>
              <w:jc w:val="left"/>
              <w:rPr>
                <w:rFonts w:cs="Arial"/>
                <w:sz w:val="18"/>
                <w:szCs w:val="18"/>
              </w:rPr>
            </w:pPr>
            <w:r>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60A3EFD0"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70C9CB7D" w14:textId="0C33E9CA" w:rsidR="000258A6" w:rsidRPr="00657685" w:rsidRDefault="000258A6" w:rsidP="000258A6">
            <w:pPr>
              <w:jc w:val="center"/>
              <w:rPr>
                <w:rFonts w:cs="Arial"/>
                <w:color w:val="000000"/>
                <w:sz w:val="18"/>
                <w:szCs w:val="18"/>
              </w:rPr>
            </w:pPr>
            <w:r>
              <w:rPr>
                <w:rFonts w:cs="Arial"/>
                <w:sz w:val="18"/>
                <w:szCs w:val="18"/>
              </w:rPr>
              <w:t>Share</w:t>
            </w:r>
          </w:p>
        </w:tc>
        <w:tc>
          <w:tcPr>
            <w:tcW w:w="4680" w:type="dxa"/>
            <w:vAlign w:val="center"/>
          </w:tcPr>
          <w:p w14:paraId="08907B4A" w14:textId="3E9C9B16" w:rsidR="000258A6" w:rsidRPr="00657685" w:rsidRDefault="000258A6" w:rsidP="000258A6">
            <w:pPr>
              <w:jc w:val="left"/>
              <w:rPr>
                <w:rFonts w:cs="Arial"/>
                <w:color w:val="000000"/>
                <w:sz w:val="18"/>
                <w:szCs w:val="18"/>
              </w:rPr>
            </w:pPr>
            <w:r>
              <w:rPr>
                <w:rFonts w:cs="Arial"/>
                <w:sz w:val="18"/>
                <w:szCs w:val="18"/>
              </w:rPr>
              <w:t>• Sharing ATP information in advance with industry may help</w:t>
            </w:r>
            <w:r>
              <w:rPr>
                <w:rFonts w:cs="Arial"/>
                <w:sz w:val="18"/>
                <w:szCs w:val="18"/>
              </w:rPr>
              <w:br/>
              <w:t>• SLAs incorporated into EIS</w:t>
            </w:r>
            <w:r>
              <w:rPr>
                <w:rFonts w:cs="Arial"/>
                <w:sz w:val="18"/>
                <w:szCs w:val="18"/>
              </w:rPr>
              <w:br/>
              <w:t xml:space="preserve">• Contractor QPMRs </w:t>
            </w:r>
            <w:r>
              <w:rPr>
                <w:rFonts w:cs="Arial"/>
                <w:sz w:val="18"/>
                <w:szCs w:val="18"/>
              </w:rPr>
              <w:br/>
              <w:t>• Agency Transition Execution spreadsheet (post award tracking of contractor performance issues)</w:t>
            </w:r>
            <w:r>
              <w:rPr>
                <w:rFonts w:cs="Arial"/>
                <w:sz w:val="18"/>
                <w:szCs w:val="18"/>
              </w:rPr>
              <w:br/>
              <w:t xml:space="preserve">• Agency's OCOs document performance in CPARS and take additional steps to enforce contractor compliance </w:t>
            </w:r>
            <w:r>
              <w:rPr>
                <w:rFonts w:cs="Arial"/>
                <w:sz w:val="18"/>
                <w:szCs w:val="18"/>
              </w:rPr>
              <w:br/>
              <w:t>• Enforce Corrective Action Plan (CAP) and conduct regression testing as required</w:t>
            </w:r>
          </w:p>
        </w:tc>
      </w:tr>
      <w:tr w:rsidR="000258A6" w:rsidRPr="00053677" w14:paraId="5868B34E" w14:textId="77777777" w:rsidTr="00645DA8">
        <w:trPr>
          <w:trHeight w:val="1897"/>
          <w:jc w:val="center"/>
        </w:trPr>
        <w:tc>
          <w:tcPr>
            <w:tcW w:w="630" w:type="dxa"/>
            <w:vAlign w:val="center"/>
          </w:tcPr>
          <w:p w14:paraId="0C69748E" w14:textId="18F67762" w:rsidR="000258A6" w:rsidRPr="00951195" w:rsidRDefault="000258A6" w:rsidP="000258A6">
            <w:pPr>
              <w:jc w:val="center"/>
              <w:rPr>
                <w:rFonts w:cs="Arial"/>
                <w:sz w:val="18"/>
                <w:szCs w:val="18"/>
              </w:rPr>
            </w:pPr>
            <w:r>
              <w:rPr>
                <w:rFonts w:cs="Arial"/>
                <w:sz w:val="18"/>
                <w:szCs w:val="18"/>
              </w:rPr>
              <w:t>53</w:t>
            </w:r>
          </w:p>
        </w:tc>
        <w:tc>
          <w:tcPr>
            <w:tcW w:w="1880" w:type="dxa"/>
            <w:vAlign w:val="center"/>
          </w:tcPr>
          <w:p w14:paraId="44A910C0" w14:textId="7455A9B5" w:rsidR="000258A6" w:rsidRPr="00951195" w:rsidRDefault="000258A6" w:rsidP="000258A6">
            <w:pPr>
              <w:jc w:val="left"/>
              <w:rPr>
                <w:rFonts w:cs="Arial"/>
                <w:sz w:val="18"/>
                <w:szCs w:val="18"/>
              </w:rPr>
            </w:pPr>
            <w:r>
              <w:rPr>
                <w:rFonts w:cs="Arial"/>
                <w:sz w:val="18"/>
                <w:szCs w:val="18"/>
              </w:rPr>
              <w:t>Lack of expertise/</w:t>
            </w:r>
            <w:r w:rsidR="008841A0">
              <w:rPr>
                <w:rFonts w:cs="Arial"/>
                <w:sz w:val="18"/>
                <w:szCs w:val="18"/>
              </w:rPr>
              <w:t xml:space="preserve"> </w:t>
            </w:r>
            <w:r>
              <w:rPr>
                <w:rFonts w:cs="Arial"/>
                <w:sz w:val="18"/>
                <w:szCs w:val="18"/>
              </w:rPr>
              <w:t>experience in agencies - ordering</w:t>
            </w:r>
          </w:p>
        </w:tc>
        <w:tc>
          <w:tcPr>
            <w:tcW w:w="2520" w:type="dxa"/>
            <w:vAlign w:val="center"/>
          </w:tcPr>
          <w:p w14:paraId="24F47330" w14:textId="5CDC9965" w:rsidR="000258A6" w:rsidRPr="00951195" w:rsidRDefault="000258A6" w:rsidP="000258A6">
            <w:pPr>
              <w:jc w:val="left"/>
              <w:rPr>
                <w:rFonts w:cs="Arial"/>
                <w:color w:val="000000"/>
                <w:sz w:val="18"/>
                <w:szCs w:val="18"/>
              </w:rPr>
            </w:pPr>
            <w:r>
              <w:rPr>
                <w:rFonts w:cs="Arial"/>
                <w:sz w:val="18"/>
                <w:szCs w:val="18"/>
              </w:rPr>
              <w:t>OCO: Lack of skills or experience in this area or by accountable staff could result in mistakes and delays.</w:t>
            </w:r>
          </w:p>
        </w:tc>
        <w:tc>
          <w:tcPr>
            <w:tcW w:w="810" w:type="dxa"/>
            <w:noWrap/>
            <w:vAlign w:val="center"/>
          </w:tcPr>
          <w:p w14:paraId="50F3BF52" w14:textId="15F592A8"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1E56B49" w14:textId="0907FE24" w:rsidR="000258A6" w:rsidRPr="00951195" w:rsidRDefault="000258A6" w:rsidP="000258A6">
            <w:pPr>
              <w:jc w:val="center"/>
              <w:rPr>
                <w:rFonts w:cs="Arial"/>
                <w:color w:val="000000"/>
                <w:sz w:val="18"/>
                <w:szCs w:val="18"/>
              </w:rPr>
            </w:pPr>
            <w:r>
              <w:rPr>
                <w:rFonts w:cs="Arial"/>
                <w:sz w:val="18"/>
                <w:szCs w:val="18"/>
              </w:rPr>
              <w:t>Transfer</w:t>
            </w:r>
          </w:p>
        </w:tc>
        <w:tc>
          <w:tcPr>
            <w:tcW w:w="4680" w:type="dxa"/>
            <w:vAlign w:val="center"/>
          </w:tcPr>
          <w:p w14:paraId="49518BB0" w14:textId="12AD6D05" w:rsidR="000258A6" w:rsidRPr="00951195" w:rsidRDefault="000258A6" w:rsidP="000258A6">
            <w:pPr>
              <w:jc w:val="left"/>
              <w:rPr>
                <w:rFonts w:cs="Arial"/>
                <w:color w:val="000000"/>
                <w:sz w:val="18"/>
                <w:szCs w:val="18"/>
              </w:rPr>
            </w:pPr>
            <w:r>
              <w:rPr>
                <w:rFonts w:cs="Arial"/>
                <w:sz w:val="18"/>
                <w:szCs w:val="18"/>
              </w:rPr>
              <w:t>• Leverage FOOG; Create scenarios within FOOG</w:t>
            </w:r>
            <w:r>
              <w:rPr>
                <w:rFonts w:cs="Arial"/>
                <w:sz w:val="18"/>
                <w:szCs w:val="18"/>
              </w:rPr>
              <w:br/>
              <w:t xml:space="preserve">• Communication: GSA and consultants engage; Train GSA &amp; agencies </w:t>
            </w:r>
            <w:r>
              <w:rPr>
                <w:rFonts w:cs="Arial"/>
                <w:sz w:val="18"/>
                <w:szCs w:val="18"/>
              </w:rPr>
              <w:br/>
              <w:t>• Address in training for agencies</w:t>
            </w:r>
            <w:r>
              <w:rPr>
                <w:rFonts w:cs="Arial"/>
                <w:sz w:val="18"/>
                <w:szCs w:val="18"/>
              </w:rPr>
              <w:br/>
            </w:r>
            <w:r w:rsidRPr="002C05EB">
              <w:rPr>
                <w:rFonts w:cs="Arial"/>
                <w:sz w:val="18"/>
                <w:szCs w:val="18"/>
              </w:rPr>
              <w:t xml:space="preserve">• </w:t>
            </w:r>
            <w:r w:rsidRPr="00BD2EA5">
              <w:rPr>
                <w:rFonts w:cs="Arial"/>
                <w:sz w:val="18"/>
                <w:szCs w:val="18"/>
              </w:rPr>
              <w:t>MOPS</w:t>
            </w:r>
            <w:r w:rsidRPr="002C05EB">
              <w:rPr>
                <w:rFonts w:cs="Arial"/>
                <w:sz w:val="18"/>
                <w:szCs w:val="18"/>
              </w:rPr>
              <w:t xml:space="preserve"> Handbook</w:t>
            </w:r>
            <w:r>
              <w:rPr>
                <w:rFonts w:cs="Arial"/>
                <w:sz w:val="18"/>
                <w:szCs w:val="18"/>
              </w:rPr>
              <w:br/>
              <w:t>• EIS Service Guides</w:t>
            </w:r>
            <w:r>
              <w:rPr>
                <w:rFonts w:cs="Arial"/>
                <w:sz w:val="18"/>
                <w:szCs w:val="18"/>
              </w:rPr>
              <w:br/>
              <w:t>• EIS Bulletins</w:t>
            </w:r>
          </w:p>
        </w:tc>
      </w:tr>
      <w:tr w:rsidR="000258A6" w:rsidRPr="00053677" w14:paraId="7039B4B3" w14:textId="77777777" w:rsidTr="00645DA8">
        <w:trPr>
          <w:trHeight w:val="1537"/>
          <w:jc w:val="center"/>
        </w:trPr>
        <w:tc>
          <w:tcPr>
            <w:tcW w:w="630" w:type="dxa"/>
            <w:vAlign w:val="center"/>
          </w:tcPr>
          <w:p w14:paraId="5EB6320F" w14:textId="223C064D" w:rsidR="000258A6" w:rsidRPr="00951195" w:rsidRDefault="000258A6" w:rsidP="000258A6">
            <w:pPr>
              <w:jc w:val="center"/>
              <w:rPr>
                <w:rFonts w:cs="Arial"/>
                <w:sz w:val="18"/>
                <w:szCs w:val="18"/>
              </w:rPr>
            </w:pPr>
            <w:r>
              <w:rPr>
                <w:rFonts w:cs="Arial"/>
                <w:sz w:val="18"/>
                <w:szCs w:val="18"/>
              </w:rPr>
              <w:lastRenderedPageBreak/>
              <w:t>112</w:t>
            </w:r>
          </w:p>
        </w:tc>
        <w:tc>
          <w:tcPr>
            <w:tcW w:w="1880" w:type="dxa"/>
            <w:vAlign w:val="center"/>
          </w:tcPr>
          <w:p w14:paraId="0EAB5F8A" w14:textId="73CA7543" w:rsidR="000258A6" w:rsidRPr="00951195" w:rsidRDefault="000258A6" w:rsidP="000258A6">
            <w:pPr>
              <w:jc w:val="left"/>
              <w:rPr>
                <w:rFonts w:cs="Arial"/>
                <w:sz w:val="18"/>
                <w:szCs w:val="18"/>
              </w:rPr>
            </w:pPr>
            <w:r>
              <w:rPr>
                <w:rFonts w:cs="Arial"/>
                <w:sz w:val="18"/>
                <w:szCs w:val="18"/>
              </w:rPr>
              <w:t>EIS awardee bids a solution it does not have</w:t>
            </w:r>
          </w:p>
        </w:tc>
        <w:tc>
          <w:tcPr>
            <w:tcW w:w="2520" w:type="dxa"/>
            <w:vAlign w:val="center"/>
          </w:tcPr>
          <w:p w14:paraId="5F7CEECC" w14:textId="08EC00EC" w:rsidR="000258A6" w:rsidRPr="00951195" w:rsidRDefault="000258A6" w:rsidP="000258A6">
            <w:pPr>
              <w:jc w:val="left"/>
              <w:rPr>
                <w:rFonts w:cs="Arial"/>
                <w:color w:val="000000"/>
                <w:sz w:val="18"/>
                <w:szCs w:val="18"/>
              </w:rPr>
            </w:pPr>
            <w:r>
              <w:rPr>
                <w:rFonts w:cs="Arial"/>
                <w:sz w:val="18"/>
                <w:szCs w:val="18"/>
              </w:rPr>
              <w:t>EIS awardee bids a solution it cannot implement</w:t>
            </w:r>
          </w:p>
        </w:tc>
        <w:tc>
          <w:tcPr>
            <w:tcW w:w="810" w:type="dxa"/>
            <w:noWrap/>
            <w:vAlign w:val="center"/>
          </w:tcPr>
          <w:p w14:paraId="56E1F4C1" w14:textId="60EC1747"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43562E39" w14:textId="5C45EBD0" w:rsidR="000258A6" w:rsidRPr="00951195" w:rsidRDefault="000258A6" w:rsidP="000258A6">
            <w:pPr>
              <w:jc w:val="center"/>
              <w:rPr>
                <w:rFonts w:cs="Arial"/>
                <w:sz w:val="18"/>
                <w:szCs w:val="18"/>
              </w:rPr>
            </w:pPr>
            <w:r>
              <w:rPr>
                <w:rFonts w:cs="Arial"/>
                <w:sz w:val="18"/>
                <w:szCs w:val="18"/>
              </w:rPr>
              <w:t>Transfer</w:t>
            </w:r>
          </w:p>
        </w:tc>
        <w:tc>
          <w:tcPr>
            <w:tcW w:w="4680" w:type="dxa"/>
            <w:vAlign w:val="center"/>
          </w:tcPr>
          <w:p w14:paraId="5C38203D" w14:textId="22238E17" w:rsidR="000258A6" w:rsidRPr="00951195" w:rsidRDefault="000258A6" w:rsidP="000258A6">
            <w:pPr>
              <w:autoSpaceDE w:val="0"/>
              <w:autoSpaceDN w:val="0"/>
              <w:adjustRightInd w:val="0"/>
              <w:jc w:val="left"/>
              <w:rPr>
                <w:rFonts w:cs="Arial"/>
                <w:color w:val="000000"/>
                <w:sz w:val="18"/>
                <w:szCs w:val="18"/>
              </w:rPr>
            </w:pPr>
            <w:r>
              <w:rPr>
                <w:rFonts w:cs="Arial"/>
                <w:sz w:val="18"/>
                <w:szCs w:val="18"/>
              </w:rPr>
              <w:t xml:space="preserve">• Transfer to agencies (FO </w:t>
            </w:r>
            <w:r w:rsidR="008841A0">
              <w:rPr>
                <w:rFonts w:cs="Arial"/>
                <w:sz w:val="18"/>
                <w:szCs w:val="18"/>
              </w:rPr>
              <w:t xml:space="preserve">solicitation </w:t>
            </w:r>
            <w:r>
              <w:rPr>
                <w:rFonts w:cs="Arial"/>
                <w:sz w:val="18"/>
                <w:szCs w:val="18"/>
              </w:rPr>
              <w:t>evaluation criteria: Best value to allow for alternate selection, performance requirements with consequences; Share Lessons Learned)</w:t>
            </w:r>
            <w:r>
              <w:rPr>
                <w:rFonts w:cs="Arial"/>
                <w:sz w:val="18"/>
                <w:szCs w:val="18"/>
              </w:rPr>
              <w:br/>
              <w:t>•  Agencies should plan for alternative EIS contractor if first EIS contractor cannot execute</w:t>
            </w:r>
          </w:p>
        </w:tc>
      </w:tr>
      <w:tr w:rsidR="000258A6" w:rsidRPr="00053677" w14:paraId="1D922BAA" w14:textId="77777777" w:rsidTr="00645DA8">
        <w:trPr>
          <w:trHeight w:val="1960"/>
          <w:jc w:val="center"/>
        </w:trPr>
        <w:tc>
          <w:tcPr>
            <w:tcW w:w="630" w:type="dxa"/>
            <w:vAlign w:val="center"/>
          </w:tcPr>
          <w:p w14:paraId="3D27E085" w14:textId="6AE32214" w:rsidR="000258A6" w:rsidRPr="00657685" w:rsidRDefault="000258A6" w:rsidP="000258A6">
            <w:pPr>
              <w:jc w:val="center"/>
              <w:rPr>
                <w:rFonts w:cs="Arial"/>
                <w:color w:val="000000"/>
                <w:sz w:val="18"/>
                <w:szCs w:val="18"/>
              </w:rPr>
            </w:pPr>
            <w:r>
              <w:rPr>
                <w:rFonts w:cs="Arial"/>
                <w:sz w:val="18"/>
                <w:szCs w:val="18"/>
              </w:rPr>
              <w:t>139</w:t>
            </w:r>
          </w:p>
        </w:tc>
        <w:tc>
          <w:tcPr>
            <w:tcW w:w="1880" w:type="dxa"/>
            <w:vAlign w:val="center"/>
          </w:tcPr>
          <w:p w14:paraId="3DDD2C6D" w14:textId="269F3AAD" w:rsidR="000258A6" w:rsidRPr="00657685" w:rsidRDefault="000258A6" w:rsidP="000258A6">
            <w:pPr>
              <w:jc w:val="left"/>
              <w:rPr>
                <w:rFonts w:cs="Arial"/>
                <w:color w:val="000000"/>
                <w:sz w:val="18"/>
                <w:szCs w:val="18"/>
              </w:rPr>
            </w:pPr>
            <w:r>
              <w:rPr>
                <w:rFonts w:cs="Arial"/>
                <w:sz w:val="18"/>
                <w:szCs w:val="18"/>
              </w:rPr>
              <w:t>EIS Vendor System capabilities</w:t>
            </w:r>
          </w:p>
        </w:tc>
        <w:tc>
          <w:tcPr>
            <w:tcW w:w="2520" w:type="dxa"/>
            <w:vAlign w:val="center"/>
          </w:tcPr>
          <w:p w14:paraId="68FE30D4" w14:textId="66CA869F" w:rsidR="000258A6" w:rsidRPr="00657685" w:rsidRDefault="000258A6" w:rsidP="000258A6">
            <w:pPr>
              <w:jc w:val="left"/>
              <w:rPr>
                <w:rFonts w:cs="Arial"/>
                <w:color w:val="000000"/>
                <w:sz w:val="18"/>
                <w:szCs w:val="18"/>
              </w:rPr>
            </w:pPr>
            <w:r>
              <w:rPr>
                <w:rFonts w:cs="Arial"/>
                <w:sz w:val="18"/>
                <w:szCs w:val="18"/>
              </w:rPr>
              <w:t xml:space="preserve">EIS Vendor Systems (for example: portals, </w:t>
            </w:r>
            <w:r w:rsidR="00BD2EA5">
              <w:rPr>
                <w:rFonts w:cs="Arial"/>
                <w:sz w:val="18"/>
                <w:szCs w:val="18"/>
              </w:rPr>
              <w:t>back-office</w:t>
            </w:r>
            <w:r>
              <w:rPr>
                <w:rFonts w:cs="Arial"/>
                <w:sz w:val="18"/>
                <w:szCs w:val="18"/>
              </w:rPr>
              <w:t xml:space="preserve"> business support systems, network transports, and Contract Management Systems) fail and </w:t>
            </w:r>
            <w:r w:rsidR="00347160">
              <w:rPr>
                <w:rFonts w:cs="Arial"/>
                <w:sz w:val="18"/>
                <w:szCs w:val="18"/>
              </w:rPr>
              <w:t>vendors</w:t>
            </w:r>
            <w:r>
              <w:rPr>
                <w:rFonts w:cs="Arial"/>
                <w:sz w:val="18"/>
                <w:szCs w:val="18"/>
              </w:rPr>
              <w:t xml:space="preserve"> cannot provide information to GSA Systems or deliver services.</w:t>
            </w:r>
          </w:p>
        </w:tc>
        <w:tc>
          <w:tcPr>
            <w:tcW w:w="810" w:type="dxa"/>
            <w:noWrap/>
            <w:vAlign w:val="center"/>
          </w:tcPr>
          <w:p w14:paraId="7AA4300B" w14:textId="5D360F1D"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6FDA2376" w14:textId="7DEEAAC4" w:rsidR="000258A6" w:rsidRPr="00657685" w:rsidRDefault="000258A6" w:rsidP="000258A6">
            <w:pPr>
              <w:jc w:val="center"/>
              <w:rPr>
                <w:rFonts w:cs="Arial"/>
                <w:color w:val="000000"/>
                <w:sz w:val="18"/>
                <w:szCs w:val="18"/>
              </w:rPr>
            </w:pPr>
            <w:r>
              <w:rPr>
                <w:rFonts w:cs="Arial"/>
                <w:sz w:val="18"/>
                <w:szCs w:val="18"/>
              </w:rPr>
              <w:t>Mitigate</w:t>
            </w:r>
          </w:p>
        </w:tc>
        <w:tc>
          <w:tcPr>
            <w:tcW w:w="4680" w:type="dxa"/>
            <w:vAlign w:val="center"/>
          </w:tcPr>
          <w:p w14:paraId="1E8F4793" w14:textId="481A1C3C" w:rsidR="000258A6" w:rsidRPr="00657685" w:rsidRDefault="000258A6" w:rsidP="000258A6">
            <w:pPr>
              <w:jc w:val="left"/>
              <w:rPr>
                <w:rFonts w:cs="Arial"/>
                <w:color w:val="000000"/>
                <w:sz w:val="18"/>
                <w:szCs w:val="18"/>
              </w:rPr>
            </w:pPr>
            <w:r>
              <w:rPr>
                <w:rFonts w:cs="Arial"/>
                <w:sz w:val="18"/>
                <w:szCs w:val="18"/>
              </w:rPr>
              <w:t>• Include as part of proposal submission requirements and evaluation; implement deadline (e.g. 1 yr. from notice to proceed) for contractors to meet in order to accept orders</w:t>
            </w:r>
            <w:r>
              <w:rPr>
                <w:rFonts w:cs="Arial"/>
                <w:sz w:val="18"/>
                <w:szCs w:val="18"/>
              </w:rPr>
              <w:br/>
              <w:t>• Enforce Corrective Action Plan (CAP) and conduct regression testing as required</w:t>
            </w:r>
          </w:p>
        </w:tc>
      </w:tr>
      <w:tr w:rsidR="000258A6" w:rsidRPr="00053677" w14:paraId="169A991A" w14:textId="77777777" w:rsidTr="00B05E25">
        <w:trPr>
          <w:trHeight w:val="1888"/>
          <w:jc w:val="center"/>
        </w:trPr>
        <w:tc>
          <w:tcPr>
            <w:tcW w:w="630" w:type="dxa"/>
            <w:vAlign w:val="center"/>
          </w:tcPr>
          <w:p w14:paraId="080AD7C7" w14:textId="2CBA0D87" w:rsidR="000258A6" w:rsidRPr="00951195" w:rsidRDefault="000258A6" w:rsidP="000258A6">
            <w:pPr>
              <w:jc w:val="center"/>
              <w:rPr>
                <w:rFonts w:cs="Arial"/>
                <w:sz w:val="18"/>
                <w:szCs w:val="18"/>
              </w:rPr>
            </w:pPr>
            <w:r>
              <w:rPr>
                <w:rFonts w:cs="Arial"/>
                <w:sz w:val="18"/>
                <w:szCs w:val="18"/>
              </w:rPr>
              <w:t>146</w:t>
            </w:r>
          </w:p>
        </w:tc>
        <w:tc>
          <w:tcPr>
            <w:tcW w:w="1880" w:type="dxa"/>
            <w:vAlign w:val="center"/>
          </w:tcPr>
          <w:p w14:paraId="23048FFD" w14:textId="78A5C4D0" w:rsidR="000258A6" w:rsidRPr="00951195" w:rsidRDefault="000258A6" w:rsidP="000258A6">
            <w:pPr>
              <w:jc w:val="left"/>
              <w:rPr>
                <w:rFonts w:cs="Arial"/>
                <w:sz w:val="18"/>
                <w:szCs w:val="18"/>
              </w:rPr>
            </w:pPr>
            <w:r>
              <w:rPr>
                <w:rFonts w:cs="Arial"/>
                <w:sz w:val="18"/>
                <w:szCs w:val="18"/>
              </w:rPr>
              <w:t xml:space="preserve">Lack of coordination with building manager for infrastructure upgrades </w:t>
            </w:r>
            <w:r w:rsidRPr="00427626">
              <w:rPr>
                <w:rFonts w:cs="Arial"/>
                <w:sz w:val="18"/>
                <w:szCs w:val="18"/>
              </w:rPr>
              <w:t>(FS and Direct Order customers)</w:t>
            </w:r>
          </w:p>
        </w:tc>
        <w:tc>
          <w:tcPr>
            <w:tcW w:w="2520" w:type="dxa"/>
            <w:vAlign w:val="center"/>
          </w:tcPr>
          <w:p w14:paraId="01149436" w14:textId="0A7C586D" w:rsidR="00B66C4F" w:rsidRPr="00951195" w:rsidRDefault="000258A6" w:rsidP="00B66C4F">
            <w:pPr>
              <w:jc w:val="left"/>
              <w:rPr>
                <w:rFonts w:cs="Arial"/>
                <w:color w:val="000000"/>
                <w:sz w:val="18"/>
                <w:szCs w:val="18"/>
              </w:rPr>
            </w:pPr>
            <w:r>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5F59009F"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A2E6B61" w14:textId="7479C859" w:rsidR="000258A6" w:rsidRPr="00951195" w:rsidRDefault="000258A6" w:rsidP="000258A6">
            <w:pPr>
              <w:jc w:val="center"/>
              <w:rPr>
                <w:rFonts w:cs="Arial"/>
                <w:color w:val="000000"/>
                <w:sz w:val="18"/>
                <w:szCs w:val="18"/>
              </w:rPr>
            </w:pPr>
            <w:r>
              <w:rPr>
                <w:rFonts w:cs="Arial"/>
                <w:sz w:val="18"/>
                <w:szCs w:val="18"/>
              </w:rPr>
              <w:t>Share</w:t>
            </w:r>
          </w:p>
        </w:tc>
        <w:tc>
          <w:tcPr>
            <w:tcW w:w="4680" w:type="dxa"/>
            <w:vAlign w:val="center"/>
          </w:tcPr>
          <w:p w14:paraId="21DA2874" w14:textId="7F07F072" w:rsidR="000258A6" w:rsidRPr="00657685" w:rsidRDefault="000258A6" w:rsidP="000258A6">
            <w:pPr>
              <w:jc w:val="left"/>
              <w:rPr>
                <w:rFonts w:cs="Arial"/>
                <w:sz w:val="18"/>
                <w:szCs w:val="18"/>
              </w:rPr>
            </w:pPr>
            <w:r>
              <w:rPr>
                <w:rFonts w:cs="Arial"/>
                <w:sz w:val="18"/>
                <w:szCs w:val="18"/>
              </w:rPr>
              <w:t>• Establish coordination within PBS</w:t>
            </w:r>
            <w:r>
              <w:rPr>
                <w:rFonts w:cs="Arial"/>
                <w:sz w:val="18"/>
                <w:szCs w:val="18"/>
              </w:rPr>
              <w:br/>
              <w:t>• PBS and Full Service Workshops</w:t>
            </w:r>
            <w:r>
              <w:rPr>
                <w:rFonts w:cs="Arial"/>
                <w:sz w:val="18"/>
                <w:szCs w:val="18"/>
              </w:rPr>
              <w:br/>
              <w:t>• EIS Bulletin: Volume 8</w:t>
            </w:r>
            <w:r>
              <w:rPr>
                <w:rFonts w:cs="Arial"/>
                <w:sz w:val="18"/>
                <w:szCs w:val="18"/>
              </w:rPr>
              <w:br/>
              <w:t>• PBS POCs on EIS webpage</w:t>
            </w:r>
            <w:r>
              <w:rPr>
                <w:rFonts w:cs="Arial"/>
                <w:sz w:val="18"/>
                <w:szCs w:val="18"/>
              </w:rPr>
              <w:br/>
              <w:t xml:space="preserve">• Notes from interagency meeting held on 3/3/22 and disseminated slides including PBS contacts </w:t>
            </w:r>
            <w:r>
              <w:rPr>
                <w:rFonts w:cs="Arial"/>
                <w:sz w:val="18"/>
                <w:szCs w:val="18"/>
              </w:rPr>
              <w:br/>
              <w:t xml:space="preserve">• Notes from interagency meeting held on 10/13/22 and disseminated slides </w:t>
            </w:r>
          </w:p>
        </w:tc>
      </w:tr>
    </w:tbl>
    <w:p w14:paraId="0631A389" w14:textId="0BB00392"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0F7B87" w:rsidRPr="000F7B87">
        <w:rPr>
          <w:noProof/>
        </w:rPr>
        <w:drawing>
          <wp:inline distT="0" distB="0" distL="0" distR="0" wp14:anchorId="6C97E556" wp14:editId="080E433D">
            <wp:extent cx="6400390" cy="8091578"/>
            <wp:effectExtent l="0" t="0" r="635" b="5080"/>
            <wp:docPr id="1126010445" name="Picture 2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10445" name="Picture 28" descr="Appendix A illustrates the EIS transition progress for small agencies by SIR % disconnected, SIR PWV % disconnected, and BV % reduc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6992" cy="8099924"/>
                    </a:xfrm>
                    <a:prstGeom prst="rect">
                      <a:avLst/>
                    </a:prstGeom>
                    <a:noFill/>
                    <a:ln>
                      <a:noFill/>
                    </a:ln>
                  </pic:spPr>
                </pic:pic>
              </a:graphicData>
            </a:graphic>
          </wp:inline>
        </w:drawing>
      </w:r>
    </w:p>
    <w:p w14:paraId="06E2B3C4" w14:textId="08699DCF"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0F7B87" w:rsidRPr="000F7B87">
        <w:rPr>
          <w:noProof/>
        </w:rPr>
        <w:drawing>
          <wp:inline distT="0" distB="0" distL="0" distR="0" wp14:anchorId="5FAEAB68" wp14:editId="13B53E0B">
            <wp:extent cx="6400800" cy="8186468"/>
            <wp:effectExtent l="0" t="0" r="0" b="5080"/>
            <wp:docPr id="165341739" name="Picture 2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1739" name="Picture 29"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3557" cy="8189994"/>
                    </a:xfrm>
                    <a:prstGeom prst="rect">
                      <a:avLst/>
                    </a:prstGeom>
                    <a:noFill/>
                    <a:ln>
                      <a:noFill/>
                    </a:ln>
                  </pic:spPr>
                </pic:pic>
              </a:graphicData>
            </a:graphic>
          </wp:inline>
        </w:drawing>
      </w:r>
    </w:p>
    <w:p w14:paraId="2FF5B5B7" w14:textId="5E45FB02"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0F7B87" w:rsidRPr="000F7B87">
        <w:rPr>
          <w:noProof/>
        </w:rPr>
        <w:drawing>
          <wp:inline distT="0" distB="0" distL="0" distR="0" wp14:anchorId="5A156037" wp14:editId="2A9D54C2">
            <wp:extent cx="6400511" cy="8177841"/>
            <wp:effectExtent l="0" t="0" r="635" b="0"/>
            <wp:docPr id="119367080"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080" name="Picture 30"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7583" cy="8186877"/>
                    </a:xfrm>
                    <a:prstGeom prst="rect">
                      <a:avLst/>
                    </a:prstGeom>
                    <a:noFill/>
                    <a:ln>
                      <a:noFill/>
                    </a:ln>
                  </pic:spPr>
                </pic:pic>
              </a:graphicData>
            </a:graphic>
          </wp:inline>
        </w:drawing>
      </w:r>
      <w:r w:rsidR="00AA7462" w:rsidRPr="00AA7462">
        <w:t xml:space="preserve"> </w:t>
      </w:r>
      <w:r w:rsidR="000110B1" w:rsidRPr="000110B1">
        <w:t xml:space="preserve"> </w:t>
      </w:r>
      <w:r w:rsidR="000F7B87" w:rsidRPr="000F7B87">
        <w:t xml:space="preserve"> </w:t>
      </w:r>
      <w:r w:rsidR="000F7B87" w:rsidRPr="000F7B87">
        <w:rPr>
          <w:noProof/>
        </w:rPr>
        <w:lastRenderedPageBreak/>
        <w:drawing>
          <wp:inline distT="0" distB="0" distL="0" distR="0" wp14:anchorId="77262824" wp14:editId="31DB9EC4">
            <wp:extent cx="6400389" cy="8315864"/>
            <wp:effectExtent l="0" t="0" r="635" b="9525"/>
            <wp:docPr id="250143919"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43919" name="Picture 31"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4713" cy="8321482"/>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0F7B87" w:rsidRPr="000F7B87">
        <w:rPr>
          <w:noProof/>
        </w:rPr>
        <w:lastRenderedPageBreak/>
        <w:drawing>
          <wp:inline distT="0" distB="0" distL="0" distR="0" wp14:anchorId="27899EA9" wp14:editId="35913FB3">
            <wp:extent cx="6400350" cy="8307238"/>
            <wp:effectExtent l="0" t="0" r="635" b="0"/>
            <wp:docPr id="582249955"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9955" name="Picture 32"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7198" cy="8316127"/>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5E43D9">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E43D9">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5E43D9">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5E43D9">
        <w:trPr>
          <w:trHeight w:val="288"/>
          <w:jc w:val="center"/>
        </w:trPr>
        <w:tc>
          <w:tcPr>
            <w:tcW w:w="1070"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0"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00"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60"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5E43D9">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5E43D9">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5E43D9">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5E43D9">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5E43D9">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5E43D9">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5E43D9">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0F7B87" w:rsidRPr="00514B37" w14:paraId="41CF17E6" w14:textId="77777777" w:rsidTr="005E43D9">
        <w:trPr>
          <w:trHeight w:val="288"/>
          <w:jc w:val="center"/>
        </w:trPr>
        <w:tc>
          <w:tcPr>
            <w:tcW w:w="1070"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0"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00"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60"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5E43D9">
        <w:trPr>
          <w:trHeight w:val="288"/>
          <w:jc w:val="center"/>
        </w:trPr>
        <w:tc>
          <w:tcPr>
            <w:tcW w:w="1070"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0"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00"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60"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5E43D9">
        <w:trPr>
          <w:trHeight w:val="288"/>
          <w:jc w:val="center"/>
        </w:trPr>
        <w:tc>
          <w:tcPr>
            <w:tcW w:w="1070"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0"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00"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60"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5E43D9">
        <w:trPr>
          <w:trHeight w:val="288"/>
          <w:jc w:val="center"/>
        </w:trPr>
        <w:tc>
          <w:tcPr>
            <w:tcW w:w="1070"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0"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00"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60"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622D90">
        <w:trPr>
          <w:trHeight w:val="288"/>
          <w:jc w:val="center"/>
        </w:trPr>
        <w:tc>
          <w:tcPr>
            <w:tcW w:w="1070"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0"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00"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60"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5E43D9">
        <w:trPr>
          <w:trHeight w:val="288"/>
          <w:jc w:val="center"/>
        </w:trPr>
        <w:tc>
          <w:tcPr>
            <w:tcW w:w="1070"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0"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00"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60"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5E43D9">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5E43D9">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5E43D9">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5E43D9">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5E43D9">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60"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5E43D9">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5E43D9">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5E43D9">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5E43D9">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5E43D9">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5E43D9">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5E43D9">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5E43D9">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5E43D9">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5E43D9">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5E43D9">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5E43D9">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F1D63" w:rsidRPr="00514B37" w14:paraId="12D2A256" w14:textId="77777777" w:rsidTr="005E43D9">
        <w:trPr>
          <w:trHeight w:val="288"/>
          <w:jc w:val="center"/>
        </w:trPr>
        <w:tc>
          <w:tcPr>
            <w:tcW w:w="1070"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0"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00"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60"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5E43D9">
        <w:trPr>
          <w:trHeight w:val="288"/>
          <w:jc w:val="center"/>
        </w:trPr>
        <w:tc>
          <w:tcPr>
            <w:tcW w:w="1070"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0"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00"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60"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5E43D9">
        <w:trPr>
          <w:trHeight w:val="288"/>
          <w:jc w:val="center"/>
        </w:trPr>
        <w:tc>
          <w:tcPr>
            <w:tcW w:w="1070"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0"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00"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60"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5E43D9">
        <w:trPr>
          <w:trHeight w:val="288"/>
          <w:jc w:val="center"/>
        </w:trPr>
        <w:tc>
          <w:tcPr>
            <w:tcW w:w="1070"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0"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00"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60"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5E43D9">
        <w:trPr>
          <w:trHeight w:val="288"/>
          <w:jc w:val="center"/>
        </w:trPr>
        <w:tc>
          <w:tcPr>
            <w:tcW w:w="1070"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0"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00"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60"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5E43D9">
        <w:trPr>
          <w:trHeight w:val="288"/>
          <w:jc w:val="center"/>
        </w:trPr>
        <w:tc>
          <w:tcPr>
            <w:tcW w:w="1070"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0"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00"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60"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5E43D9">
        <w:trPr>
          <w:trHeight w:val="288"/>
          <w:jc w:val="center"/>
        </w:trPr>
        <w:tc>
          <w:tcPr>
            <w:tcW w:w="1070" w:type="dxa"/>
            <w:vAlign w:val="center"/>
          </w:tcPr>
          <w:p w14:paraId="5FF4649A" w14:textId="1AAE40DC" w:rsidR="005F1D63" w:rsidRDefault="005F1D63" w:rsidP="005F1D63">
            <w:pPr>
              <w:jc w:val="center"/>
              <w:rPr>
                <w:rFonts w:cs="Arial"/>
                <w:sz w:val="16"/>
                <w:szCs w:val="16"/>
              </w:rPr>
            </w:pPr>
            <w:r>
              <w:rPr>
                <w:rFonts w:cs="Arial"/>
                <w:sz w:val="16"/>
                <w:szCs w:val="16"/>
              </w:rPr>
              <w:lastRenderedPageBreak/>
              <w:t>S</w:t>
            </w:r>
          </w:p>
        </w:tc>
        <w:tc>
          <w:tcPr>
            <w:tcW w:w="720"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00"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60"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5E43D9">
        <w:trPr>
          <w:trHeight w:val="288"/>
          <w:jc w:val="center"/>
        </w:trPr>
        <w:tc>
          <w:tcPr>
            <w:tcW w:w="1070"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0"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00"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60"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5E43D9">
        <w:trPr>
          <w:trHeight w:val="288"/>
          <w:jc w:val="center"/>
        </w:trPr>
        <w:tc>
          <w:tcPr>
            <w:tcW w:w="1070"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0"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00"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60"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5E43D9">
        <w:trPr>
          <w:trHeight w:val="288"/>
          <w:jc w:val="center"/>
        </w:trPr>
        <w:tc>
          <w:tcPr>
            <w:tcW w:w="1070"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0"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00"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60"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5E43D9">
        <w:trPr>
          <w:trHeight w:val="288"/>
          <w:jc w:val="center"/>
        </w:trPr>
        <w:tc>
          <w:tcPr>
            <w:tcW w:w="1070"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0"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00"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60"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5E43D9">
        <w:trPr>
          <w:trHeight w:val="288"/>
          <w:jc w:val="center"/>
        </w:trPr>
        <w:tc>
          <w:tcPr>
            <w:tcW w:w="1070"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0"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00"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60"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5E43D9">
        <w:trPr>
          <w:trHeight w:val="288"/>
          <w:jc w:val="center"/>
        </w:trPr>
        <w:tc>
          <w:tcPr>
            <w:tcW w:w="1070"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0"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00"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60"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5E43D9">
        <w:trPr>
          <w:trHeight w:val="288"/>
          <w:jc w:val="center"/>
        </w:trPr>
        <w:tc>
          <w:tcPr>
            <w:tcW w:w="1070"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0"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00"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60"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5E43D9">
        <w:trPr>
          <w:trHeight w:val="288"/>
          <w:jc w:val="center"/>
        </w:trPr>
        <w:tc>
          <w:tcPr>
            <w:tcW w:w="1070"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0"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00"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60"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5E43D9">
        <w:trPr>
          <w:trHeight w:val="288"/>
          <w:jc w:val="center"/>
        </w:trPr>
        <w:tc>
          <w:tcPr>
            <w:tcW w:w="1070"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0"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00"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60"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5E43D9">
        <w:trPr>
          <w:trHeight w:val="288"/>
          <w:jc w:val="center"/>
        </w:trPr>
        <w:tc>
          <w:tcPr>
            <w:tcW w:w="1070"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0"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00"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60"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5E43D9">
        <w:trPr>
          <w:trHeight w:val="288"/>
          <w:jc w:val="center"/>
        </w:trPr>
        <w:tc>
          <w:tcPr>
            <w:tcW w:w="1070"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0"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00"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60"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5E43D9">
        <w:trPr>
          <w:trHeight w:val="288"/>
          <w:jc w:val="center"/>
        </w:trPr>
        <w:tc>
          <w:tcPr>
            <w:tcW w:w="1070"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0"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00"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60"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5E43D9">
        <w:trPr>
          <w:trHeight w:val="288"/>
          <w:jc w:val="center"/>
        </w:trPr>
        <w:tc>
          <w:tcPr>
            <w:tcW w:w="1070"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0"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00"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60"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5E43D9">
        <w:trPr>
          <w:trHeight w:val="288"/>
          <w:jc w:val="center"/>
        </w:trPr>
        <w:tc>
          <w:tcPr>
            <w:tcW w:w="1070"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0"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00"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60"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5E43D9">
        <w:trPr>
          <w:trHeight w:val="288"/>
          <w:jc w:val="center"/>
        </w:trPr>
        <w:tc>
          <w:tcPr>
            <w:tcW w:w="1070"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0"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00"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60"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5E43D9">
        <w:trPr>
          <w:trHeight w:val="288"/>
          <w:jc w:val="center"/>
        </w:trPr>
        <w:tc>
          <w:tcPr>
            <w:tcW w:w="1070"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0"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00"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60"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5E43D9">
        <w:trPr>
          <w:trHeight w:val="288"/>
          <w:jc w:val="center"/>
        </w:trPr>
        <w:tc>
          <w:tcPr>
            <w:tcW w:w="1070"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0"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00"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60"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5E43D9">
        <w:trPr>
          <w:trHeight w:val="288"/>
          <w:jc w:val="center"/>
        </w:trPr>
        <w:tc>
          <w:tcPr>
            <w:tcW w:w="1070"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0"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00"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60"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5E43D9">
        <w:trPr>
          <w:trHeight w:val="288"/>
          <w:jc w:val="center"/>
        </w:trPr>
        <w:tc>
          <w:tcPr>
            <w:tcW w:w="1070"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0"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00"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60"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5E43D9">
        <w:trPr>
          <w:trHeight w:val="288"/>
          <w:jc w:val="center"/>
        </w:trPr>
        <w:tc>
          <w:tcPr>
            <w:tcW w:w="1070"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0"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00"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60"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5E43D9">
        <w:trPr>
          <w:trHeight w:val="288"/>
          <w:jc w:val="center"/>
        </w:trPr>
        <w:tc>
          <w:tcPr>
            <w:tcW w:w="1070"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0"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00"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60"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5E43D9">
        <w:trPr>
          <w:trHeight w:val="288"/>
          <w:jc w:val="center"/>
        </w:trPr>
        <w:tc>
          <w:tcPr>
            <w:tcW w:w="1070"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0"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00"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60"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5E43D9">
        <w:trPr>
          <w:trHeight w:val="288"/>
          <w:jc w:val="center"/>
        </w:trPr>
        <w:tc>
          <w:tcPr>
            <w:tcW w:w="1070"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0"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00"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60"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5E43D9">
        <w:trPr>
          <w:trHeight w:val="288"/>
          <w:jc w:val="center"/>
        </w:trPr>
        <w:tc>
          <w:tcPr>
            <w:tcW w:w="1070"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0"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00"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60"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5E43D9">
        <w:trPr>
          <w:trHeight w:val="288"/>
          <w:jc w:val="center"/>
        </w:trPr>
        <w:tc>
          <w:tcPr>
            <w:tcW w:w="1070"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0"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00"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60"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5E43D9">
        <w:trPr>
          <w:trHeight w:val="288"/>
          <w:jc w:val="center"/>
        </w:trPr>
        <w:tc>
          <w:tcPr>
            <w:tcW w:w="1070"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0"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00"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60"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5E43D9">
        <w:trPr>
          <w:trHeight w:val="288"/>
          <w:jc w:val="center"/>
        </w:trPr>
        <w:tc>
          <w:tcPr>
            <w:tcW w:w="1070"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0"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00"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60"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5E43D9">
        <w:trPr>
          <w:trHeight w:val="288"/>
          <w:jc w:val="center"/>
        </w:trPr>
        <w:tc>
          <w:tcPr>
            <w:tcW w:w="1070"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0"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00"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60"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5E43D9">
        <w:trPr>
          <w:trHeight w:val="288"/>
          <w:jc w:val="center"/>
        </w:trPr>
        <w:tc>
          <w:tcPr>
            <w:tcW w:w="1070"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0"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00"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60"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5E43D9">
        <w:trPr>
          <w:trHeight w:val="288"/>
          <w:jc w:val="center"/>
        </w:trPr>
        <w:tc>
          <w:tcPr>
            <w:tcW w:w="1070"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0"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00"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60"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5E43D9">
        <w:trPr>
          <w:trHeight w:val="288"/>
          <w:jc w:val="center"/>
        </w:trPr>
        <w:tc>
          <w:tcPr>
            <w:tcW w:w="1070"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0"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00"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60"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5E43D9">
        <w:trPr>
          <w:trHeight w:val="288"/>
          <w:jc w:val="center"/>
        </w:trPr>
        <w:tc>
          <w:tcPr>
            <w:tcW w:w="1070"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0"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00"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60"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5E43D9">
        <w:trPr>
          <w:trHeight w:val="288"/>
          <w:jc w:val="center"/>
        </w:trPr>
        <w:tc>
          <w:tcPr>
            <w:tcW w:w="1070"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00"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60"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5E43D9">
        <w:trPr>
          <w:trHeight w:val="288"/>
          <w:jc w:val="center"/>
        </w:trPr>
        <w:tc>
          <w:tcPr>
            <w:tcW w:w="1070"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00"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60"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5E43D9">
        <w:trPr>
          <w:trHeight w:val="288"/>
          <w:jc w:val="center"/>
        </w:trPr>
        <w:tc>
          <w:tcPr>
            <w:tcW w:w="1070"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00"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60"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5E43D9">
        <w:trPr>
          <w:trHeight w:val="288"/>
          <w:jc w:val="center"/>
        </w:trPr>
        <w:tc>
          <w:tcPr>
            <w:tcW w:w="1070"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00"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60"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5E43D9">
        <w:trPr>
          <w:trHeight w:val="288"/>
          <w:jc w:val="center"/>
        </w:trPr>
        <w:tc>
          <w:tcPr>
            <w:tcW w:w="1070"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00"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60"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5E43D9">
        <w:trPr>
          <w:trHeight w:val="288"/>
          <w:jc w:val="center"/>
        </w:trPr>
        <w:tc>
          <w:tcPr>
            <w:tcW w:w="1070"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00"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60"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5E43D9">
        <w:trPr>
          <w:trHeight w:val="288"/>
          <w:jc w:val="center"/>
        </w:trPr>
        <w:tc>
          <w:tcPr>
            <w:tcW w:w="1070"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00"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60"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5E43D9">
        <w:trPr>
          <w:trHeight w:val="288"/>
          <w:jc w:val="center"/>
        </w:trPr>
        <w:tc>
          <w:tcPr>
            <w:tcW w:w="1070"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lastRenderedPageBreak/>
              <w:t>S</w:t>
            </w:r>
          </w:p>
        </w:tc>
        <w:tc>
          <w:tcPr>
            <w:tcW w:w="720"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00"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60"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5E43D9">
        <w:trPr>
          <w:trHeight w:val="288"/>
          <w:jc w:val="center"/>
        </w:trPr>
        <w:tc>
          <w:tcPr>
            <w:tcW w:w="1070"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00"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60"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5E43D9">
        <w:trPr>
          <w:trHeight w:val="288"/>
          <w:jc w:val="center"/>
        </w:trPr>
        <w:tc>
          <w:tcPr>
            <w:tcW w:w="1070"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00"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60"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5E43D9">
        <w:trPr>
          <w:trHeight w:val="288"/>
          <w:jc w:val="center"/>
        </w:trPr>
        <w:tc>
          <w:tcPr>
            <w:tcW w:w="1070"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00"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60"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5E43D9">
        <w:trPr>
          <w:trHeight w:val="288"/>
          <w:jc w:val="center"/>
        </w:trPr>
        <w:tc>
          <w:tcPr>
            <w:tcW w:w="1070"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00"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60"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5E43D9">
        <w:trPr>
          <w:trHeight w:val="288"/>
          <w:jc w:val="center"/>
        </w:trPr>
        <w:tc>
          <w:tcPr>
            <w:tcW w:w="1070"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00"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60"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5E43D9">
        <w:trPr>
          <w:trHeight w:val="288"/>
          <w:jc w:val="center"/>
        </w:trPr>
        <w:tc>
          <w:tcPr>
            <w:tcW w:w="1070"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00"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60"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5E43D9">
        <w:trPr>
          <w:trHeight w:val="288"/>
          <w:jc w:val="center"/>
        </w:trPr>
        <w:tc>
          <w:tcPr>
            <w:tcW w:w="1070"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00"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60"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5E43D9">
        <w:trPr>
          <w:trHeight w:val="288"/>
          <w:jc w:val="center"/>
        </w:trPr>
        <w:tc>
          <w:tcPr>
            <w:tcW w:w="1070"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00"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60"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5E43D9">
        <w:trPr>
          <w:trHeight w:val="288"/>
          <w:jc w:val="center"/>
        </w:trPr>
        <w:tc>
          <w:tcPr>
            <w:tcW w:w="1070"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00"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60"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5E43D9">
        <w:trPr>
          <w:trHeight w:val="288"/>
          <w:jc w:val="center"/>
        </w:trPr>
        <w:tc>
          <w:tcPr>
            <w:tcW w:w="1070"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00"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60"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5E43D9">
        <w:trPr>
          <w:trHeight w:val="288"/>
          <w:jc w:val="center"/>
        </w:trPr>
        <w:tc>
          <w:tcPr>
            <w:tcW w:w="1070"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00"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60"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5E43D9">
        <w:trPr>
          <w:trHeight w:val="288"/>
          <w:jc w:val="center"/>
        </w:trPr>
        <w:tc>
          <w:tcPr>
            <w:tcW w:w="1070"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00"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60"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5E43D9">
        <w:trPr>
          <w:trHeight w:val="288"/>
          <w:jc w:val="center"/>
        </w:trPr>
        <w:tc>
          <w:tcPr>
            <w:tcW w:w="1070"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00"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60"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5E43D9">
        <w:trPr>
          <w:trHeight w:val="288"/>
          <w:jc w:val="center"/>
        </w:trPr>
        <w:tc>
          <w:tcPr>
            <w:tcW w:w="1070"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00"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60"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5E43D9">
        <w:trPr>
          <w:trHeight w:val="288"/>
          <w:jc w:val="center"/>
        </w:trPr>
        <w:tc>
          <w:tcPr>
            <w:tcW w:w="1070"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00"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60"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5E43D9">
        <w:trPr>
          <w:trHeight w:val="288"/>
          <w:jc w:val="center"/>
        </w:trPr>
        <w:tc>
          <w:tcPr>
            <w:tcW w:w="1070"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00"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60"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5E43D9">
        <w:trPr>
          <w:trHeight w:val="288"/>
          <w:jc w:val="center"/>
        </w:trPr>
        <w:tc>
          <w:tcPr>
            <w:tcW w:w="1070"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00"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60"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5E43D9">
        <w:trPr>
          <w:trHeight w:val="288"/>
          <w:jc w:val="center"/>
        </w:trPr>
        <w:tc>
          <w:tcPr>
            <w:tcW w:w="1070"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00"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60"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5E43D9">
        <w:trPr>
          <w:trHeight w:val="288"/>
          <w:jc w:val="center"/>
        </w:trPr>
        <w:tc>
          <w:tcPr>
            <w:tcW w:w="1070"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00"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60"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5E43D9">
        <w:trPr>
          <w:trHeight w:val="288"/>
          <w:jc w:val="center"/>
        </w:trPr>
        <w:tc>
          <w:tcPr>
            <w:tcW w:w="1070"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00"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60"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5E43D9">
        <w:trPr>
          <w:trHeight w:val="288"/>
          <w:jc w:val="center"/>
        </w:trPr>
        <w:tc>
          <w:tcPr>
            <w:tcW w:w="1070"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0"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00"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60"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5E43D9">
        <w:trPr>
          <w:trHeight w:val="288"/>
          <w:jc w:val="center"/>
        </w:trPr>
        <w:tc>
          <w:tcPr>
            <w:tcW w:w="1070"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00"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60"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5E43D9">
        <w:trPr>
          <w:trHeight w:val="288"/>
          <w:jc w:val="center"/>
        </w:trPr>
        <w:tc>
          <w:tcPr>
            <w:tcW w:w="1070"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00"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60"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5E43D9">
        <w:trPr>
          <w:trHeight w:val="288"/>
          <w:jc w:val="center"/>
        </w:trPr>
        <w:tc>
          <w:tcPr>
            <w:tcW w:w="1070"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00"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60"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5E43D9">
        <w:trPr>
          <w:trHeight w:val="288"/>
          <w:jc w:val="center"/>
        </w:trPr>
        <w:tc>
          <w:tcPr>
            <w:tcW w:w="1070"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00"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60"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5E43D9">
        <w:trPr>
          <w:trHeight w:val="288"/>
          <w:jc w:val="center"/>
        </w:trPr>
        <w:tc>
          <w:tcPr>
            <w:tcW w:w="1070"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00"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60"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5E43D9">
        <w:trPr>
          <w:trHeight w:val="288"/>
          <w:jc w:val="center"/>
        </w:trPr>
        <w:tc>
          <w:tcPr>
            <w:tcW w:w="1070"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00"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60"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5E43D9">
        <w:trPr>
          <w:trHeight w:val="288"/>
          <w:jc w:val="center"/>
        </w:trPr>
        <w:tc>
          <w:tcPr>
            <w:tcW w:w="1070"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00"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60"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5E43D9">
        <w:trPr>
          <w:trHeight w:val="288"/>
          <w:jc w:val="center"/>
        </w:trPr>
        <w:tc>
          <w:tcPr>
            <w:tcW w:w="1070"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00"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60"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5E43D9">
        <w:trPr>
          <w:trHeight w:val="288"/>
          <w:jc w:val="center"/>
        </w:trPr>
        <w:tc>
          <w:tcPr>
            <w:tcW w:w="1070"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00"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60"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5E43D9">
        <w:trPr>
          <w:trHeight w:val="288"/>
          <w:jc w:val="center"/>
        </w:trPr>
        <w:tc>
          <w:tcPr>
            <w:tcW w:w="1070"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00"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60"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5E43D9">
        <w:trPr>
          <w:trHeight w:val="288"/>
          <w:jc w:val="center"/>
        </w:trPr>
        <w:tc>
          <w:tcPr>
            <w:tcW w:w="1070"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00"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60"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5E43D9">
        <w:trPr>
          <w:trHeight w:val="288"/>
          <w:jc w:val="center"/>
        </w:trPr>
        <w:tc>
          <w:tcPr>
            <w:tcW w:w="1070"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00"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60"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5E43D9">
        <w:trPr>
          <w:trHeight w:val="288"/>
          <w:jc w:val="center"/>
        </w:trPr>
        <w:tc>
          <w:tcPr>
            <w:tcW w:w="1070"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00"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60"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5E43D9">
        <w:trPr>
          <w:trHeight w:val="288"/>
          <w:jc w:val="center"/>
        </w:trPr>
        <w:tc>
          <w:tcPr>
            <w:tcW w:w="1070"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00"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60"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5E43D9">
        <w:trPr>
          <w:trHeight w:val="288"/>
          <w:jc w:val="center"/>
        </w:trPr>
        <w:tc>
          <w:tcPr>
            <w:tcW w:w="1070"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00"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60"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5E43D9">
        <w:trPr>
          <w:trHeight w:val="288"/>
          <w:jc w:val="center"/>
        </w:trPr>
        <w:tc>
          <w:tcPr>
            <w:tcW w:w="1070"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00"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60"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5E43D9">
        <w:trPr>
          <w:trHeight w:val="288"/>
          <w:jc w:val="center"/>
        </w:trPr>
        <w:tc>
          <w:tcPr>
            <w:tcW w:w="1070"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00"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60"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5E43D9">
        <w:trPr>
          <w:trHeight w:val="288"/>
          <w:jc w:val="center"/>
        </w:trPr>
        <w:tc>
          <w:tcPr>
            <w:tcW w:w="1070"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00"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60"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5E43D9">
        <w:trPr>
          <w:trHeight w:val="288"/>
          <w:jc w:val="center"/>
        </w:trPr>
        <w:tc>
          <w:tcPr>
            <w:tcW w:w="1070"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lastRenderedPageBreak/>
              <w:t>S</w:t>
            </w:r>
          </w:p>
        </w:tc>
        <w:tc>
          <w:tcPr>
            <w:tcW w:w="720"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00"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60"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5E43D9">
        <w:trPr>
          <w:trHeight w:val="288"/>
          <w:jc w:val="center"/>
        </w:trPr>
        <w:tc>
          <w:tcPr>
            <w:tcW w:w="1070"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00"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60"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5E43D9">
        <w:trPr>
          <w:trHeight w:val="288"/>
          <w:jc w:val="center"/>
        </w:trPr>
        <w:tc>
          <w:tcPr>
            <w:tcW w:w="1070"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00"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60"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5E43D9">
        <w:trPr>
          <w:trHeight w:val="288"/>
          <w:jc w:val="center"/>
        </w:trPr>
        <w:tc>
          <w:tcPr>
            <w:tcW w:w="1070"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00"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60"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5E43D9">
        <w:trPr>
          <w:trHeight w:val="288"/>
          <w:jc w:val="center"/>
        </w:trPr>
        <w:tc>
          <w:tcPr>
            <w:tcW w:w="1070"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00"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60"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5E43D9">
        <w:trPr>
          <w:trHeight w:val="288"/>
          <w:jc w:val="center"/>
        </w:trPr>
        <w:tc>
          <w:tcPr>
            <w:tcW w:w="1070"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00"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60"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5E43D9">
        <w:trPr>
          <w:trHeight w:val="288"/>
          <w:jc w:val="center"/>
        </w:trPr>
        <w:tc>
          <w:tcPr>
            <w:tcW w:w="1070"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00"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60"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5E43D9">
        <w:trPr>
          <w:trHeight w:val="288"/>
          <w:jc w:val="center"/>
        </w:trPr>
        <w:tc>
          <w:tcPr>
            <w:tcW w:w="1070"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00"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60"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5E43D9">
        <w:trPr>
          <w:trHeight w:val="288"/>
          <w:jc w:val="center"/>
        </w:trPr>
        <w:tc>
          <w:tcPr>
            <w:tcW w:w="1070"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00"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60"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5E43D9">
        <w:trPr>
          <w:trHeight w:val="288"/>
          <w:jc w:val="center"/>
        </w:trPr>
        <w:tc>
          <w:tcPr>
            <w:tcW w:w="1070"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00"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60"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5E43D9">
        <w:trPr>
          <w:trHeight w:val="288"/>
          <w:jc w:val="center"/>
        </w:trPr>
        <w:tc>
          <w:tcPr>
            <w:tcW w:w="1070"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00"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60"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5E43D9">
        <w:trPr>
          <w:trHeight w:val="288"/>
          <w:jc w:val="center"/>
        </w:trPr>
        <w:tc>
          <w:tcPr>
            <w:tcW w:w="1070"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00"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60"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5E43D9">
        <w:trPr>
          <w:trHeight w:val="288"/>
          <w:jc w:val="center"/>
        </w:trPr>
        <w:tc>
          <w:tcPr>
            <w:tcW w:w="1070"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00"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60"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5E43D9">
        <w:trPr>
          <w:trHeight w:val="288"/>
          <w:jc w:val="center"/>
        </w:trPr>
        <w:tc>
          <w:tcPr>
            <w:tcW w:w="1070"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00"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60"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5E43D9">
        <w:trPr>
          <w:trHeight w:val="288"/>
          <w:jc w:val="center"/>
        </w:trPr>
        <w:tc>
          <w:tcPr>
            <w:tcW w:w="1070"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00"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60"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5E43D9">
        <w:trPr>
          <w:trHeight w:val="288"/>
          <w:jc w:val="center"/>
        </w:trPr>
        <w:tc>
          <w:tcPr>
            <w:tcW w:w="1070"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0"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00"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60"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5E43D9">
        <w:trPr>
          <w:trHeight w:val="288"/>
          <w:jc w:val="center"/>
        </w:trPr>
        <w:tc>
          <w:tcPr>
            <w:tcW w:w="1070"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00"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60"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5E43D9">
        <w:trPr>
          <w:trHeight w:val="288"/>
          <w:jc w:val="center"/>
        </w:trPr>
        <w:tc>
          <w:tcPr>
            <w:tcW w:w="1070"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00"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60"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5E43D9">
        <w:trPr>
          <w:trHeight w:val="288"/>
          <w:jc w:val="center"/>
        </w:trPr>
        <w:tc>
          <w:tcPr>
            <w:tcW w:w="1070"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0"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00"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60"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5E43D9">
        <w:trPr>
          <w:trHeight w:val="288"/>
          <w:jc w:val="center"/>
        </w:trPr>
        <w:tc>
          <w:tcPr>
            <w:tcW w:w="1070"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00"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60"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5E43D9">
        <w:trPr>
          <w:trHeight w:val="288"/>
          <w:jc w:val="center"/>
        </w:trPr>
        <w:tc>
          <w:tcPr>
            <w:tcW w:w="1070"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00"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60"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5E43D9">
        <w:trPr>
          <w:trHeight w:val="288"/>
          <w:jc w:val="center"/>
        </w:trPr>
        <w:tc>
          <w:tcPr>
            <w:tcW w:w="1070"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00"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60"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5E43D9">
        <w:trPr>
          <w:trHeight w:val="288"/>
          <w:jc w:val="center"/>
        </w:trPr>
        <w:tc>
          <w:tcPr>
            <w:tcW w:w="1070"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00"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60"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5E43D9">
        <w:trPr>
          <w:trHeight w:val="288"/>
          <w:jc w:val="center"/>
        </w:trPr>
        <w:tc>
          <w:tcPr>
            <w:tcW w:w="1070"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00"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60"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5E43D9">
        <w:trPr>
          <w:trHeight w:val="288"/>
          <w:jc w:val="center"/>
        </w:trPr>
        <w:tc>
          <w:tcPr>
            <w:tcW w:w="1070"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00"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60"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5E43D9">
        <w:trPr>
          <w:trHeight w:val="288"/>
          <w:jc w:val="center"/>
        </w:trPr>
        <w:tc>
          <w:tcPr>
            <w:tcW w:w="1070"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00"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60"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5E43D9">
        <w:trPr>
          <w:trHeight w:val="288"/>
          <w:jc w:val="center"/>
        </w:trPr>
        <w:tc>
          <w:tcPr>
            <w:tcW w:w="1070"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00"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60"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5E43D9">
        <w:trPr>
          <w:trHeight w:val="288"/>
          <w:jc w:val="center"/>
        </w:trPr>
        <w:tc>
          <w:tcPr>
            <w:tcW w:w="1070"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00"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60"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5E43D9">
        <w:trPr>
          <w:trHeight w:val="288"/>
          <w:jc w:val="center"/>
        </w:trPr>
        <w:tc>
          <w:tcPr>
            <w:tcW w:w="1070"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00"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60"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5E43D9">
        <w:trPr>
          <w:trHeight w:val="288"/>
          <w:jc w:val="center"/>
        </w:trPr>
        <w:tc>
          <w:tcPr>
            <w:tcW w:w="1070"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0"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00"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60"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5E43D9">
        <w:trPr>
          <w:trHeight w:val="288"/>
          <w:jc w:val="center"/>
        </w:trPr>
        <w:tc>
          <w:tcPr>
            <w:tcW w:w="1070"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00"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60"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5E43D9">
        <w:trPr>
          <w:trHeight w:val="288"/>
          <w:jc w:val="center"/>
        </w:trPr>
        <w:tc>
          <w:tcPr>
            <w:tcW w:w="1070"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00"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60"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5E43D9">
        <w:trPr>
          <w:trHeight w:val="288"/>
          <w:jc w:val="center"/>
        </w:trPr>
        <w:tc>
          <w:tcPr>
            <w:tcW w:w="1070"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00"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60"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5E43D9">
        <w:trPr>
          <w:trHeight w:val="288"/>
          <w:jc w:val="center"/>
        </w:trPr>
        <w:tc>
          <w:tcPr>
            <w:tcW w:w="1070"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00"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60"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5E43D9">
        <w:trPr>
          <w:trHeight w:val="288"/>
          <w:jc w:val="center"/>
        </w:trPr>
        <w:tc>
          <w:tcPr>
            <w:tcW w:w="1070"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00"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60"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5E43D9">
        <w:trPr>
          <w:trHeight w:val="288"/>
          <w:jc w:val="center"/>
        </w:trPr>
        <w:tc>
          <w:tcPr>
            <w:tcW w:w="1070"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00"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60"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5E43D9">
        <w:trPr>
          <w:trHeight w:val="288"/>
          <w:jc w:val="center"/>
        </w:trPr>
        <w:tc>
          <w:tcPr>
            <w:tcW w:w="1070"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00"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60"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5E43D9">
        <w:trPr>
          <w:trHeight w:val="288"/>
          <w:jc w:val="center"/>
        </w:trPr>
        <w:tc>
          <w:tcPr>
            <w:tcW w:w="1070"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00"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60"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5E43D9">
        <w:trPr>
          <w:trHeight w:val="288"/>
          <w:jc w:val="center"/>
        </w:trPr>
        <w:tc>
          <w:tcPr>
            <w:tcW w:w="1070"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00"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60"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5E43D9">
        <w:trPr>
          <w:trHeight w:val="288"/>
          <w:jc w:val="center"/>
        </w:trPr>
        <w:tc>
          <w:tcPr>
            <w:tcW w:w="1070"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00"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60"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5E43D9">
        <w:trPr>
          <w:trHeight w:val="288"/>
          <w:jc w:val="center"/>
        </w:trPr>
        <w:tc>
          <w:tcPr>
            <w:tcW w:w="1070"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0"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00"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60"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5E43D9">
        <w:trPr>
          <w:trHeight w:val="288"/>
          <w:jc w:val="center"/>
        </w:trPr>
        <w:tc>
          <w:tcPr>
            <w:tcW w:w="1070"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00"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60"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5E43D9">
        <w:trPr>
          <w:trHeight w:val="288"/>
          <w:jc w:val="center"/>
        </w:trPr>
        <w:tc>
          <w:tcPr>
            <w:tcW w:w="1070"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00"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60"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5E43D9">
        <w:trPr>
          <w:trHeight w:val="288"/>
          <w:jc w:val="center"/>
        </w:trPr>
        <w:tc>
          <w:tcPr>
            <w:tcW w:w="1070"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00"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60"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5E43D9">
        <w:trPr>
          <w:trHeight w:val="288"/>
          <w:jc w:val="center"/>
        </w:trPr>
        <w:tc>
          <w:tcPr>
            <w:tcW w:w="1070"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00"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60"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5E43D9">
        <w:trPr>
          <w:trHeight w:val="288"/>
          <w:jc w:val="center"/>
        </w:trPr>
        <w:tc>
          <w:tcPr>
            <w:tcW w:w="1070"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00"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60"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5E43D9">
        <w:trPr>
          <w:trHeight w:val="288"/>
          <w:jc w:val="center"/>
        </w:trPr>
        <w:tc>
          <w:tcPr>
            <w:tcW w:w="1070"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00"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60"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5E43D9">
        <w:trPr>
          <w:trHeight w:val="288"/>
          <w:jc w:val="center"/>
        </w:trPr>
        <w:tc>
          <w:tcPr>
            <w:tcW w:w="1070"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00"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60"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5E43D9">
        <w:trPr>
          <w:trHeight w:val="288"/>
          <w:jc w:val="center"/>
        </w:trPr>
        <w:tc>
          <w:tcPr>
            <w:tcW w:w="1070"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00"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60"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5E43D9">
        <w:trPr>
          <w:trHeight w:val="288"/>
          <w:jc w:val="center"/>
        </w:trPr>
        <w:tc>
          <w:tcPr>
            <w:tcW w:w="1070"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00"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60"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5E43D9">
        <w:trPr>
          <w:trHeight w:val="288"/>
          <w:jc w:val="center"/>
        </w:trPr>
        <w:tc>
          <w:tcPr>
            <w:tcW w:w="1070"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00"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60"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5E43D9">
        <w:trPr>
          <w:trHeight w:val="288"/>
          <w:jc w:val="center"/>
        </w:trPr>
        <w:tc>
          <w:tcPr>
            <w:tcW w:w="1070"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00"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60"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5E43D9">
        <w:trPr>
          <w:trHeight w:val="288"/>
          <w:jc w:val="center"/>
        </w:trPr>
        <w:tc>
          <w:tcPr>
            <w:tcW w:w="1070"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00"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60"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5E43D9">
        <w:trPr>
          <w:trHeight w:val="288"/>
          <w:jc w:val="center"/>
        </w:trPr>
        <w:tc>
          <w:tcPr>
            <w:tcW w:w="1070"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00"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60"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5E43D9">
        <w:trPr>
          <w:trHeight w:val="288"/>
          <w:jc w:val="center"/>
        </w:trPr>
        <w:tc>
          <w:tcPr>
            <w:tcW w:w="1070"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00"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60"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5E43D9">
        <w:trPr>
          <w:trHeight w:val="288"/>
          <w:jc w:val="center"/>
        </w:trPr>
        <w:tc>
          <w:tcPr>
            <w:tcW w:w="1070"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00"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60"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5E43D9">
        <w:trPr>
          <w:trHeight w:val="288"/>
          <w:jc w:val="center"/>
        </w:trPr>
        <w:tc>
          <w:tcPr>
            <w:tcW w:w="1070"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00"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60"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5E43D9">
        <w:trPr>
          <w:trHeight w:val="288"/>
          <w:jc w:val="center"/>
        </w:trPr>
        <w:tc>
          <w:tcPr>
            <w:tcW w:w="1070"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00"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60"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5E43D9">
        <w:trPr>
          <w:trHeight w:val="288"/>
          <w:jc w:val="center"/>
        </w:trPr>
        <w:tc>
          <w:tcPr>
            <w:tcW w:w="1070"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00"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60"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5E43D9">
        <w:trPr>
          <w:trHeight w:val="288"/>
          <w:jc w:val="center"/>
        </w:trPr>
        <w:tc>
          <w:tcPr>
            <w:tcW w:w="1070"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00"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60"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5E43D9">
        <w:trPr>
          <w:trHeight w:val="288"/>
          <w:jc w:val="center"/>
        </w:trPr>
        <w:tc>
          <w:tcPr>
            <w:tcW w:w="1070"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0"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00"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5E43D9">
        <w:trPr>
          <w:trHeight w:val="288"/>
          <w:jc w:val="center"/>
        </w:trPr>
        <w:tc>
          <w:tcPr>
            <w:tcW w:w="1070"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00"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60"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5E43D9">
        <w:trPr>
          <w:trHeight w:val="288"/>
          <w:jc w:val="center"/>
        </w:trPr>
        <w:tc>
          <w:tcPr>
            <w:tcW w:w="1070"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00"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60"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5E43D9">
        <w:trPr>
          <w:trHeight w:val="288"/>
          <w:jc w:val="center"/>
        </w:trPr>
        <w:tc>
          <w:tcPr>
            <w:tcW w:w="1070"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00"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60"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5E43D9">
        <w:trPr>
          <w:trHeight w:val="288"/>
          <w:jc w:val="center"/>
        </w:trPr>
        <w:tc>
          <w:tcPr>
            <w:tcW w:w="1070"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00"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60"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5E43D9">
        <w:trPr>
          <w:trHeight w:val="288"/>
          <w:jc w:val="center"/>
        </w:trPr>
        <w:tc>
          <w:tcPr>
            <w:tcW w:w="1070"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00"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60"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5E43D9">
        <w:trPr>
          <w:trHeight w:val="288"/>
          <w:jc w:val="center"/>
        </w:trPr>
        <w:tc>
          <w:tcPr>
            <w:tcW w:w="1070"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00"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60"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5E43D9">
        <w:trPr>
          <w:trHeight w:val="288"/>
          <w:jc w:val="center"/>
        </w:trPr>
        <w:tc>
          <w:tcPr>
            <w:tcW w:w="1070"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00"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60"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5E43D9">
        <w:trPr>
          <w:trHeight w:val="288"/>
          <w:jc w:val="center"/>
        </w:trPr>
        <w:tc>
          <w:tcPr>
            <w:tcW w:w="1070"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00"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60"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5E43D9">
        <w:trPr>
          <w:trHeight w:val="288"/>
          <w:jc w:val="center"/>
        </w:trPr>
        <w:tc>
          <w:tcPr>
            <w:tcW w:w="1070"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00"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60"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5E43D9">
        <w:trPr>
          <w:trHeight w:val="288"/>
          <w:jc w:val="center"/>
        </w:trPr>
        <w:tc>
          <w:tcPr>
            <w:tcW w:w="1070"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00"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60"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5E43D9">
        <w:trPr>
          <w:trHeight w:val="288"/>
          <w:jc w:val="center"/>
        </w:trPr>
        <w:tc>
          <w:tcPr>
            <w:tcW w:w="1070"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00"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60"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5E43D9">
        <w:trPr>
          <w:trHeight w:val="288"/>
          <w:jc w:val="center"/>
        </w:trPr>
        <w:tc>
          <w:tcPr>
            <w:tcW w:w="1070"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00"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60"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5E43D9">
        <w:trPr>
          <w:trHeight w:val="288"/>
          <w:jc w:val="center"/>
        </w:trPr>
        <w:tc>
          <w:tcPr>
            <w:tcW w:w="1070"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00"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60"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5E43D9">
        <w:trPr>
          <w:trHeight w:val="288"/>
          <w:jc w:val="center"/>
        </w:trPr>
        <w:tc>
          <w:tcPr>
            <w:tcW w:w="1070"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0"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00"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60"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5E43D9">
        <w:trPr>
          <w:trHeight w:val="288"/>
          <w:jc w:val="center"/>
        </w:trPr>
        <w:tc>
          <w:tcPr>
            <w:tcW w:w="1070"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00"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60"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5E43D9">
        <w:trPr>
          <w:trHeight w:val="288"/>
          <w:jc w:val="center"/>
        </w:trPr>
        <w:tc>
          <w:tcPr>
            <w:tcW w:w="1070"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00"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60"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5E43D9">
        <w:trPr>
          <w:trHeight w:val="288"/>
          <w:jc w:val="center"/>
        </w:trPr>
        <w:tc>
          <w:tcPr>
            <w:tcW w:w="1070"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00"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60"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5E43D9">
        <w:trPr>
          <w:trHeight w:val="288"/>
          <w:jc w:val="center"/>
        </w:trPr>
        <w:tc>
          <w:tcPr>
            <w:tcW w:w="1070"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00"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60"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5E43D9">
        <w:trPr>
          <w:trHeight w:val="288"/>
          <w:jc w:val="center"/>
        </w:trPr>
        <w:tc>
          <w:tcPr>
            <w:tcW w:w="1070"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00"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60"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5E43D9">
        <w:trPr>
          <w:trHeight w:val="288"/>
          <w:jc w:val="center"/>
        </w:trPr>
        <w:tc>
          <w:tcPr>
            <w:tcW w:w="1070"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0"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00"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60"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5E43D9">
        <w:trPr>
          <w:trHeight w:val="288"/>
          <w:jc w:val="center"/>
        </w:trPr>
        <w:tc>
          <w:tcPr>
            <w:tcW w:w="1070"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00"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60"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5E43D9">
        <w:trPr>
          <w:trHeight w:val="288"/>
          <w:jc w:val="center"/>
        </w:trPr>
        <w:tc>
          <w:tcPr>
            <w:tcW w:w="1070"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00"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60"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5E43D9">
        <w:trPr>
          <w:trHeight w:val="288"/>
          <w:jc w:val="center"/>
        </w:trPr>
        <w:tc>
          <w:tcPr>
            <w:tcW w:w="1070"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00"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60"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5E43D9">
        <w:trPr>
          <w:trHeight w:val="288"/>
          <w:jc w:val="center"/>
        </w:trPr>
        <w:tc>
          <w:tcPr>
            <w:tcW w:w="1070"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00"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60"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02AEA8B0"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51"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EE51D" w14:textId="77777777" w:rsidR="005B15D3" w:rsidRDefault="005B15D3">
      <w:r>
        <w:separator/>
      </w:r>
    </w:p>
  </w:endnote>
  <w:endnote w:type="continuationSeparator" w:id="0">
    <w:p w14:paraId="689F7211" w14:textId="77777777" w:rsidR="005B15D3" w:rsidRDefault="005B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63AF155A"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10555F">
      <w:rPr>
        <w:rFonts w:cs="Arial"/>
        <w:bCs/>
        <w:sz w:val="18"/>
        <w:szCs w:val="18"/>
      </w:rPr>
      <w:t>20251</w:t>
    </w:r>
    <w:r w:rsidR="00215C26">
      <w:rPr>
        <w:rFonts w:cs="Arial"/>
        <w:bCs/>
        <w:sz w:val="18"/>
        <w:szCs w:val="18"/>
      </w:rPr>
      <w:t>12</w:t>
    </w:r>
    <w:r w:rsidR="007A5422">
      <w:rPr>
        <w:rFonts w:cs="Arial"/>
        <w:bCs/>
        <w:sz w:val="18"/>
        <w:szCs w:val="18"/>
      </w:rPr>
      <w:t>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215C26">
      <w:rPr>
        <w:rFonts w:cs="Arial"/>
        <w:noProof/>
        <w:sz w:val="18"/>
        <w:szCs w:val="18"/>
      </w:rPr>
      <w:t>November 2</w:t>
    </w:r>
    <w:r w:rsidR="007A5422">
      <w:rPr>
        <w:rFonts w:cs="Arial"/>
        <w:noProof/>
        <w:sz w:val="18"/>
        <w:szCs w:val="18"/>
      </w:rPr>
      <w:t>4</w:t>
    </w:r>
    <w:r w:rsidR="004850BC">
      <w:rPr>
        <w:rFonts w:cs="Arial"/>
        <w:noProof/>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0ED68FCA"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215C26">
      <w:rPr>
        <w:rFonts w:cs="Arial"/>
        <w:bCs/>
        <w:sz w:val="18"/>
        <w:szCs w:val="18"/>
      </w:rPr>
      <w:t>2025112</w:t>
    </w:r>
    <w:r w:rsidR="007A5422">
      <w:rPr>
        <w:rFonts w:cs="Arial"/>
        <w:bCs/>
        <w:sz w:val="18"/>
        <w:szCs w:val="18"/>
      </w:rPr>
      <w:t>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215C26">
      <w:rPr>
        <w:rFonts w:cs="Arial"/>
        <w:noProof/>
        <w:sz w:val="18"/>
        <w:szCs w:val="18"/>
      </w:rPr>
      <w:t>November 2</w:t>
    </w:r>
    <w:r w:rsidR="007A5422">
      <w:rPr>
        <w:rFonts w:cs="Arial"/>
        <w:noProof/>
        <w:sz w:val="18"/>
        <w:szCs w:val="18"/>
      </w:rPr>
      <w:t>4</w:t>
    </w:r>
    <w:r w:rsidR="00B16D7C">
      <w:rPr>
        <w:rFonts w:cs="Arial"/>
        <w:noProof/>
        <w:sz w:val="18"/>
        <w:szCs w:val="18"/>
      </w:rPr>
      <w:t>,</w:t>
    </w:r>
    <w:r w:rsidR="006D0888">
      <w:rPr>
        <w:rFonts w:cs="Arial"/>
        <w:noProof/>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FACFA" w14:textId="77777777" w:rsidR="005B15D3" w:rsidRDefault="005B15D3">
      <w:r>
        <w:separator/>
      </w:r>
    </w:p>
  </w:footnote>
  <w:footnote w:type="continuationSeparator" w:id="0">
    <w:p w14:paraId="72B68278" w14:textId="77777777" w:rsidR="005B15D3" w:rsidRDefault="005B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5"/>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0BD"/>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hyperlink" Target="https://www.gsa.gov/technology/it-contract-vehicles-and-purchasing-programs/telecommunications-and-network-services/enterprise-infrastructure-solutions/eis-transi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4.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50</Pages>
  <Words>9722</Words>
  <Characters>55416</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65008</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2025-11-24T15:57:00Z</dcterms:created>
  <dcterms:modified xsi:type="dcterms:W3CDTF">2025-11-24T15:57:00Z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